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153FB8">
      <w:pPr>
        <w:jc w:val="center"/>
        <w:rPr>
          <w:b/>
          <w:bCs/>
          <w:sz w:val="20"/>
          <w:u w:val="single"/>
          <w:lang w:val="it-IT"/>
        </w:rPr>
      </w:pPr>
      <w:r>
        <w:rPr>
          <w:b/>
          <w:bCs/>
          <w:sz w:val="20"/>
          <w:u w:val="single"/>
          <w:lang w:val="it-IT"/>
        </w:rPr>
        <w:t>Traduzione n° PDF8-05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REGIONE DI RABAT-SALÉ-KENITRA – PROVINCIA DI KENITRA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CIRCONDARIO DI BENMANSOUR – CAIDAT DI MEKREN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MEKREN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DI NON DIVORZIO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N°207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Mekren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La sig.ra KARTOT Kholoud, nata il 25/05/1998 a Ouled Ameur, figlia di Abderrahman e di El Hassania KARTOT, figlia di Moustapha, domiciliata a Douar Ouled Ameur, titolare della C.I. n° G717264, cittadina marocchina, senza professione, è coniugata con il sig. LAAMRI Mourad, titolare della C.I. n° G635724.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predetto coniuge non ha divorziato dalla sig.ra KARTOT Kholoud alla data del presente attestato.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stato rilasciato all’interessata per tutti gli usi consentiti dalla legge.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Mekren, 11/09/2026.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Hassan JOUT. (Seguono firma e bolli del Comune).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JOUT Hassan (3) in qualità di funzionario comunale (4) munito del bollo dell’Servizio degli attestati amministrativi – Comune di Mograne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Kenitra (6) lì 15/09/2026 (7) da EL KHATTAB Hicham (8) Col n°12337505143 (9) Bollo della Provincia di Kenitra (10) Firmato per il Governatore e per delega: EL KHATTAB Hicham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11/09/2026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>Luogo, data e firma del traduttore: ____________________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 divorzio – KARTOT Kholoud</dc:title>
  <dc:subject>Traduzione italiana del PDF 8, atto 5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