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-------------------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REGNO DEL MAROCCO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UFFICIO DELLA FORMAZIONE PROFESSIONALE E DELLA PROMOZIONE DEL LAVORO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ISTITUTO PRIVATO DI FORMAZIONE PROFESSIONALE IPFP-SALÉ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ACCREDITATO DALLO STATO</w:t>
      </w:r>
    </w:p>
    <w:p w:rsidR="003C7AD1" w:rsidRPr="00027202" w:rsidRDefault="005E43A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POLYVALENCE ISTITUTO PRIVATO DI FORMAZIONE PROFESSIONALE SALÉ – CASABLANCA</w:t>
      </w:r>
    </w:p>
    <w:p w:rsidR="00373DD8" w:rsidRPr="00027202" w:rsidRDefault="003006E2" w:rsidP="007072AA">
      <w:pPr>
        <w:ind w:right="198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DIPLOMA DI TECNICO SPECIALIZZATO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Vista la legge n°01.00 relativa all’organizzazione dell’insegnamento superiore, promulgata dal R.D. n°1.00.199 del 19 maggio 2000, in particolare il Titolo II;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Visto il decreto n°2.14.665 del 10 novembre 2007, adottato in applicazione degli articoli 63 e 64 della legge n°01.00 relativa all’organizzazione dell’insegnamento superiore;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Visto il decreto n°2.19.32 del 25 settembre 2007, che concede il riconoscimento statale al Centro di Formazione Professionale Salé-Casablanca (Polyvalence);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Visto il verbale della commissione d’esame del 02/06/2025;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Si certifica che BALKASSMI Hajar, nata il 07/03/2003 a Meknes, titolare della C.I. n° K593337, ha conseguito il Diploma di Tecnico Specializzato.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Filiera: Commercio – Opzione: Commercio internazionale.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Giudizio: Distinto – Promozione: 2023-2025 – Sessione: luglio 2023.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Casablanca, 12/08/2025 – Diploma n°TS/814401.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Il Direttore pedagogico, firmato: Mamoun ILIASS. (Seguono firma e bollo dell’Istituto Polyvalence).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N.B.: Non si possono rilasciare duplicati di questo diploma.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 applicazione dell’articolo 3 del decreto n°32-219, rilasciato il 25 settembre 2007, il presente diploma è equivalente al titolo di Tecnico Specializzato.</w:t>
      </w:r>
    </w:p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--------------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Copia conforme all’originale, 07/09/2026.</w:t>
      </w:r>
    </w:p>
    <w:p w:rsidR="0036686A" w:rsidRPr="00027202" w:rsidRDefault="00DB473A" w:rsidP="007072AA">
      <w:pPr>
        <w:widowControl w:val="0"/>
        <w:ind w:right="19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Per il presidente e per delega, firmato: ALAOUI ISMAILI Mustapha. (Seguono firma e bolli del Comune di Ben M’Sick – 56° Ufficio amministrativo distaccato El Mansour).</w:t>
      </w:r>
    </w:p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338AD" w:rsidRPr="00AF26E3" w:rsidTr="00947FA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38AD" w:rsidRPr="005338AD" w:rsidRDefault="005338AD" w:rsidP="00947FA6">
            <w:pPr>
              <w:ind w:right="432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:rsidR="005338AD" w:rsidRPr="003B1E80" w:rsidRDefault="005338AD" w:rsidP="00947FA6">
            <w:pPr>
              <w:ind w:right="432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947FA6" w:rsidRPr="0092738D" w:rsidRDefault="00947FA6" w:rsidP="00947FA6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:rsidR="00947FA6" w:rsidRPr="0092738D" w:rsidRDefault="00947FA6" w:rsidP="00947FA6">
            <w:pPr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Ben M’Sick (6) lì 07/09/2026 (7) da NASSIB Wafa (8) Col n°14595091731 (9) Bollo della Prefettura di Ben M’Sick (10) Firmato per il Governatore e per delega: NASSIB Wafa</w:t>
            </w:r>
          </w:p>
          <w:p w:rsidR="00947FA6" w:rsidRPr="0092738D" w:rsidRDefault="00947FA6" w:rsidP="00947FA6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07/09/2026 – numero pagine: 1</w:t>
            </w:r>
          </w:p>
          <w:p w:rsidR="00A12C32" w:rsidRPr="00DB473A" w:rsidRDefault="00A12C32" w:rsidP="00A12C32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La presente postilla può essere verificata al seguente indirizzo: www.apostille.ma</w:t>
            </w:r>
          </w:p>
          <w:p w:rsidR="00A12C32" w:rsidRPr="00AF26E3" w:rsidRDefault="00A12C32" w:rsidP="00A12C32">
            <w:pPr>
              <w:ind w:right="432"/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373DD8" w:rsidRPr="00027202" w:rsidRDefault="00373DD8" w:rsidP="007072AA">
      <w:pPr>
        <w:ind w:right="198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_______________________________________________</w:t>
      </w:r>
    </w:p>
    <w:p w:rsidR="005338AD" w:rsidRPr="00AF26E3" w:rsidRDefault="005338AD" w:rsidP="005338AD">
      <w:pPr>
        <w:rPr>
          <w:sz w:val="20"/>
        </w:rPr>
      </w:pPr>
      <w:r>
        <w:rPr>
          <w:sz w:val="20"/>
        </w:rPr>
        <w:t xml:space="preserve">Per traduzione conforme all’originale in lingua francese.</w:t>
      </w:r>
    </w:p>
    <w:p w:rsidR="005338AD" w:rsidRPr="00AF26E3" w:rsidRDefault="00947FA6" w:rsidP="005338AD">
      <w:pPr>
        <w:rPr>
          <w:sz w:val="20"/>
        </w:rPr>
      </w:pPr>
      <w:r>
        <w:rPr>
          <w:sz w:val="20"/>
        </w:rPr>
        <w:t xml:space="preserve">Rabat. il 08/10/2026.N</w:t>
      </w:r>
    </w:p>
    <w:sectPr w:rsidR="00373DD8" w:rsidRPr="00027202" w:rsidSect="00027202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843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D90"/>
    <w:rsid w:val="00027202"/>
    <w:rsid w:val="001E1891"/>
    <w:rsid w:val="0021236C"/>
    <w:rsid w:val="002471C7"/>
    <w:rsid w:val="00274D90"/>
    <w:rsid w:val="003006E2"/>
    <w:rsid w:val="00327EA7"/>
    <w:rsid w:val="0036686A"/>
    <w:rsid w:val="00373DD8"/>
    <w:rsid w:val="003C6227"/>
    <w:rsid w:val="003C7AD1"/>
    <w:rsid w:val="0042453B"/>
    <w:rsid w:val="0046001D"/>
    <w:rsid w:val="00492ACB"/>
    <w:rsid w:val="004D6D0A"/>
    <w:rsid w:val="005338AD"/>
    <w:rsid w:val="0057654E"/>
    <w:rsid w:val="005B456A"/>
    <w:rsid w:val="005E43A8"/>
    <w:rsid w:val="006049DC"/>
    <w:rsid w:val="006A389E"/>
    <w:rsid w:val="006B1E10"/>
    <w:rsid w:val="007072AA"/>
    <w:rsid w:val="00757AC4"/>
    <w:rsid w:val="007B4D61"/>
    <w:rsid w:val="007F1916"/>
    <w:rsid w:val="008A19CB"/>
    <w:rsid w:val="008E1B03"/>
    <w:rsid w:val="009133BD"/>
    <w:rsid w:val="00947FA6"/>
    <w:rsid w:val="00A12C32"/>
    <w:rsid w:val="00A20657"/>
    <w:rsid w:val="00A857E0"/>
    <w:rsid w:val="00BB25C6"/>
    <w:rsid w:val="00BF35A3"/>
    <w:rsid w:val="00C059D1"/>
    <w:rsid w:val="00D445BA"/>
    <w:rsid w:val="00D84688"/>
    <w:rsid w:val="00DB473A"/>
    <w:rsid w:val="00E6279E"/>
    <w:rsid w:val="00E6637B"/>
    <w:rsid w:val="00FA4A4C"/>
    <w:rsid w:val="00FB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8150653-7F05-48B1-8F1E-4305E3AC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42453B"/>
    <w:rPr>
      <w:rFonts w:ascii="Tahoma" w:hAnsi="Tahoma" w:cs="Tahoma"/>
      <w:sz w:val="16"/>
      <w:szCs w:val="16"/>
    </w:rPr>
  </w:style>
  <w:style w:type="paragraph" w:customStyle="1" w:styleId="BodyText2">
    <w:name w:val="Body Text 2"/>
    <w:basedOn w:val="Normal"/>
    <w:rsid w:val="0036686A"/>
    <w:pPr>
      <w:jc w:val="both"/>
    </w:pPr>
    <w:rPr>
      <w:rFonts w:ascii="Times" w:hAnsi="Times"/>
      <w:sz w:val="20"/>
    </w:rPr>
  </w:style>
  <w:style w:type="character" w:styleId="Lienhypertexte">
    <w:name w:val="Hyperlink"/>
    <w:uiPriority w:val="99"/>
    <w:unhideWhenUsed/>
    <w:rsid w:val="00FB5A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1691</Characters>
  <Application>Microsoft Office Word</Application>
  <DocSecurity>4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Attes. Form. (OCP)</vt:lpstr>
    </vt:vector>
  </TitlesOfParts>
  <Company>XPSP2</Company>
  <LinksUpToDate>false</LinksUpToDate>
  <CharactersWithSpaces>1995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Polyvalence – BALKASSMI Hajar</dc:title>
  <dc:subject>Traduzione italiana del PDF 7, atto 5</dc:subject>
  <dc:creator/>
  <cp:keywords/>
  <dc:description>SERVITAL</dc:description>
  <cp:lastModifiedBy/>
  <cp:revision>2</cp:revision>
  <cp:lastPrinted>2016-02-18T11:36:00Z</cp:lastPrinted>
  <dcterms:created xsi:type="dcterms:W3CDTF">2026-10-04T20:47:00Z</dcterms:created>
  <dcterms:modified xsi:type="dcterms:W3CDTF">2026-10-04T20:47:00Z</dcterms:modified>
</cp:coreProperties>
</file>