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SKHIRATE-TEMARA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SKHIRATE</w:t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1° UFFICIO AMMINISTRATIVO DISTACCATO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>
        <w:rPr>
          <w:sz w:val="20"/>
          <w:lang w:val="it-IT"/>
        </w:rPr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N°273/2026</w:t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Skhirate, in base all’indagine effettuata dall’agente dell’autorità locale Tarek KHATTA il 07/09/2026, ATTESTA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ELJIHAD Mohammed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Nato il 29/03/1992 a Skhirat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AD215234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È fratello di: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ELJIHAD Nadia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Nata il 12/12/1987 a Skhirat</w:t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AD105215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Il presente attestato è stato rilasciato all’interessato su sua richiesta per tutti gli usi consentiti dalla legge.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>
        <w:rPr>
          <w:sz w:val="20"/>
          <w:lang w:val="it-IT"/>
        </w:rPr>
        <w:t>Skhirat, 07/09/2026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Abdennabi ECHICHERI. (Seguono firma e bolli del Comune di Skhirate).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ECHICHERI Abdennabi (3) in qualità di ufficiale delegato dello stato civile (4) munito del bollo dell’Ufficio di stato civile – Comune di Skhirate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Skhirate-Temara (6) lì 16/09/2026 (7) da TAGEDDINE Fatiha (8) Col n°11271799312 (9) Bollo della Prefettura di Skhirate-Temara (10) Firmato per il Governatore e per delega: TAGEDDINE Fatiha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07/09/2026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 xml:space="preserve">araba</w:t>
      </w:r>
      <w:r w:rsidRPr="00511DD7">
        <w:rPr>
          <w:sz w:val="20"/>
          <w:lang w:val="it-IT"/>
        </w:rPr>
        <w:t xml:space="preserve"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Rabat. il 08/10/2026.N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ELJIHAD Mohammed</dc:title>
  <dc:subject>Traduzione italiana del PDF 9, atto 2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