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153FB8">
      <w:pPr>
        <w:jc w:val="center"/>
        <w:rPr>
          <w:b/>
          <w:bCs/>
          <w:sz w:val="20"/>
          <w:u w:val="single"/>
          <w:lang w:val="it-IT"/>
        </w:rPr>
      </w:pPr>
      <w:r>
        <w:rPr>
          <w:b/>
          <w:bCs/>
          <w:sz w:val="20"/>
          <w:u w:val="single"/>
          <w:lang w:val="it-IT"/>
        </w:rPr>
        <w:t>Traduzione n° PDF11-03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DELL’INTERNO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PROVINCIA DI FIGUIG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TENDRARA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CIRCONDARIO DI FIGUIG – CAIDATO DI TENDRARA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DEL LEGAME DI PARENTELA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N°2026/01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Tendrara, in base all’attestato amministrativo rilasciato il 03/09/2026, ATTESTA che: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ZAKARYAE ABDELLAOUI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Nato il 16/03/2001 a Ouled Fares Rehamna, Tendrara.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Figlio di ABDELHAMID, figlio di MAAMAR, e di MALIKA, figlia di BOUFELJA BOUSBIA.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Professione: operaio giornaliero.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Domiciliato a Hay Rajae Fi Allah, Rue Safi n°80, Tendrara.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Stato civile: celibe.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È fratello di FARID ABDELLAOUI, nato il 10/12/1996 a Tendrara, titolare della C.I. n° FL90770.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presente attestato è rilasciato a titolo eccezionale per uso presso le autorità amministrative straniere.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Tendrara, 04/09/2026.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Firmato: El Fadel BOUAZZA, 4° Vicepresidente. (Seguono firma e bolli del Comune di Tendrara).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BOUAZZA El Fadel (3) in qualità di 4° Vicepresidente (4) munito del bollo dell’Servizio degli attestati amministrativi – Comune di Tendrara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Figuig (6) lì 09/09/2026 (7) da EL MALKI Abdelaziz (8) Col n°18727114732 (9) Bollo della Provincia di Figuig (10) Firmato per il Governatore e per delega: EL MALKI Abdelaziz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04/09/2026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_______________________________________________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 e/o francese.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>Luogo, data e firma del traduttore: ____________________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ABDELLAOUI Zakaryae</dc:title>
  <dc:subject>PDF 11 – atto 3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