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5CED" w14:textId="77777777" w:rsidR="001711AB" w:rsidRPr="00A74A3B" w:rsidRDefault="001711AB" w:rsidP="00143B70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Traduzione n° PDF15-05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14:paraId="13B8E348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14:paraId="34122983" w14:textId="77777777"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RIEPILOGO DEI VOTI OTTENUTI DURANTE IL CORSO DI FORMAZIONE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3° anno: 2023/2024 – Sessione: 2021/2024.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23"/>
        <w:gridCol w:w="1652"/>
        <w:gridCol w:w="1652"/>
        <w:gridCol w:w="1652"/>
      </w:tblGrid>
      <w:tr>
        <w:trPr>
          <w:cantSplit/>
          <w:tblHeader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/60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/40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/60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1°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42,52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34,69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47,49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2°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38,24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21,08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30,38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3°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41,10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30,67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</w:tr>
      <w:tr>
        <w:trPr>
          <w:cantSplit/>
        </w:trPr>
        <w:tc>
          <w:tcPr>
            <w:tcW w:type="dxa" w:w="4223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1° + 2° + 3° anno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40,62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28,81</w:t>
            </w:r>
          </w:p>
        </w:tc>
        <w:tc>
          <w:tcPr>
            <w:tcW w:type="dxa" w:w="1652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39,91</w:t>
            </w:r>
          </w:p>
        </w:tc>
      </w:tr>
    </w:tbl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Voto globale attribuito alla discussione dei lavori individuali di formazione (N.S.T.I.): 32,00.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VOTO FINALE: 14,13.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Osservazioni e commenti della commissione esaminatrice: Buono. Buon risultato, congratulazioni!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 della commissione esaminatrice: Ammessa all’esame di fine studi.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Direttore pedagogico, firmato: Ahmed EL HAFDI. Il Presidente della commissione esaminatrice, firmato: Dott.ssa Assia BENABDENBI. (Seguono firme e bollo dell’IFPP).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14:paraId="5D44F396" w14:textId="77777777" w:rsidTr="00531A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E384" w14:textId="77777777" w:rsidR="00B3527C" w:rsidRPr="00E1731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04213DF6" w14:textId="77777777" w:rsidR="00B3527C" w:rsidRPr="00B3527C" w:rsidRDefault="00B3527C" w:rsidP="00531A1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14:paraId="0A52B55A" w14:textId="77777777" w:rsidR="00B3527C" w:rsidRPr="00B3527C" w:rsidRDefault="00B3527C" w:rsidP="00531A1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14:paraId="2203ECE7" w14:textId="77777777" w:rsidR="00B3527C" w:rsidRPr="00B3527C" w:rsidRDefault="00B3527C" w:rsidP="00531A1B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n°17833951914 (9) Bollo della Servizio di legalizzazione dei documenti destinati all’estero – Wilaya della Regione di Rabat-Salé-Kenitra (10) Firmato per il Wali e per delega: ANNANOU Rachida</w:t>
            </w:r>
          </w:p>
          <w:p w14:paraId="0BA41E08" w14:textId="77777777"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14:paraId="3220D0A7" w14:textId="77777777" w:rsidR="00B3527C" w:rsidRPr="00B3527C" w:rsidRDefault="00B3527C" w:rsidP="00531A1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14:paraId="2FF175E7" w14:textId="77777777" w:rsidR="00B3527C" w:rsidRPr="009F34D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824">
    <w:abstractNumId w:val="0"/>
  </w:num>
  <w:num w:numId="2" w16cid:durableId="1284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84300"/>
    <w:rsid w:val="000A0D8E"/>
    <w:rsid w:val="000A5FC8"/>
    <w:rsid w:val="000D2AEF"/>
    <w:rsid w:val="000E4470"/>
    <w:rsid w:val="000F0FF9"/>
    <w:rsid w:val="00143B70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26D38"/>
    <w:rsid w:val="00531A1B"/>
    <w:rsid w:val="00596BEF"/>
    <w:rsid w:val="0059799D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C2AD3"/>
    <w:rsid w:val="009E7909"/>
    <w:rsid w:val="00A23D75"/>
    <w:rsid w:val="00A74A3B"/>
    <w:rsid w:val="00B3527C"/>
    <w:rsid w:val="00C17617"/>
    <w:rsid w:val="00C72996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ACF060"/>
  <w15:chartTrackingRefBased/>
  <w15:docId w15:val="{9FFCA0B4-31CD-4836-B5F1-5562256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Riepilogo voti IFPP – EL ABBADI Fadwa</dc:title>
  <dc:subject>PDF 15 – atto 5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