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B651F">
      <w:pPr>
        <w:pStyle w:val="2"/>
        <w:rPr>
          <w:rFonts w:hint="default" w:ascii="Times New Roman" w:hAnsi="Times New Roman" w:cs="Times New Roman"/>
          <w:color w:val="auto"/>
        </w:rPr>
      </w:pPr>
      <w:bookmarkStart w:id="0" w:name="project-documentation"/>
      <w:r>
        <w:rPr>
          <w:rFonts w:hint="default" w:ascii="Times New Roman" w:hAnsi="Times New Roman" w:cs="Times New Roman"/>
          <w:color w:val="auto"/>
        </w:rPr>
        <w:t>Project Documentation</w:t>
      </w:r>
    </w:p>
    <w:p w14:paraId="68D61B17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 Management &amp; Ticketing System on Salesforce</w:t>
      </w:r>
    </w:p>
    <w:p w14:paraId="6A7AE4E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B8DA88E">
      <w:pPr>
        <w:pStyle w:val="4"/>
        <w:rPr>
          <w:rFonts w:hint="default" w:ascii="Times New Roman" w:hAnsi="Times New Roman" w:cs="Times New Roman"/>
          <w:color w:val="auto"/>
        </w:rPr>
      </w:pPr>
      <w:bookmarkStart w:id="1" w:name="phase-2-org-setup-configuration"/>
      <w:r>
        <w:rPr>
          <w:rFonts w:hint="default" w:ascii="Times New Roman" w:hAnsi="Times New Roman" w:cs="Times New Roman"/>
          <w:color w:val="auto"/>
        </w:rPr>
        <w:t>Phase 2: Org Setup &amp; Configuration</w:t>
      </w:r>
    </w:p>
    <w:p w14:paraId="5034E4FA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👉 </w:t>
      </w:r>
      <w:r>
        <w:rPr>
          <w:rFonts w:hint="default" w:ascii="Times New Roman" w:hAnsi="Times New Roman" w:cs="Times New Roman"/>
          <w:b/>
          <w:bCs/>
          <w:color w:val="auto"/>
        </w:rPr>
        <w:t>Goal:</w:t>
      </w:r>
      <w:r>
        <w:rPr>
          <w:rFonts w:hint="default" w:ascii="Times New Roman" w:hAnsi="Times New Roman" w:cs="Times New Roman"/>
          <w:color w:val="auto"/>
        </w:rPr>
        <w:t xml:space="preserve"> To prepare the Salesforce environment through setup and configuration to support the Event Management &amp; Ticketing System.</w:t>
      </w:r>
    </w:p>
    <w:p w14:paraId="0509B89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45D055E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salesforce-editions"/>
      <w:r>
        <w:rPr>
          <w:rFonts w:hint="default" w:ascii="Times New Roman" w:hAnsi="Times New Roman" w:cs="Times New Roman"/>
          <w:color w:val="auto"/>
        </w:rPr>
        <w:t>1. Salesforce Editions</w:t>
      </w:r>
    </w:p>
    <w:p w14:paraId="7AB2752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Edition Used:</w:t>
      </w:r>
      <w:r>
        <w:rPr>
          <w:rFonts w:hint="default" w:ascii="Times New Roman" w:hAnsi="Times New Roman" w:cs="Times New Roman"/>
          <w:color w:val="auto"/>
        </w:rPr>
        <w:t xml:space="preserve"> Salesforce Developer Edition (Dev Org) – free, full-featured org for testing and configuration.</w:t>
      </w:r>
      <w:r>
        <w:rPr>
          <w:rFonts w:hint="default" w:ascii="Times New Roman" w:hAnsi="Times New Roman" w:cs="Times New Roman"/>
          <w:color w:val="auto"/>
        </w:rPr>
        <w:br w:type="textWrapping"/>
      </w:r>
      <w:bookmarkStart w:id="16" w:name="_GoBack"/>
      <w:bookmarkEnd w:id="16"/>
    </w:p>
    <w:p w14:paraId="761A714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Rationale:</w:t>
      </w:r>
      <w:r>
        <w:rPr>
          <w:rFonts w:hint="default" w:ascii="Times New Roman" w:hAnsi="Times New Roman" w:cs="Times New Roman"/>
          <w:color w:val="auto"/>
        </w:rPr>
        <w:t xml:space="preserve"> Suitable for project prototyping, customizations, and testing before moving into production.</w:t>
      </w:r>
    </w:p>
    <w:p w14:paraId="2FBA442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4AC351F0">
      <w:pPr>
        <w:pStyle w:val="5"/>
        <w:rPr>
          <w:rFonts w:hint="default" w:ascii="Times New Roman" w:hAnsi="Times New Roman" w:cs="Times New Roman"/>
          <w:color w:val="auto"/>
        </w:rPr>
      </w:pPr>
      <w:bookmarkStart w:id="3" w:name="company-profile-setup"/>
      <w:r>
        <w:rPr>
          <w:rFonts w:hint="default" w:ascii="Times New Roman" w:hAnsi="Times New Roman" w:cs="Times New Roman"/>
          <w:color w:val="auto"/>
        </w:rPr>
        <w:t>2. Company Profile Setup</w:t>
      </w:r>
    </w:p>
    <w:p w14:paraId="67D6650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Company Name:</w:t>
      </w:r>
      <w:r>
        <w:rPr>
          <w:rFonts w:hint="default" w:ascii="Times New Roman" w:hAnsi="Times New Roman" w:cs="Times New Roman"/>
          <w:color w:val="auto"/>
        </w:rPr>
        <w:t xml:space="preserve"> Event Management &amp; Ticketing System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35D5D7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Default Locale:</w:t>
      </w:r>
      <w:r>
        <w:rPr>
          <w:rFonts w:hint="default" w:ascii="Times New Roman" w:hAnsi="Times New Roman" w:cs="Times New Roman"/>
          <w:color w:val="auto"/>
        </w:rPr>
        <w:t xml:space="preserve"> English (India)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26C734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Currency:</w:t>
      </w:r>
      <w:r>
        <w:rPr>
          <w:rFonts w:hint="default" w:ascii="Times New Roman" w:hAnsi="Times New Roman" w:cs="Times New Roman"/>
          <w:color w:val="auto"/>
        </w:rPr>
        <w:t xml:space="preserve"> Indian Rupee (INR) – primary, with USD enabled for external partners.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2C47BCD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Default Time Zone:</w:t>
      </w:r>
      <w:r>
        <w:rPr>
          <w:rFonts w:hint="default" w:ascii="Times New Roman" w:hAnsi="Times New Roman" w:cs="Times New Roman"/>
          <w:color w:val="auto"/>
        </w:rPr>
        <w:t xml:space="preserve"> Asia/Kolkata (IST).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4AA8A46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Business Address:</w:t>
      </w:r>
      <w:r>
        <w:rPr>
          <w:rFonts w:hint="default" w:ascii="Times New Roman" w:hAnsi="Times New Roman" w:cs="Times New Roman"/>
          <w:color w:val="auto"/>
        </w:rPr>
        <w:t xml:space="preserve"> Event organizer’s HQ address (configurable).</w:t>
      </w:r>
    </w:p>
    <w:p w14:paraId="17874F92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✅ Configured Organization Name, Locale, Time Zone, and Currency.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Enabled INR as primary currency for domestic users and USD for international attendees/sponsors.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Prepared base org settings.</w:t>
      </w:r>
    </w:p>
    <w:p w14:paraId="25D7A4C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7969B2F5">
      <w:pPr>
        <w:pStyle w:val="5"/>
        <w:rPr>
          <w:rFonts w:hint="default" w:ascii="Times New Roman" w:hAnsi="Times New Roman" w:cs="Times New Roman"/>
          <w:color w:val="auto"/>
        </w:rPr>
      </w:pPr>
      <w:bookmarkStart w:id="4" w:name="business-hours-holidays"/>
      <w:r>
        <w:rPr>
          <w:rFonts w:hint="default" w:ascii="Times New Roman" w:hAnsi="Times New Roman" w:cs="Times New Roman"/>
          <w:color w:val="auto"/>
        </w:rPr>
        <w:t>3. Business Hours &amp; Holidays</w:t>
      </w:r>
    </w:p>
    <w:p w14:paraId="73EC377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Standard Business Hours:</w:t>
      </w:r>
      <w:r>
        <w:rPr>
          <w:rFonts w:hint="default" w:ascii="Times New Roman" w:hAnsi="Times New Roman" w:cs="Times New Roman"/>
          <w:color w:val="auto"/>
        </w:rPr>
        <w:t xml:space="preserve"> 9:00 AM – 6:00 PM IST (Monday–Saturday).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4534BB2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Holidays Configured:</w:t>
      </w:r>
      <w:r>
        <w:rPr>
          <w:rFonts w:hint="default" w:ascii="Times New Roman" w:hAnsi="Times New Roman" w:cs="Times New Roman"/>
          <w:color w:val="auto"/>
        </w:rPr>
        <w:t xml:space="preserve"> Republic Day (26 Jan), Independence Day (15 Aug), Gandhi Jayanti (2 Oct), Diwali &amp; Local Holidays.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2B1A0BC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Purpose:</w:t>
      </w:r>
      <w:r>
        <w:rPr>
          <w:rFonts w:hint="default" w:ascii="Times New Roman" w:hAnsi="Times New Roman" w:cs="Times New Roman"/>
          <w:color w:val="auto"/>
        </w:rPr>
        <w:t xml:space="preserve"> Ensures approvals, escalations, and event notifications respect real business days and timings.</w:t>
      </w:r>
    </w:p>
    <w:p w14:paraId="7F798E8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1244DB12">
      <w:pPr>
        <w:pStyle w:val="5"/>
        <w:rPr>
          <w:rFonts w:hint="default" w:ascii="Times New Roman" w:hAnsi="Times New Roman" w:cs="Times New Roman"/>
          <w:color w:val="auto"/>
        </w:rPr>
      </w:pPr>
      <w:bookmarkStart w:id="5" w:name="fiscal-year-settings"/>
      <w:r>
        <w:rPr>
          <w:rFonts w:hint="default" w:ascii="Times New Roman" w:hAnsi="Times New Roman" w:cs="Times New Roman"/>
          <w:color w:val="auto"/>
        </w:rPr>
        <w:t>4. Fiscal Year Settings</w:t>
      </w:r>
    </w:p>
    <w:p w14:paraId="28D0DC6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Type:</w:t>
      </w:r>
      <w:r>
        <w:rPr>
          <w:rFonts w:hint="default" w:ascii="Times New Roman" w:hAnsi="Times New Roman" w:cs="Times New Roman"/>
          <w:color w:val="auto"/>
        </w:rPr>
        <w:t xml:space="preserve"> Standard Fiscal Year (Jan–Dec).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46943FB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Reason:</w:t>
      </w:r>
      <w:r>
        <w:rPr>
          <w:rFonts w:hint="default" w:ascii="Times New Roman" w:hAnsi="Times New Roman" w:cs="Times New Roman"/>
          <w:color w:val="auto"/>
        </w:rPr>
        <w:t xml:space="preserve"> Aligns with event industry financial and sponsorship cycles.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946D44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Future:</w:t>
      </w:r>
      <w:r>
        <w:rPr>
          <w:rFonts w:hint="default" w:ascii="Times New Roman" w:hAnsi="Times New Roman" w:cs="Times New Roman"/>
          <w:color w:val="auto"/>
        </w:rPr>
        <w:t xml:space="preserve"> Custom fiscal year can be enabled if required by corporate sponsors.</w:t>
      </w:r>
    </w:p>
    <w:p w14:paraId="1D8B98C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4C386375">
      <w:pPr>
        <w:pStyle w:val="5"/>
        <w:rPr>
          <w:rFonts w:hint="default" w:ascii="Times New Roman" w:hAnsi="Times New Roman" w:cs="Times New Roman"/>
          <w:color w:val="auto"/>
        </w:rPr>
      </w:pPr>
      <w:bookmarkStart w:id="6" w:name="user-setup-licenses"/>
      <w:r>
        <w:rPr>
          <w:rFonts w:hint="default" w:ascii="Times New Roman" w:hAnsi="Times New Roman" w:cs="Times New Roman"/>
          <w:color w:val="auto"/>
        </w:rPr>
        <w:t>5. User Setup &amp; Licenses</w:t>
      </w:r>
    </w:p>
    <w:p w14:paraId="72B95D79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User Types Configured:</w:t>
      </w:r>
      <w:r>
        <w:rPr>
          <w:rFonts w:hint="default" w:ascii="Times New Roman" w:hAnsi="Times New Roman" w:cs="Times New Roman"/>
          <w:color w:val="auto"/>
        </w:rPr>
        <w:t xml:space="preserve"> 1. </w:t>
      </w:r>
      <w:r>
        <w:rPr>
          <w:rFonts w:hint="default" w:ascii="Times New Roman" w:hAnsi="Times New Roman" w:cs="Times New Roman"/>
          <w:b/>
          <w:bCs/>
          <w:color w:val="auto"/>
        </w:rPr>
        <w:t>Attendee User</w:t>
      </w:r>
      <w:r>
        <w:rPr>
          <w:rFonts w:hint="default" w:ascii="Times New Roman" w:hAnsi="Times New Roman" w:cs="Times New Roman"/>
          <w:color w:val="auto"/>
        </w:rPr>
        <w:t xml:space="preserve"> (Community/Experience Cloud License) → Register and manage tickets.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2. </w:t>
      </w:r>
      <w:r>
        <w:rPr>
          <w:rFonts w:hint="default" w:ascii="Times New Roman" w:hAnsi="Times New Roman" w:cs="Times New Roman"/>
          <w:b/>
          <w:bCs/>
          <w:color w:val="auto"/>
        </w:rPr>
        <w:t>Organizer User</w:t>
      </w:r>
      <w:r>
        <w:rPr>
          <w:rFonts w:hint="default" w:ascii="Times New Roman" w:hAnsi="Times New Roman" w:cs="Times New Roman"/>
          <w:color w:val="auto"/>
        </w:rPr>
        <w:t xml:space="preserve"> (Salesforce Platform License) → Manage events, ticketing, and dashboards.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3. </w:t>
      </w:r>
      <w:r>
        <w:rPr>
          <w:rFonts w:hint="default" w:ascii="Times New Roman" w:hAnsi="Times New Roman" w:cs="Times New Roman"/>
          <w:b/>
          <w:bCs/>
          <w:color w:val="auto"/>
        </w:rPr>
        <w:t>Ticketing Staff User</w:t>
      </w:r>
      <w:r>
        <w:rPr>
          <w:rFonts w:hint="default" w:ascii="Times New Roman" w:hAnsi="Times New Roman" w:cs="Times New Roman"/>
          <w:color w:val="auto"/>
        </w:rPr>
        <w:t xml:space="preserve"> (Salesforce Platform License) → Manage attendee check-ins and support.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4. </w:t>
      </w:r>
      <w:r>
        <w:rPr>
          <w:rFonts w:hint="default" w:ascii="Times New Roman" w:hAnsi="Times New Roman" w:cs="Times New Roman"/>
          <w:b/>
          <w:bCs/>
          <w:color w:val="auto"/>
        </w:rPr>
        <w:t>Sponsor User</w:t>
      </w:r>
      <w:r>
        <w:rPr>
          <w:rFonts w:hint="default" w:ascii="Times New Roman" w:hAnsi="Times New Roman" w:cs="Times New Roman"/>
          <w:color w:val="auto"/>
        </w:rPr>
        <w:t xml:space="preserve"> (Community/Experience Cloud License) → View sponsorship benefits and reports.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5. </w:t>
      </w:r>
      <w:r>
        <w:rPr>
          <w:rFonts w:hint="default" w:ascii="Times New Roman" w:hAnsi="Times New Roman" w:cs="Times New Roman"/>
          <w:b/>
          <w:bCs/>
          <w:color w:val="auto"/>
        </w:rPr>
        <w:t>System Admin User</w:t>
      </w:r>
      <w:r>
        <w:rPr>
          <w:rFonts w:hint="default" w:ascii="Times New Roman" w:hAnsi="Times New Roman" w:cs="Times New Roman"/>
          <w:color w:val="auto"/>
        </w:rPr>
        <w:t xml:space="preserve"> (Salesforce License) → Manage overall Salesforce Org.</w:t>
      </w:r>
    </w:p>
    <w:p w14:paraId="3F247EA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2610AA4A">
      <w:pPr>
        <w:pStyle w:val="5"/>
        <w:rPr>
          <w:rFonts w:hint="default" w:ascii="Times New Roman" w:hAnsi="Times New Roman" w:cs="Times New Roman"/>
          <w:color w:val="auto"/>
        </w:rPr>
      </w:pPr>
      <w:bookmarkStart w:id="7" w:name="profiles"/>
      <w:r>
        <w:rPr>
          <w:rFonts w:hint="default" w:ascii="Times New Roman" w:hAnsi="Times New Roman" w:cs="Times New Roman"/>
          <w:color w:val="auto"/>
        </w:rPr>
        <w:t>6. Profiles</w:t>
      </w:r>
    </w:p>
    <w:p w14:paraId="7B35043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Attendee Profile:</w:t>
      </w:r>
      <w:r>
        <w:rPr>
          <w:rFonts w:hint="default" w:ascii="Times New Roman" w:hAnsi="Times New Roman" w:cs="Times New Roman"/>
          <w:color w:val="auto"/>
        </w:rPr>
        <w:t xml:space="preserve"> Limited access (view tickets, register for events, update personal info).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902B51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Organizer Profile:</w:t>
      </w:r>
      <w:r>
        <w:rPr>
          <w:rFonts w:hint="default" w:ascii="Times New Roman" w:hAnsi="Times New Roman" w:cs="Times New Roman"/>
          <w:color w:val="auto"/>
        </w:rPr>
        <w:t xml:space="preserve"> Can create/manage events, tickets, dashboards.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6B4B1A0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Staff Profile:</w:t>
      </w:r>
      <w:r>
        <w:rPr>
          <w:rFonts w:hint="default" w:ascii="Times New Roman" w:hAnsi="Times New Roman" w:cs="Times New Roman"/>
          <w:color w:val="auto"/>
        </w:rPr>
        <w:t xml:space="preserve"> Manage attendee check-in and ticket validation.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25DC7D8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Sponsor Profile:</w:t>
      </w:r>
      <w:r>
        <w:rPr>
          <w:rFonts w:hint="default" w:ascii="Times New Roman" w:hAnsi="Times New Roman" w:cs="Times New Roman"/>
          <w:color w:val="auto"/>
        </w:rPr>
        <w:t xml:space="preserve"> Read-only access to event and attendee reports.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05CFD00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System Administrator:</w:t>
      </w:r>
      <w:r>
        <w:rPr>
          <w:rFonts w:hint="default" w:ascii="Times New Roman" w:hAnsi="Times New Roman" w:cs="Times New Roman"/>
          <w:color w:val="auto"/>
        </w:rPr>
        <w:t xml:space="preserve"> Full org access.</w:t>
      </w:r>
    </w:p>
    <w:p w14:paraId="157E981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3B6CEB51">
      <w:pPr>
        <w:pStyle w:val="5"/>
        <w:rPr>
          <w:rFonts w:hint="default" w:ascii="Times New Roman" w:hAnsi="Times New Roman" w:cs="Times New Roman"/>
          <w:color w:val="auto"/>
        </w:rPr>
      </w:pPr>
      <w:bookmarkStart w:id="8" w:name="roles"/>
      <w:r>
        <w:rPr>
          <w:rFonts w:hint="default" w:ascii="Times New Roman" w:hAnsi="Times New Roman" w:cs="Times New Roman"/>
          <w:color w:val="auto"/>
        </w:rPr>
        <w:t>7. Roles</w:t>
      </w:r>
    </w:p>
    <w:p w14:paraId="1D9474E0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Hierarchy Setup:</w:t>
      </w:r>
      <w:r>
        <w:rPr>
          <w:rFonts w:hint="default" w:ascii="Times New Roman" w:hAnsi="Times New Roman" w:cs="Times New Roman"/>
          <w:color w:val="auto"/>
        </w:rPr>
        <w:t xml:space="preserve"> - System Admin (Top).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Organizers (Event Managers).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Ticketing Staff.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Sponsors.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Attendees.</w:t>
      </w:r>
    </w:p>
    <w:p w14:paraId="55E2983E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📌 Ensures role hierarchy visibility (e.g., Organizer can see all event and ticket data, but attendees see only their own records).</w:t>
      </w:r>
    </w:p>
    <w:p w14:paraId="26F2F8F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680E4E38">
      <w:pPr>
        <w:pStyle w:val="5"/>
        <w:rPr>
          <w:rFonts w:hint="default" w:ascii="Times New Roman" w:hAnsi="Times New Roman" w:cs="Times New Roman"/>
          <w:color w:val="auto"/>
        </w:rPr>
      </w:pPr>
      <w:bookmarkStart w:id="9" w:name="permission-sets"/>
      <w:r>
        <w:rPr>
          <w:rFonts w:hint="default" w:ascii="Times New Roman" w:hAnsi="Times New Roman" w:cs="Times New Roman"/>
          <w:color w:val="auto"/>
        </w:rPr>
        <w:t>8. Permission Sets</w:t>
      </w:r>
    </w:p>
    <w:p w14:paraId="1B416D95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Additional Access via Permission Sets:</w:t>
      </w:r>
      <w:r>
        <w:rPr>
          <w:rFonts w:hint="default" w:ascii="Times New Roman" w:hAnsi="Times New Roman" w:cs="Times New Roman"/>
          <w:color w:val="auto"/>
        </w:rPr>
        <w:t xml:space="preserve"> - </w:t>
      </w:r>
      <w:r>
        <w:rPr>
          <w:rFonts w:hint="default" w:ascii="Times New Roman" w:hAnsi="Times New Roman" w:cs="Times New Roman"/>
          <w:b/>
          <w:bCs/>
          <w:color w:val="auto"/>
        </w:rPr>
        <w:t>Reporting_Access:</w:t>
      </w:r>
      <w:r>
        <w:rPr>
          <w:rFonts w:hint="default" w:ascii="Times New Roman" w:hAnsi="Times New Roman" w:cs="Times New Roman"/>
          <w:color w:val="auto"/>
        </w:rPr>
        <w:t xml:space="preserve"> For Organizers to create/modify reports.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auto"/>
        </w:rPr>
        <w:t>Analytics_Access:</w:t>
      </w:r>
      <w:r>
        <w:rPr>
          <w:rFonts w:hint="default" w:ascii="Times New Roman" w:hAnsi="Times New Roman" w:cs="Times New Roman"/>
          <w:color w:val="auto"/>
        </w:rPr>
        <w:t xml:space="preserve"> For Sponsors to view dashboards.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auto"/>
        </w:rPr>
        <w:t>Checkin_Access:</w:t>
      </w:r>
      <w:r>
        <w:rPr>
          <w:rFonts w:hint="default" w:ascii="Times New Roman" w:hAnsi="Times New Roman" w:cs="Times New Roman"/>
          <w:color w:val="auto"/>
        </w:rPr>
        <w:t xml:space="preserve"> For Staff to update attendee check-in status.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auto"/>
        </w:rPr>
        <w:t>Event_Creation_Access:</w:t>
      </w:r>
      <w:r>
        <w:rPr>
          <w:rFonts w:hint="default" w:ascii="Times New Roman" w:hAnsi="Times New Roman" w:cs="Times New Roman"/>
          <w:color w:val="auto"/>
        </w:rPr>
        <w:t xml:space="preserve"> For Organizers to manage event records.</w:t>
      </w:r>
    </w:p>
    <w:p w14:paraId="42EA33C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✅ Assigned permission sets to users as per role requirements.</w:t>
      </w:r>
    </w:p>
    <w:p w14:paraId="46294BC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4151234F">
      <w:pPr>
        <w:pStyle w:val="5"/>
        <w:rPr>
          <w:rFonts w:hint="default" w:ascii="Times New Roman" w:hAnsi="Times New Roman" w:cs="Times New Roman"/>
          <w:color w:val="auto"/>
        </w:rPr>
      </w:pPr>
      <w:bookmarkStart w:id="10" w:name="org-wide-defaults-owd"/>
      <w:r>
        <w:rPr>
          <w:rFonts w:hint="default" w:ascii="Times New Roman" w:hAnsi="Times New Roman" w:cs="Times New Roman"/>
          <w:color w:val="auto"/>
        </w:rPr>
        <w:t>9. Org-Wide Defaults (OWD)</w:t>
      </w:r>
    </w:p>
    <w:p w14:paraId="45F21BF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Event Data:</w:t>
      </w:r>
      <w:r>
        <w:rPr>
          <w:rFonts w:hint="default" w:ascii="Times New Roman" w:hAnsi="Times New Roman" w:cs="Times New Roman"/>
          <w:color w:val="auto"/>
        </w:rPr>
        <w:t xml:space="preserve"> Public Read Only – everyone can see published events.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01B1A1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Ticket Data:</w:t>
      </w:r>
      <w:r>
        <w:rPr>
          <w:rFonts w:hint="default" w:ascii="Times New Roman" w:hAnsi="Times New Roman" w:cs="Times New Roman"/>
          <w:color w:val="auto"/>
        </w:rPr>
        <w:t xml:space="preserve"> Controlled by Parent (linked to Event).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102837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Attendee Records:</w:t>
      </w:r>
      <w:r>
        <w:rPr>
          <w:rFonts w:hint="default" w:ascii="Times New Roman" w:hAnsi="Times New Roman" w:cs="Times New Roman"/>
          <w:color w:val="auto"/>
        </w:rPr>
        <w:t xml:space="preserve"> Private – visible only to attendee and admins.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480A18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Sponsor Reports:</w:t>
      </w:r>
      <w:r>
        <w:rPr>
          <w:rFonts w:hint="default" w:ascii="Times New Roman" w:hAnsi="Times New Roman" w:cs="Times New Roman"/>
          <w:color w:val="auto"/>
        </w:rPr>
        <w:t xml:space="preserve"> Read-Only – restricted to sponsor users.</w:t>
      </w:r>
    </w:p>
    <w:p w14:paraId="4AD9B26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00DE9106">
      <w:pPr>
        <w:pStyle w:val="5"/>
        <w:rPr>
          <w:rFonts w:hint="default" w:ascii="Times New Roman" w:hAnsi="Times New Roman" w:cs="Times New Roman"/>
          <w:color w:val="auto"/>
        </w:rPr>
      </w:pPr>
      <w:bookmarkStart w:id="11" w:name="sharing-rules"/>
      <w:r>
        <w:rPr>
          <w:rFonts w:hint="default" w:ascii="Times New Roman" w:hAnsi="Times New Roman" w:cs="Times New Roman"/>
          <w:color w:val="auto"/>
        </w:rPr>
        <w:t>10. Sharing Rules</w:t>
      </w:r>
    </w:p>
    <w:p w14:paraId="0B39C5E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Organizers can view and manage all event and ticket data.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2D146B2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Staff can update check-in status for attendees of their assigned events.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20E76EB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Sponsors can view high-level dashboards (sales &amp; demographics).</w:t>
      </w:r>
    </w:p>
    <w:p w14:paraId="396867C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23616437">
      <w:pPr>
        <w:pStyle w:val="5"/>
        <w:rPr>
          <w:rFonts w:hint="default" w:ascii="Times New Roman" w:hAnsi="Times New Roman" w:cs="Times New Roman"/>
          <w:color w:val="auto"/>
        </w:rPr>
      </w:pPr>
      <w:bookmarkStart w:id="12" w:name="login-access-policies"/>
      <w:r>
        <w:rPr>
          <w:rFonts w:hint="default" w:ascii="Times New Roman" w:hAnsi="Times New Roman" w:cs="Times New Roman"/>
          <w:color w:val="auto"/>
        </w:rPr>
        <w:t>11. Login Access Policies</w:t>
      </w:r>
    </w:p>
    <w:p w14:paraId="3051839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Restrict attendee logins to </w:t>
      </w:r>
      <w:r>
        <w:rPr>
          <w:rFonts w:hint="default" w:ascii="Times New Roman" w:hAnsi="Times New Roman" w:cs="Times New Roman"/>
          <w:b/>
          <w:bCs/>
          <w:color w:val="auto"/>
        </w:rPr>
        <w:t>6 AM – 11 PM IST</w:t>
      </w:r>
      <w:r>
        <w:rPr>
          <w:rFonts w:hint="default" w:ascii="Times New Roman" w:hAnsi="Times New Roman" w:cs="Times New Roman"/>
          <w:color w:val="auto"/>
        </w:rPr>
        <w:t>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44E3FC8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Enforce </w:t>
      </w:r>
      <w:r>
        <w:rPr>
          <w:rFonts w:hint="default" w:ascii="Times New Roman" w:hAnsi="Times New Roman" w:cs="Times New Roman"/>
          <w:b/>
          <w:bCs/>
          <w:color w:val="auto"/>
        </w:rPr>
        <w:t>IP restrictions</w:t>
      </w:r>
      <w:r>
        <w:rPr>
          <w:rFonts w:hint="default" w:ascii="Times New Roman" w:hAnsi="Times New Roman" w:cs="Times New Roman"/>
          <w:color w:val="auto"/>
        </w:rPr>
        <w:t xml:space="preserve"> for organizer staff and admins.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2D5A44E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Enable </w:t>
      </w:r>
      <w:r>
        <w:rPr>
          <w:rFonts w:hint="default" w:ascii="Times New Roman" w:hAnsi="Times New Roman" w:cs="Times New Roman"/>
          <w:b/>
          <w:bCs/>
          <w:color w:val="auto"/>
        </w:rPr>
        <w:t>2FA (Two-Factor Authentication)</w:t>
      </w:r>
      <w:r>
        <w:rPr>
          <w:rFonts w:hint="default" w:ascii="Times New Roman" w:hAnsi="Times New Roman" w:cs="Times New Roman"/>
          <w:color w:val="auto"/>
        </w:rPr>
        <w:t xml:space="preserve"> for system admins.</w:t>
      </w:r>
    </w:p>
    <w:p w14:paraId="74A1030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p w14:paraId="5E38623F">
      <w:pPr>
        <w:pStyle w:val="5"/>
        <w:rPr>
          <w:rFonts w:hint="default" w:ascii="Times New Roman" w:hAnsi="Times New Roman" w:cs="Times New Roman"/>
          <w:color w:val="auto"/>
        </w:rPr>
      </w:pPr>
      <w:bookmarkStart w:id="13" w:name="dev-org-setup"/>
      <w:r>
        <w:rPr>
          <w:rFonts w:hint="default" w:ascii="Times New Roman" w:hAnsi="Times New Roman" w:cs="Times New Roman"/>
          <w:color w:val="auto"/>
        </w:rPr>
        <w:t>12. Dev Org Setup</w:t>
      </w:r>
    </w:p>
    <w:p w14:paraId="1801284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Created free Salesforce Developer Org as baseline.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3D86AC0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Enabled </w:t>
      </w:r>
      <w:r>
        <w:rPr>
          <w:rFonts w:hint="default" w:ascii="Times New Roman" w:hAnsi="Times New Roman" w:cs="Times New Roman"/>
          <w:b/>
          <w:bCs/>
          <w:color w:val="auto"/>
        </w:rPr>
        <w:t>Experience Cloud</w:t>
      </w:r>
      <w:r>
        <w:rPr>
          <w:rFonts w:hint="default" w:ascii="Times New Roman" w:hAnsi="Times New Roman" w:cs="Times New Roman"/>
          <w:color w:val="auto"/>
        </w:rPr>
        <w:t xml:space="preserve"> (for attendee portal).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6A28077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Installed </w:t>
      </w:r>
      <w:r>
        <w:rPr>
          <w:rFonts w:hint="default" w:ascii="Times New Roman" w:hAnsi="Times New Roman" w:cs="Times New Roman"/>
          <w:b/>
          <w:bCs/>
          <w:color w:val="auto"/>
        </w:rPr>
        <w:t>VSCode + SFDX CLI</w:t>
      </w:r>
      <w:r>
        <w:rPr>
          <w:rFonts w:hint="default" w:ascii="Times New Roman" w:hAnsi="Times New Roman" w:cs="Times New Roman"/>
          <w:color w:val="auto"/>
        </w:rPr>
        <w:t xml:space="preserve"> for implementation.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0F67E99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Setup GitHub repository for version control.</w:t>
      </w:r>
    </w:p>
    <w:p w14:paraId="55CFE00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"/>
    <w:p w14:paraId="729A0DBA">
      <w:pPr>
        <w:pStyle w:val="5"/>
        <w:rPr>
          <w:rFonts w:hint="default" w:ascii="Times New Roman" w:hAnsi="Times New Roman" w:cs="Times New Roman"/>
          <w:color w:val="auto"/>
        </w:rPr>
      </w:pPr>
      <w:bookmarkStart w:id="14" w:name="sandbox-usage"/>
      <w:r>
        <w:rPr>
          <w:rFonts w:hint="default" w:ascii="Times New Roman" w:hAnsi="Times New Roman" w:cs="Times New Roman"/>
          <w:color w:val="auto"/>
        </w:rPr>
        <w:t>13. Sandbox Usage</w:t>
      </w:r>
    </w:p>
    <w:p w14:paraId="15B2B80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Developer Sandbox</w:t>
      </w:r>
      <w:r>
        <w:rPr>
          <w:rFonts w:hint="default" w:ascii="Times New Roman" w:hAnsi="Times New Roman" w:cs="Times New Roman"/>
          <w:color w:val="auto"/>
        </w:rPr>
        <w:t xml:space="preserve"> for testing.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D7FFB3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For production scale: Full Sandbox for UAT, Partial Sandbox for training/demo data.</w:t>
      </w:r>
    </w:p>
    <w:p w14:paraId="1D16296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p w14:paraId="29906D9A">
      <w:pPr>
        <w:pStyle w:val="5"/>
        <w:rPr>
          <w:rFonts w:hint="default" w:ascii="Times New Roman" w:hAnsi="Times New Roman" w:cs="Times New Roman"/>
          <w:color w:val="auto"/>
        </w:rPr>
      </w:pPr>
      <w:bookmarkStart w:id="15" w:name="deployment-basics"/>
      <w:r>
        <w:rPr>
          <w:rFonts w:hint="default" w:ascii="Times New Roman" w:hAnsi="Times New Roman" w:cs="Times New Roman"/>
          <w:color w:val="auto"/>
        </w:rPr>
        <w:t>14. Deployment Basics</w:t>
      </w:r>
    </w:p>
    <w:p w14:paraId="7AF4D48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Configurations and custom objects built in Dev Org/Sandbox.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243B6CF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Deployment to Production via Change Sets (profiles, roles, flows, objects).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6F80A0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Version control with GitHub (for Apex classes, Lightning components).</w:t>
      </w:r>
    </w:p>
    <w:p w14:paraId="4D57558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13D0D33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✅ </w:t>
      </w:r>
      <w:r>
        <w:rPr>
          <w:rFonts w:hint="default" w:ascii="Times New Roman" w:hAnsi="Times New Roman" w:cs="Times New Roman"/>
          <w:b/>
          <w:bCs/>
          <w:color w:val="auto"/>
        </w:rPr>
        <w:t>Phase 2 Deliverable: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By the end of Phase 2, we have: - Configured company setup, users, profiles, roles, and OWDs.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Enabled Experience Cloud portals for attendees and sponsors.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Setup security, login policies, and sharing models.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Prepared sandbox &amp; deployment plan for upcoming phases.</w:t>
      </w:r>
    </w:p>
    <w:bookmarkEnd w:id="0"/>
    <w:bookmarkEnd w:id="1"/>
    <w:bookmarkEnd w:id="15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531E4A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2025-09-24T16:52:00Z</dcterms:created>
  <dc:creator>DWARAMPUDI DINESH ESWAR REDDY</dc:creator>
  <cp:lastModifiedBy>DWARAMPUDI DINESH ESWAR REDDY</cp:lastModifiedBy>
  <dcterms:modified xsi:type="dcterms:W3CDTF">2025-09-24T16:57:01Z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F4A8A958F10447F5AA36670BC815F307_12</vt:lpwstr>
  </property>
</Properties>
</file>