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D491" w14:textId="77777777" w:rsidR="00BA473A" w:rsidRDefault="00000000">
      <w:pPr>
        <w:pStyle w:val="Heading1"/>
        <w:pBdr>
          <w:bottom w:val="single" w:sz="6" w:space="4" w:color="2E6F8E"/>
        </w:pBdr>
        <w:spacing w:before="480" w:after="200"/>
      </w:pPr>
      <w:bookmarkStart w:id="0" w:name="_Toc240555726"/>
      <w:r>
        <w:rPr>
          <w:b/>
          <w:bCs/>
          <w:color w:val="1F3B57"/>
          <w:sz w:val="30"/>
          <w:szCs w:val="30"/>
        </w:rPr>
        <w:t>Table of Contents</w:t>
      </w:r>
      <w:bookmarkEnd w:id="0"/>
    </w:p>
    <w:sdt>
      <w:sdtPr>
        <w:alias w:val="Table of Contents"/>
        <w:id w:val="1252938278"/>
      </w:sdtPr>
      <w:sdtContent>
        <w:p w14:paraId="1BB47F7E" w14:textId="77777777" w:rsidR="000168B4" w:rsidRDefault="00000000">
          <w:pPr>
            <w:pStyle w:val="TOC1"/>
            <w:tabs>
              <w:tab w:val="right" w:leader="dot" w:pos="10070"/>
            </w:tabs>
            <w:rPr>
              <w:noProof/>
            </w:rPr>
          </w:pPr>
          <w:r>
            <w:fldChar w:fldCharType="begin"/>
          </w:r>
          <w:r>
            <w:instrText>TOC \h \o "1-2"</w:instrText>
          </w:r>
          <w:r>
            <w:fldChar w:fldCharType="separate"/>
          </w:r>
          <w:hyperlink w:anchor="_Toc240555726" w:history="1">
            <w:r w:rsidR="000168B4" w:rsidRPr="0077216A">
              <w:rPr>
                <w:rStyle w:val="Hyperlink"/>
                <w:b/>
                <w:bCs/>
                <w:noProof/>
              </w:rPr>
              <w:t>Table of Contents</w:t>
            </w:r>
            <w:r w:rsidR="000168B4">
              <w:rPr>
                <w:noProof/>
              </w:rPr>
              <w:tab/>
            </w:r>
            <w:r w:rsidR="000168B4">
              <w:rPr>
                <w:noProof/>
              </w:rPr>
              <w:fldChar w:fldCharType="begin"/>
            </w:r>
            <w:r w:rsidR="000168B4">
              <w:rPr>
                <w:noProof/>
              </w:rPr>
              <w:instrText xml:space="preserve"> PAGEREF _Toc240555726 \h </w:instrText>
            </w:r>
            <w:r w:rsidR="000168B4">
              <w:rPr>
                <w:noProof/>
              </w:rPr>
            </w:r>
            <w:r w:rsidR="000168B4">
              <w:rPr>
                <w:noProof/>
              </w:rPr>
              <w:fldChar w:fldCharType="separate"/>
            </w:r>
            <w:r w:rsidR="000168B4">
              <w:rPr>
                <w:noProof/>
              </w:rPr>
              <w:t>1</w:t>
            </w:r>
            <w:r w:rsidR="000168B4">
              <w:rPr>
                <w:noProof/>
              </w:rPr>
              <w:fldChar w:fldCharType="end"/>
            </w:r>
          </w:hyperlink>
        </w:p>
        <w:p w14:paraId="768BBCD1" w14:textId="35324835" w:rsidR="000168B4" w:rsidRDefault="000168B4">
          <w:pPr>
            <w:pStyle w:val="TOC1"/>
            <w:tabs>
              <w:tab w:val="right" w:leader="dot" w:pos="10070"/>
            </w:tabs>
            <w:rPr>
              <w:noProof/>
            </w:rPr>
          </w:pPr>
          <w:hyperlink w:anchor="_Toc240555727" w:history="1">
            <w:r w:rsidRPr="0077216A">
              <w:rPr>
                <w:rStyle w:val="Hyperlink"/>
                <w:b/>
                <w:bCs/>
                <w:noProof/>
              </w:rPr>
              <w:t>1. Executive Summry</w:t>
            </w:r>
            <w:r>
              <w:rPr>
                <w:noProof/>
              </w:rPr>
              <w:tab/>
            </w:r>
            <w:r>
              <w:rPr>
                <w:noProof/>
              </w:rPr>
              <w:fldChar w:fldCharType="begin"/>
            </w:r>
            <w:r>
              <w:rPr>
                <w:noProof/>
              </w:rPr>
              <w:instrText xml:space="preserve"> PAGEREF _Toc240555727 \h </w:instrText>
            </w:r>
            <w:r>
              <w:rPr>
                <w:noProof/>
              </w:rPr>
            </w:r>
            <w:r>
              <w:rPr>
                <w:noProof/>
              </w:rPr>
              <w:fldChar w:fldCharType="separate"/>
            </w:r>
            <w:r>
              <w:rPr>
                <w:noProof/>
              </w:rPr>
              <w:t>1</w:t>
            </w:r>
            <w:r>
              <w:rPr>
                <w:noProof/>
              </w:rPr>
              <w:fldChar w:fldCharType="end"/>
            </w:r>
          </w:hyperlink>
        </w:p>
        <w:p w14:paraId="69D79908" w14:textId="77777777" w:rsidR="000168B4" w:rsidRDefault="000168B4">
          <w:pPr>
            <w:pStyle w:val="TOC1"/>
            <w:tabs>
              <w:tab w:val="right" w:leader="dot" w:pos="10070"/>
            </w:tabs>
            <w:rPr>
              <w:noProof/>
            </w:rPr>
          </w:pPr>
          <w:hyperlink w:anchor="_Toc240555728" w:history="1">
            <w:r w:rsidRPr="0077216A">
              <w:rPr>
                <w:rStyle w:val="Hyperlink"/>
                <w:b/>
                <w:bCs/>
                <w:noProof/>
              </w:rPr>
              <w:t>2. Dataset Overview</w:t>
            </w:r>
            <w:r>
              <w:rPr>
                <w:noProof/>
              </w:rPr>
              <w:tab/>
            </w:r>
            <w:r>
              <w:rPr>
                <w:noProof/>
              </w:rPr>
              <w:fldChar w:fldCharType="begin"/>
            </w:r>
            <w:r>
              <w:rPr>
                <w:noProof/>
              </w:rPr>
              <w:instrText xml:space="preserve"> PAGEREF _Toc240555728 \h </w:instrText>
            </w:r>
            <w:r>
              <w:rPr>
                <w:noProof/>
              </w:rPr>
            </w:r>
            <w:r>
              <w:rPr>
                <w:noProof/>
              </w:rPr>
              <w:fldChar w:fldCharType="separate"/>
            </w:r>
            <w:r>
              <w:rPr>
                <w:noProof/>
              </w:rPr>
              <w:t>1</w:t>
            </w:r>
            <w:r>
              <w:rPr>
                <w:noProof/>
              </w:rPr>
              <w:fldChar w:fldCharType="end"/>
            </w:r>
          </w:hyperlink>
        </w:p>
        <w:p w14:paraId="0F16B288" w14:textId="77777777" w:rsidR="000168B4" w:rsidRDefault="000168B4">
          <w:pPr>
            <w:pStyle w:val="TOC1"/>
            <w:tabs>
              <w:tab w:val="right" w:leader="dot" w:pos="10070"/>
            </w:tabs>
            <w:rPr>
              <w:noProof/>
            </w:rPr>
          </w:pPr>
          <w:hyperlink w:anchor="_Toc240555729" w:history="1">
            <w:r w:rsidRPr="0077216A">
              <w:rPr>
                <w:rStyle w:val="Hyperlink"/>
                <w:b/>
                <w:bCs/>
                <w:noProof/>
              </w:rPr>
              <w:t>3. Data Preparation</w:t>
            </w:r>
            <w:r>
              <w:rPr>
                <w:noProof/>
              </w:rPr>
              <w:tab/>
            </w:r>
            <w:r>
              <w:rPr>
                <w:noProof/>
              </w:rPr>
              <w:fldChar w:fldCharType="begin"/>
            </w:r>
            <w:r>
              <w:rPr>
                <w:noProof/>
              </w:rPr>
              <w:instrText xml:space="preserve"> PAGEREF _Toc240555729 \h </w:instrText>
            </w:r>
            <w:r>
              <w:rPr>
                <w:noProof/>
              </w:rPr>
            </w:r>
            <w:r>
              <w:rPr>
                <w:noProof/>
              </w:rPr>
              <w:fldChar w:fldCharType="separate"/>
            </w:r>
            <w:r>
              <w:rPr>
                <w:noProof/>
              </w:rPr>
              <w:t>1</w:t>
            </w:r>
            <w:r>
              <w:rPr>
                <w:noProof/>
              </w:rPr>
              <w:fldChar w:fldCharType="end"/>
            </w:r>
          </w:hyperlink>
        </w:p>
        <w:p w14:paraId="74CBD116" w14:textId="77777777" w:rsidR="000168B4" w:rsidRDefault="000168B4">
          <w:pPr>
            <w:pStyle w:val="TOC1"/>
            <w:tabs>
              <w:tab w:val="right" w:leader="dot" w:pos="10070"/>
            </w:tabs>
            <w:rPr>
              <w:noProof/>
            </w:rPr>
          </w:pPr>
          <w:hyperlink w:anchor="_Toc240555730" w:history="1">
            <w:r w:rsidRPr="0077216A">
              <w:rPr>
                <w:rStyle w:val="Hyperlink"/>
                <w:b/>
                <w:bCs/>
                <w:noProof/>
              </w:rPr>
              <w:t>4. Exploratory Data Analysis</w:t>
            </w:r>
            <w:r>
              <w:rPr>
                <w:noProof/>
              </w:rPr>
              <w:tab/>
            </w:r>
            <w:r>
              <w:rPr>
                <w:noProof/>
              </w:rPr>
              <w:fldChar w:fldCharType="begin"/>
            </w:r>
            <w:r>
              <w:rPr>
                <w:noProof/>
              </w:rPr>
              <w:instrText xml:space="preserve"> PAGEREF _Toc240555730 \h </w:instrText>
            </w:r>
            <w:r>
              <w:rPr>
                <w:noProof/>
              </w:rPr>
            </w:r>
            <w:r>
              <w:rPr>
                <w:noProof/>
              </w:rPr>
              <w:fldChar w:fldCharType="separate"/>
            </w:r>
            <w:r>
              <w:rPr>
                <w:noProof/>
              </w:rPr>
              <w:t>1</w:t>
            </w:r>
            <w:r>
              <w:rPr>
                <w:noProof/>
              </w:rPr>
              <w:fldChar w:fldCharType="end"/>
            </w:r>
          </w:hyperlink>
        </w:p>
        <w:p w14:paraId="4A213659" w14:textId="77777777" w:rsidR="000168B4" w:rsidRDefault="000168B4">
          <w:pPr>
            <w:pStyle w:val="TOC1"/>
            <w:tabs>
              <w:tab w:val="right" w:leader="dot" w:pos="10070"/>
            </w:tabs>
            <w:rPr>
              <w:noProof/>
            </w:rPr>
          </w:pPr>
          <w:hyperlink w:anchor="_Toc240555731" w:history="1">
            <w:r w:rsidRPr="0077216A">
              <w:rPr>
                <w:rStyle w:val="Hyperlink"/>
                <w:b/>
                <w:bCs/>
                <w:noProof/>
              </w:rPr>
              <w:t>5. EDA Visualizations</w:t>
            </w:r>
            <w:r>
              <w:rPr>
                <w:noProof/>
              </w:rPr>
              <w:tab/>
            </w:r>
            <w:r>
              <w:rPr>
                <w:noProof/>
              </w:rPr>
              <w:fldChar w:fldCharType="begin"/>
            </w:r>
            <w:r>
              <w:rPr>
                <w:noProof/>
              </w:rPr>
              <w:instrText xml:space="preserve"> PAGEREF _Toc240555731 \h </w:instrText>
            </w:r>
            <w:r>
              <w:rPr>
                <w:noProof/>
              </w:rPr>
            </w:r>
            <w:r>
              <w:rPr>
                <w:noProof/>
              </w:rPr>
              <w:fldChar w:fldCharType="separate"/>
            </w:r>
            <w:r>
              <w:rPr>
                <w:noProof/>
              </w:rPr>
              <w:t>1</w:t>
            </w:r>
            <w:r>
              <w:rPr>
                <w:noProof/>
              </w:rPr>
              <w:fldChar w:fldCharType="end"/>
            </w:r>
          </w:hyperlink>
        </w:p>
        <w:p w14:paraId="772EC9D2" w14:textId="77777777" w:rsidR="000168B4" w:rsidRDefault="000168B4">
          <w:pPr>
            <w:pStyle w:val="TOC1"/>
            <w:tabs>
              <w:tab w:val="right" w:leader="dot" w:pos="10070"/>
            </w:tabs>
            <w:rPr>
              <w:noProof/>
            </w:rPr>
          </w:pPr>
          <w:hyperlink w:anchor="_Toc240555732" w:history="1">
            <w:r w:rsidRPr="0077216A">
              <w:rPr>
                <w:rStyle w:val="Hyperlink"/>
                <w:b/>
                <w:bCs/>
                <w:noProof/>
              </w:rPr>
              <w:t>6. Time-Based Feature Engineering</w:t>
            </w:r>
            <w:r>
              <w:rPr>
                <w:noProof/>
              </w:rPr>
              <w:tab/>
            </w:r>
            <w:r>
              <w:rPr>
                <w:noProof/>
              </w:rPr>
              <w:fldChar w:fldCharType="begin"/>
            </w:r>
            <w:r>
              <w:rPr>
                <w:noProof/>
              </w:rPr>
              <w:instrText xml:space="preserve"> PAGEREF _Toc240555732 \h </w:instrText>
            </w:r>
            <w:r>
              <w:rPr>
                <w:noProof/>
              </w:rPr>
            </w:r>
            <w:r>
              <w:rPr>
                <w:noProof/>
              </w:rPr>
              <w:fldChar w:fldCharType="separate"/>
            </w:r>
            <w:r>
              <w:rPr>
                <w:noProof/>
              </w:rPr>
              <w:t>1</w:t>
            </w:r>
            <w:r>
              <w:rPr>
                <w:noProof/>
              </w:rPr>
              <w:fldChar w:fldCharType="end"/>
            </w:r>
          </w:hyperlink>
        </w:p>
        <w:p w14:paraId="59018728" w14:textId="77777777" w:rsidR="000168B4" w:rsidRDefault="000168B4">
          <w:pPr>
            <w:pStyle w:val="TOC1"/>
            <w:tabs>
              <w:tab w:val="right" w:leader="dot" w:pos="10070"/>
            </w:tabs>
            <w:rPr>
              <w:noProof/>
            </w:rPr>
          </w:pPr>
          <w:hyperlink w:anchor="_Toc240555733" w:history="1">
            <w:r w:rsidRPr="0077216A">
              <w:rPr>
                <w:rStyle w:val="Hyperlink"/>
                <w:b/>
                <w:bCs/>
                <w:noProof/>
              </w:rPr>
              <w:t>7. Stationarity Analysis</w:t>
            </w:r>
            <w:r>
              <w:rPr>
                <w:noProof/>
              </w:rPr>
              <w:tab/>
            </w:r>
            <w:r>
              <w:rPr>
                <w:noProof/>
              </w:rPr>
              <w:fldChar w:fldCharType="begin"/>
            </w:r>
            <w:r>
              <w:rPr>
                <w:noProof/>
              </w:rPr>
              <w:instrText xml:space="preserve"> PAGEREF _Toc240555733 \h </w:instrText>
            </w:r>
            <w:r>
              <w:rPr>
                <w:noProof/>
              </w:rPr>
            </w:r>
            <w:r>
              <w:rPr>
                <w:noProof/>
              </w:rPr>
              <w:fldChar w:fldCharType="separate"/>
            </w:r>
            <w:r>
              <w:rPr>
                <w:noProof/>
              </w:rPr>
              <w:t>1</w:t>
            </w:r>
            <w:r>
              <w:rPr>
                <w:noProof/>
              </w:rPr>
              <w:fldChar w:fldCharType="end"/>
            </w:r>
          </w:hyperlink>
        </w:p>
        <w:p w14:paraId="2AAAEBC4" w14:textId="77777777" w:rsidR="000168B4" w:rsidRDefault="000168B4">
          <w:pPr>
            <w:pStyle w:val="TOC1"/>
            <w:tabs>
              <w:tab w:val="right" w:leader="dot" w:pos="10070"/>
            </w:tabs>
            <w:rPr>
              <w:noProof/>
            </w:rPr>
          </w:pPr>
          <w:hyperlink w:anchor="_Toc240555734" w:history="1">
            <w:r w:rsidRPr="0077216A">
              <w:rPr>
                <w:rStyle w:val="Hyperlink"/>
                <w:b/>
                <w:bCs/>
                <w:noProof/>
              </w:rPr>
              <w:t>8. ACF and PACF Analysis</w:t>
            </w:r>
            <w:r>
              <w:rPr>
                <w:noProof/>
              </w:rPr>
              <w:tab/>
            </w:r>
            <w:r>
              <w:rPr>
                <w:noProof/>
              </w:rPr>
              <w:fldChar w:fldCharType="begin"/>
            </w:r>
            <w:r>
              <w:rPr>
                <w:noProof/>
              </w:rPr>
              <w:instrText xml:space="preserve"> PAGEREF _Toc240555734 \h </w:instrText>
            </w:r>
            <w:r>
              <w:rPr>
                <w:noProof/>
              </w:rPr>
            </w:r>
            <w:r>
              <w:rPr>
                <w:noProof/>
              </w:rPr>
              <w:fldChar w:fldCharType="separate"/>
            </w:r>
            <w:r>
              <w:rPr>
                <w:noProof/>
              </w:rPr>
              <w:t>1</w:t>
            </w:r>
            <w:r>
              <w:rPr>
                <w:noProof/>
              </w:rPr>
              <w:fldChar w:fldCharType="end"/>
            </w:r>
          </w:hyperlink>
        </w:p>
        <w:p w14:paraId="7A2376B2" w14:textId="77777777" w:rsidR="000168B4" w:rsidRDefault="000168B4">
          <w:pPr>
            <w:pStyle w:val="TOC1"/>
            <w:tabs>
              <w:tab w:val="right" w:leader="dot" w:pos="10070"/>
            </w:tabs>
            <w:rPr>
              <w:noProof/>
            </w:rPr>
          </w:pPr>
          <w:hyperlink w:anchor="_Toc240555735" w:history="1">
            <w:r w:rsidRPr="0077216A">
              <w:rPr>
                <w:rStyle w:val="Hyperlink"/>
                <w:b/>
                <w:bCs/>
                <w:noProof/>
              </w:rPr>
              <w:t>9. Train / Validation / Test Strategy</w:t>
            </w:r>
            <w:r>
              <w:rPr>
                <w:noProof/>
              </w:rPr>
              <w:tab/>
            </w:r>
            <w:r>
              <w:rPr>
                <w:noProof/>
              </w:rPr>
              <w:fldChar w:fldCharType="begin"/>
            </w:r>
            <w:r>
              <w:rPr>
                <w:noProof/>
              </w:rPr>
              <w:instrText xml:space="preserve"> PAGEREF _Toc240555735 \h </w:instrText>
            </w:r>
            <w:r>
              <w:rPr>
                <w:noProof/>
              </w:rPr>
            </w:r>
            <w:r>
              <w:rPr>
                <w:noProof/>
              </w:rPr>
              <w:fldChar w:fldCharType="separate"/>
            </w:r>
            <w:r>
              <w:rPr>
                <w:noProof/>
              </w:rPr>
              <w:t>1</w:t>
            </w:r>
            <w:r>
              <w:rPr>
                <w:noProof/>
              </w:rPr>
              <w:fldChar w:fldCharType="end"/>
            </w:r>
          </w:hyperlink>
        </w:p>
        <w:p w14:paraId="3D8D8938" w14:textId="77777777" w:rsidR="000168B4" w:rsidRDefault="000168B4">
          <w:pPr>
            <w:pStyle w:val="TOC1"/>
            <w:tabs>
              <w:tab w:val="right" w:leader="dot" w:pos="10070"/>
            </w:tabs>
            <w:rPr>
              <w:noProof/>
            </w:rPr>
          </w:pPr>
          <w:hyperlink w:anchor="_Toc240555736" w:history="1">
            <w:r w:rsidRPr="0077216A">
              <w:rPr>
                <w:rStyle w:val="Hyperlink"/>
                <w:b/>
                <w:bCs/>
                <w:noProof/>
              </w:rPr>
              <w:t>10. Baseline Models</w:t>
            </w:r>
            <w:r>
              <w:rPr>
                <w:noProof/>
              </w:rPr>
              <w:tab/>
            </w:r>
            <w:r>
              <w:rPr>
                <w:noProof/>
              </w:rPr>
              <w:fldChar w:fldCharType="begin"/>
            </w:r>
            <w:r>
              <w:rPr>
                <w:noProof/>
              </w:rPr>
              <w:instrText xml:space="preserve"> PAGEREF _Toc240555736 \h </w:instrText>
            </w:r>
            <w:r>
              <w:rPr>
                <w:noProof/>
              </w:rPr>
            </w:r>
            <w:r>
              <w:rPr>
                <w:noProof/>
              </w:rPr>
              <w:fldChar w:fldCharType="separate"/>
            </w:r>
            <w:r>
              <w:rPr>
                <w:noProof/>
              </w:rPr>
              <w:t>1</w:t>
            </w:r>
            <w:r>
              <w:rPr>
                <w:noProof/>
              </w:rPr>
              <w:fldChar w:fldCharType="end"/>
            </w:r>
          </w:hyperlink>
        </w:p>
        <w:p w14:paraId="79D5FB3D" w14:textId="77777777" w:rsidR="000168B4" w:rsidRDefault="000168B4">
          <w:pPr>
            <w:pStyle w:val="TOC1"/>
            <w:tabs>
              <w:tab w:val="right" w:leader="dot" w:pos="10070"/>
            </w:tabs>
            <w:rPr>
              <w:noProof/>
            </w:rPr>
          </w:pPr>
          <w:hyperlink w:anchor="_Toc240555737" w:history="1">
            <w:r w:rsidRPr="0077216A">
              <w:rPr>
                <w:rStyle w:val="Hyperlink"/>
                <w:b/>
                <w:bCs/>
                <w:noProof/>
              </w:rPr>
              <w:t>11. Forecasting Models</w:t>
            </w:r>
            <w:r>
              <w:rPr>
                <w:noProof/>
              </w:rPr>
              <w:tab/>
            </w:r>
            <w:r>
              <w:rPr>
                <w:noProof/>
              </w:rPr>
              <w:fldChar w:fldCharType="begin"/>
            </w:r>
            <w:r>
              <w:rPr>
                <w:noProof/>
              </w:rPr>
              <w:instrText xml:space="preserve"> PAGEREF _Toc240555737 \h </w:instrText>
            </w:r>
            <w:r>
              <w:rPr>
                <w:noProof/>
              </w:rPr>
            </w:r>
            <w:r>
              <w:rPr>
                <w:noProof/>
              </w:rPr>
              <w:fldChar w:fldCharType="separate"/>
            </w:r>
            <w:r>
              <w:rPr>
                <w:noProof/>
              </w:rPr>
              <w:t>1</w:t>
            </w:r>
            <w:r>
              <w:rPr>
                <w:noProof/>
              </w:rPr>
              <w:fldChar w:fldCharType="end"/>
            </w:r>
          </w:hyperlink>
        </w:p>
        <w:p w14:paraId="21144175" w14:textId="77777777" w:rsidR="000168B4" w:rsidRDefault="000168B4">
          <w:pPr>
            <w:pStyle w:val="TOC1"/>
            <w:tabs>
              <w:tab w:val="right" w:leader="dot" w:pos="10070"/>
            </w:tabs>
            <w:rPr>
              <w:noProof/>
            </w:rPr>
          </w:pPr>
          <w:hyperlink w:anchor="_Toc240555738" w:history="1">
            <w:r w:rsidRPr="0077216A">
              <w:rPr>
                <w:rStyle w:val="Hyperlink"/>
                <w:b/>
                <w:bCs/>
                <w:noProof/>
              </w:rPr>
              <w:t>12. Model Comparison — Validation</w:t>
            </w:r>
            <w:r>
              <w:rPr>
                <w:noProof/>
              </w:rPr>
              <w:tab/>
            </w:r>
            <w:r>
              <w:rPr>
                <w:noProof/>
              </w:rPr>
              <w:fldChar w:fldCharType="begin"/>
            </w:r>
            <w:r>
              <w:rPr>
                <w:noProof/>
              </w:rPr>
              <w:instrText xml:space="preserve"> PAGEREF _Toc240555738 \h </w:instrText>
            </w:r>
            <w:r>
              <w:rPr>
                <w:noProof/>
              </w:rPr>
            </w:r>
            <w:r>
              <w:rPr>
                <w:noProof/>
              </w:rPr>
              <w:fldChar w:fldCharType="separate"/>
            </w:r>
            <w:r>
              <w:rPr>
                <w:noProof/>
              </w:rPr>
              <w:t>1</w:t>
            </w:r>
            <w:r>
              <w:rPr>
                <w:noProof/>
              </w:rPr>
              <w:fldChar w:fldCharType="end"/>
            </w:r>
          </w:hyperlink>
        </w:p>
        <w:p w14:paraId="211FE75E" w14:textId="77777777" w:rsidR="000168B4" w:rsidRDefault="000168B4">
          <w:pPr>
            <w:pStyle w:val="TOC1"/>
            <w:tabs>
              <w:tab w:val="right" w:leader="dot" w:pos="10070"/>
            </w:tabs>
            <w:rPr>
              <w:noProof/>
            </w:rPr>
          </w:pPr>
          <w:hyperlink w:anchor="_Toc240555739" w:history="1">
            <w:r w:rsidRPr="0077216A">
              <w:rPr>
                <w:rStyle w:val="Hyperlink"/>
                <w:b/>
                <w:bCs/>
                <w:noProof/>
              </w:rPr>
              <w:t>13. Hyperparameter Tuning</w:t>
            </w:r>
            <w:r>
              <w:rPr>
                <w:noProof/>
              </w:rPr>
              <w:tab/>
            </w:r>
            <w:r>
              <w:rPr>
                <w:noProof/>
              </w:rPr>
              <w:fldChar w:fldCharType="begin"/>
            </w:r>
            <w:r>
              <w:rPr>
                <w:noProof/>
              </w:rPr>
              <w:instrText xml:space="preserve"> PAGEREF _Toc240555739 \h </w:instrText>
            </w:r>
            <w:r>
              <w:rPr>
                <w:noProof/>
              </w:rPr>
            </w:r>
            <w:r>
              <w:rPr>
                <w:noProof/>
              </w:rPr>
              <w:fldChar w:fldCharType="separate"/>
            </w:r>
            <w:r>
              <w:rPr>
                <w:noProof/>
              </w:rPr>
              <w:t>1</w:t>
            </w:r>
            <w:r>
              <w:rPr>
                <w:noProof/>
              </w:rPr>
              <w:fldChar w:fldCharType="end"/>
            </w:r>
          </w:hyperlink>
        </w:p>
        <w:p w14:paraId="5FFBCE06" w14:textId="77777777" w:rsidR="000168B4" w:rsidRDefault="000168B4">
          <w:pPr>
            <w:pStyle w:val="TOC1"/>
            <w:tabs>
              <w:tab w:val="right" w:leader="dot" w:pos="10070"/>
            </w:tabs>
            <w:rPr>
              <w:noProof/>
            </w:rPr>
          </w:pPr>
          <w:hyperlink w:anchor="_Toc240555740" w:history="1">
            <w:r w:rsidRPr="0077216A">
              <w:rPr>
                <w:rStyle w:val="Hyperlink"/>
                <w:b/>
                <w:bCs/>
                <w:noProof/>
              </w:rPr>
              <w:t>14. Backtesting</w:t>
            </w:r>
            <w:r>
              <w:rPr>
                <w:noProof/>
              </w:rPr>
              <w:tab/>
            </w:r>
            <w:r>
              <w:rPr>
                <w:noProof/>
              </w:rPr>
              <w:fldChar w:fldCharType="begin"/>
            </w:r>
            <w:r>
              <w:rPr>
                <w:noProof/>
              </w:rPr>
              <w:instrText xml:space="preserve"> PAGEREF _Toc240555740 \h </w:instrText>
            </w:r>
            <w:r>
              <w:rPr>
                <w:noProof/>
              </w:rPr>
            </w:r>
            <w:r>
              <w:rPr>
                <w:noProof/>
              </w:rPr>
              <w:fldChar w:fldCharType="separate"/>
            </w:r>
            <w:r>
              <w:rPr>
                <w:noProof/>
              </w:rPr>
              <w:t>1</w:t>
            </w:r>
            <w:r>
              <w:rPr>
                <w:noProof/>
              </w:rPr>
              <w:fldChar w:fldCharType="end"/>
            </w:r>
          </w:hyperlink>
        </w:p>
        <w:p w14:paraId="5A1BA3F4" w14:textId="77777777" w:rsidR="000168B4" w:rsidRDefault="000168B4">
          <w:pPr>
            <w:pStyle w:val="TOC1"/>
            <w:tabs>
              <w:tab w:val="right" w:leader="dot" w:pos="10070"/>
            </w:tabs>
            <w:rPr>
              <w:noProof/>
            </w:rPr>
          </w:pPr>
          <w:hyperlink w:anchor="_Toc240555741" w:history="1">
            <w:r w:rsidRPr="0077216A">
              <w:rPr>
                <w:rStyle w:val="Hyperlink"/>
                <w:b/>
                <w:bCs/>
                <w:noProof/>
              </w:rPr>
              <w:t>15. Final Test Evaluation</w:t>
            </w:r>
            <w:r>
              <w:rPr>
                <w:noProof/>
              </w:rPr>
              <w:tab/>
            </w:r>
            <w:r>
              <w:rPr>
                <w:noProof/>
              </w:rPr>
              <w:fldChar w:fldCharType="begin"/>
            </w:r>
            <w:r>
              <w:rPr>
                <w:noProof/>
              </w:rPr>
              <w:instrText xml:space="preserve"> PAGEREF _Toc240555741 \h </w:instrText>
            </w:r>
            <w:r>
              <w:rPr>
                <w:noProof/>
              </w:rPr>
            </w:r>
            <w:r>
              <w:rPr>
                <w:noProof/>
              </w:rPr>
              <w:fldChar w:fldCharType="separate"/>
            </w:r>
            <w:r>
              <w:rPr>
                <w:noProof/>
              </w:rPr>
              <w:t>1</w:t>
            </w:r>
            <w:r>
              <w:rPr>
                <w:noProof/>
              </w:rPr>
              <w:fldChar w:fldCharType="end"/>
            </w:r>
          </w:hyperlink>
        </w:p>
        <w:p w14:paraId="716DB76E" w14:textId="77777777" w:rsidR="000168B4" w:rsidRDefault="000168B4">
          <w:pPr>
            <w:pStyle w:val="TOC1"/>
            <w:tabs>
              <w:tab w:val="right" w:leader="dot" w:pos="10070"/>
            </w:tabs>
            <w:rPr>
              <w:noProof/>
            </w:rPr>
          </w:pPr>
          <w:hyperlink w:anchor="_Toc240555742" w:history="1">
            <w:r w:rsidRPr="0077216A">
              <w:rPr>
                <w:rStyle w:val="Hyperlink"/>
                <w:b/>
                <w:bCs/>
                <w:noProof/>
              </w:rPr>
              <w:t>16. Final Actual vs Predicted Visualizations</w:t>
            </w:r>
            <w:r>
              <w:rPr>
                <w:noProof/>
              </w:rPr>
              <w:tab/>
            </w:r>
            <w:r>
              <w:rPr>
                <w:noProof/>
              </w:rPr>
              <w:fldChar w:fldCharType="begin"/>
            </w:r>
            <w:r>
              <w:rPr>
                <w:noProof/>
              </w:rPr>
              <w:instrText xml:space="preserve"> PAGEREF _Toc240555742 \h </w:instrText>
            </w:r>
            <w:r>
              <w:rPr>
                <w:noProof/>
              </w:rPr>
            </w:r>
            <w:r>
              <w:rPr>
                <w:noProof/>
              </w:rPr>
              <w:fldChar w:fldCharType="separate"/>
            </w:r>
            <w:r>
              <w:rPr>
                <w:noProof/>
              </w:rPr>
              <w:t>1</w:t>
            </w:r>
            <w:r>
              <w:rPr>
                <w:noProof/>
              </w:rPr>
              <w:fldChar w:fldCharType="end"/>
            </w:r>
          </w:hyperlink>
        </w:p>
        <w:p w14:paraId="1922F777" w14:textId="77777777" w:rsidR="000168B4" w:rsidRDefault="000168B4">
          <w:pPr>
            <w:pStyle w:val="TOC1"/>
            <w:tabs>
              <w:tab w:val="right" w:leader="dot" w:pos="10070"/>
            </w:tabs>
            <w:rPr>
              <w:noProof/>
            </w:rPr>
          </w:pPr>
          <w:hyperlink w:anchor="_Toc240555743" w:history="1">
            <w:r w:rsidRPr="0077216A">
              <w:rPr>
                <w:rStyle w:val="Hyperlink"/>
                <w:b/>
                <w:bCs/>
                <w:noProof/>
              </w:rPr>
              <w:t>17. Product-Level Accuracy</w:t>
            </w:r>
            <w:r>
              <w:rPr>
                <w:noProof/>
              </w:rPr>
              <w:tab/>
            </w:r>
            <w:r>
              <w:rPr>
                <w:noProof/>
              </w:rPr>
              <w:fldChar w:fldCharType="begin"/>
            </w:r>
            <w:r>
              <w:rPr>
                <w:noProof/>
              </w:rPr>
              <w:instrText xml:space="preserve"> PAGEREF _Toc240555743 \h </w:instrText>
            </w:r>
            <w:r>
              <w:rPr>
                <w:noProof/>
              </w:rPr>
            </w:r>
            <w:r>
              <w:rPr>
                <w:noProof/>
              </w:rPr>
              <w:fldChar w:fldCharType="separate"/>
            </w:r>
            <w:r>
              <w:rPr>
                <w:noProof/>
              </w:rPr>
              <w:t>1</w:t>
            </w:r>
            <w:r>
              <w:rPr>
                <w:noProof/>
              </w:rPr>
              <w:fldChar w:fldCharType="end"/>
            </w:r>
          </w:hyperlink>
        </w:p>
        <w:p w14:paraId="6D7C577C" w14:textId="77777777" w:rsidR="000168B4" w:rsidRDefault="000168B4">
          <w:pPr>
            <w:pStyle w:val="TOC1"/>
            <w:tabs>
              <w:tab w:val="right" w:leader="dot" w:pos="10070"/>
            </w:tabs>
            <w:rPr>
              <w:noProof/>
            </w:rPr>
          </w:pPr>
          <w:hyperlink w:anchor="_Toc240555744" w:history="1">
            <w:r w:rsidRPr="0077216A">
              <w:rPr>
                <w:rStyle w:val="Hyperlink"/>
                <w:b/>
                <w:bCs/>
                <w:noProof/>
              </w:rPr>
              <w:t>18. Product-Level Actual vs Predicted Plots</w:t>
            </w:r>
            <w:r>
              <w:rPr>
                <w:noProof/>
              </w:rPr>
              <w:tab/>
            </w:r>
            <w:r>
              <w:rPr>
                <w:noProof/>
              </w:rPr>
              <w:fldChar w:fldCharType="begin"/>
            </w:r>
            <w:r>
              <w:rPr>
                <w:noProof/>
              </w:rPr>
              <w:instrText xml:space="preserve"> PAGEREF _Toc240555744 \h </w:instrText>
            </w:r>
            <w:r>
              <w:rPr>
                <w:noProof/>
              </w:rPr>
            </w:r>
            <w:r>
              <w:rPr>
                <w:noProof/>
              </w:rPr>
              <w:fldChar w:fldCharType="separate"/>
            </w:r>
            <w:r>
              <w:rPr>
                <w:noProof/>
              </w:rPr>
              <w:t>1</w:t>
            </w:r>
            <w:r>
              <w:rPr>
                <w:noProof/>
              </w:rPr>
              <w:fldChar w:fldCharType="end"/>
            </w:r>
          </w:hyperlink>
        </w:p>
        <w:p w14:paraId="56352648" w14:textId="77777777" w:rsidR="000168B4" w:rsidRDefault="000168B4">
          <w:pPr>
            <w:pStyle w:val="TOC1"/>
            <w:tabs>
              <w:tab w:val="right" w:leader="dot" w:pos="10070"/>
            </w:tabs>
            <w:rPr>
              <w:noProof/>
            </w:rPr>
          </w:pPr>
          <w:hyperlink w:anchor="_Toc240555745" w:history="1">
            <w:r w:rsidRPr="0077216A">
              <w:rPr>
                <w:rStyle w:val="Hyperlink"/>
                <w:b/>
                <w:bCs/>
                <w:noProof/>
              </w:rPr>
              <w:t>19. Top Products by Historical Demand</w:t>
            </w:r>
            <w:r>
              <w:rPr>
                <w:noProof/>
              </w:rPr>
              <w:tab/>
            </w:r>
            <w:r>
              <w:rPr>
                <w:noProof/>
              </w:rPr>
              <w:fldChar w:fldCharType="begin"/>
            </w:r>
            <w:r>
              <w:rPr>
                <w:noProof/>
              </w:rPr>
              <w:instrText xml:space="preserve"> PAGEREF _Toc240555745 \h </w:instrText>
            </w:r>
            <w:r>
              <w:rPr>
                <w:noProof/>
              </w:rPr>
            </w:r>
            <w:r>
              <w:rPr>
                <w:noProof/>
              </w:rPr>
              <w:fldChar w:fldCharType="separate"/>
            </w:r>
            <w:r>
              <w:rPr>
                <w:noProof/>
              </w:rPr>
              <w:t>1</w:t>
            </w:r>
            <w:r>
              <w:rPr>
                <w:noProof/>
              </w:rPr>
              <w:fldChar w:fldCharType="end"/>
            </w:r>
          </w:hyperlink>
        </w:p>
        <w:p w14:paraId="500A8A45" w14:textId="77777777" w:rsidR="000168B4" w:rsidRDefault="000168B4">
          <w:pPr>
            <w:pStyle w:val="TOC1"/>
            <w:tabs>
              <w:tab w:val="right" w:leader="dot" w:pos="10070"/>
            </w:tabs>
            <w:rPr>
              <w:noProof/>
            </w:rPr>
          </w:pPr>
          <w:hyperlink w:anchor="_Toc240555746" w:history="1">
            <w:r w:rsidRPr="0077216A">
              <w:rPr>
                <w:rStyle w:val="Hyperlink"/>
                <w:b/>
                <w:bCs/>
                <w:noProof/>
              </w:rPr>
              <w:t>20. Final 6-Month Forecast</w:t>
            </w:r>
            <w:r>
              <w:rPr>
                <w:noProof/>
              </w:rPr>
              <w:tab/>
            </w:r>
            <w:r>
              <w:rPr>
                <w:noProof/>
              </w:rPr>
              <w:fldChar w:fldCharType="begin"/>
            </w:r>
            <w:r>
              <w:rPr>
                <w:noProof/>
              </w:rPr>
              <w:instrText xml:space="preserve"> PAGEREF _Toc240555746 \h </w:instrText>
            </w:r>
            <w:r>
              <w:rPr>
                <w:noProof/>
              </w:rPr>
            </w:r>
            <w:r>
              <w:rPr>
                <w:noProof/>
              </w:rPr>
              <w:fldChar w:fldCharType="separate"/>
            </w:r>
            <w:r>
              <w:rPr>
                <w:noProof/>
              </w:rPr>
              <w:t>1</w:t>
            </w:r>
            <w:r>
              <w:rPr>
                <w:noProof/>
              </w:rPr>
              <w:fldChar w:fldCharType="end"/>
            </w:r>
          </w:hyperlink>
        </w:p>
        <w:p w14:paraId="3F676B68" w14:textId="77777777" w:rsidR="000168B4" w:rsidRDefault="000168B4">
          <w:pPr>
            <w:pStyle w:val="TOC1"/>
            <w:tabs>
              <w:tab w:val="right" w:leader="dot" w:pos="10070"/>
            </w:tabs>
            <w:rPr>
              <w:noProof/>
            </w:rPr>
          </w:pPr>
          <w:hyperlink w:anchor="_Toc240555747" w:history="1">
            <w:r w:rsidRPr="0077216A">
              <w:rPr>
                <w:rStyle w:val="Hyperlink"/>
                <w:b/>
                <w:bCs/>
                <w:noProof/>
              </w:rPr>
              <w:t>21. Final 12-Month Forecast</w:t>
            </w:r>
            <w:r>
              <w:rPr>
                <w:noProof/>
              </w:rPr>
              <w:tab/>
            </w:r>
            <w:r>
              <w:rPr>
                <w:noProof/>
              </w:rPr>
              <w:fldChar w:fldCharType="begin"/>
            </w:r>
            <w:r>
              <w:rPr>
                <w:noProof/>
              </w:rPr>
              <w:instrText xml:space="preserve"> PAGEREF _Toc240555747 \h </w:instrText>
            </w:r>
            <w:r>
              <w:rPr>
                <w:noProof/>
              </w:rPr>
            </w:r>
            <w:r>
              <w:rPr>
                <w:noProof/>
              </w:rPr>
              <w:fldChar w:fldCharType="separate"/>
            </w:r>
            <w:r>
              <w:rPr>
                <w:noProof/>
              </w:rPr>
              <w:t>1</w:t>
            </w:r>
            <w:r>
              <w:rPr>
                <w:noProof/>
              </w:rPr>
              <w:fldChar w:fldCharType="end"/>
            </w:r>
          </w:hyperlink>
        </w:p>
        <w:p w14:paraId="7D9055A9" w14:textId="77777777" w:rsidR="000168B4" w:rsidRDefault="000168B4">
          <w:pPr>
            <w:pStyle w:val="TOC1"/>
            <w:tabs>
              <w:tab w:val="right" w:leader="dot" w:pos="10070"/>
            </w:tabs>
            <w:rPr>
              <w:noProof/>
            </w:rPr>
          </w:pPr>
          <w:hyperlink w:anchor="_Toc240555748" w:history="1">
            <w:r w:rsidRPr="0077216A">
              <w:rPr>
                <w:rStyle w:val="Hyperlink"/>
                <w:b/>
                <w:bCs/>
                <w:noProof/>
              </w:rPr>
              <w:t>22. Monthly Forecast</w:t>
            </w:r>
            <w:r>
              <w:rPr>
                <w:noProof/>
              </w:rPr>
              <w:tab/>
            </w:r>
            <w:r>
              <w:rPr>
                <w:noProof/>
              </w:rPr>
              <w:fldChar w:fldCharType="begin"/>
            </w:r>
            <w:r>
              <w:rPr>
                <w:noProof/>
              </w:rPr>
              <w:instrText xml:space="preserve"> PAGEREF _Toc240555748 \h </w:instrText>
            </w:r>
            <w:r>
              <w:rPr>
                <w:noProof/>
              </w:rPr>
            </w:r>
            <w:r>
              <w:rPr>
                <w:noProof/>
              </w:rPr>
              <w:fldChar w:fldCharType="separate"/>
            </w:r>
            <w:r>
              <w:rPr>
                <w:noProof/>
              </w:rPr>
              <w:t>1</w:t>
            </w:r>
            <w:r>
              <w:rPr>
                <w:noProof/>
              </w:rPr>
              <w:fldChar w:fldCharType="end"/>
            </w:r>
          </w:hyperlink>
        </w:p>
        <w:p w14:paraId="25332F47" w14:textId="77777777" w:rsidR="000168B4" w:rsidRDefault="000168B4">
          <w:pPr>
            <w:pStyle w:val="TOC1"/>
            <w:tabs>
              <w:tab w:val="right" w:leader="dot" w:pos="10070"/>
            </w:tabs>
            <w:rPr>
              <w:noProof/>
            </w:rPr>
          </w:pPr>
          <w:hyperlink w:anchor="_Toc240555749" w:history="1">
            <w:r w:rsidRPr="0077216A">
              <w:rPr>
                <w:rStyle w:val="Hyperlink"/>
                <w:b/>
                <w:bCs/>
                <w:noProof/>
              </w:rPr>
              <w:t>23. Forecast Confidence Intervals</w:t>
            </w:r>
            <w:r>
              <w:rPr>
                <w:noProof/>
              </w:rPr>
              <w:tab/>
            </w:r>
            <w:r>
              <w:rPr>
                <w:noProof/>
              </w:rPr>
              <w:fldChar w:fldCharType="begin"/>
            </w:r>
            <w:r>
              <w:rPr>
                <w:noProof/>
              </w:rPr>
              <w:instrText xml:space="preserve"> PAGEREF _Toc240555749 \h </w:instrText>
            </w:r>
            <w:r>
              <w:rPr>
                <w:noProof/>
              </w:rPr>
            </w:r>
            <w:r>
              <w:rPr>
                <w:noProof/>
              </w:rPr>
              <w:fldChar w:fldCharType="separate"/>
            </w:r>
            <w:r>
              <w:rPr>
                <w:noProof/>
              </w:rPr>
              <w:t>1</w:t>
            </w:r>
            <w:r>
              <w:rPr>
                <w:noProof/>
              </w:rPr>
              <w:fldChar w:fldCharType="end"/>
            </w:r>
          </w:hyperlink>
        </w:p>
        <w:p w14:paraId="37A98C70" w14:textId="77777777" w:rsidR="000168B4" w:rsidRDefault="000168B4">
          <w:pPr>
            <w:pStyle w:val="TOC1"/>
            <w:tabs>
              <w:tab w:val="right" w:leader="dot" w:pos="10070"/>
            </w:tabs>
            <w:rPr>
              <w:noProof/>
            </w:rPr>
          </w:pPr>
          <w:hyperlink w:anchor="_Toc240555750" w:history="1">
            <w:r w:rsidRPr="0077216A">
              <w:rPr>
                <w:rStyle w:val="Hyperlink"/>
                <w:b/>
                <w:bCs/>
                <w:noProof/>
              </w:rPr>
              <w:t>24. Highest and Lowest Forecast-Demand Months</w:t>
            </w:r>
            <w:r>
              <w:rPr>
                <w:noProof/>
              </w:rPr>
              <w:tab/>
            </w:r>
            <w:r>
              <w:rPr>
                <w:noProof/>
              </w:rPr>
              <w:fldChar w:fldCharType="begin"/>
            </w:r>
            <w:r>
              <w:rPr>
                <w:noProof/>
              </w:rPr>
              <w:instrText xml:space="preserve"> PAGEREF _Toc240555750 \h </w:instrText>
            </w:r>
            <w:r>
              <w:rPr>
                <w:noProof/>
              </w:rPr>
            </w:r>
            <w:r>
              <w:rPr>
                <w:noProof/>
              </w:rPr>
              <w:fldChar w:fldCharType="separate"/>
            </w:r>
            <w:r>
              <w:rPr>
                <w:noProof/>
              </w:rPr>
              <w:t>1</w:t>
            </w:r>
            <w:r>
              <w:rPr>
                <w:noProof/>
              </w:rPr>
              <w:fldChar w:fldCharType="end"/>
            </w:r>
          </w:hyperlink>
        </w:p>
        <w:p w14:paraId="7E7D6FC3" w14:textId="77777777" w:rsidR="000168B4" w:rsidRDefault="000168B4">
          <w:pPr>
            <w:pStyle w:val="TOC1"/>
            <w:tabs>
              <w:tab w:val="right" w:leader="dot" w:pos="10070"/>
            </w:tabs>
            <w:rPr>
              <w:noProof/>
            </w:rPr>
          </w:pPr>
          <w:hyperlink w:anchor="_Toc240555751" w:history="1">
            <w:r w:rsidRPr="0077216A">
              <w:rPr>
                <w:rStyle w:val="Hyperlink"/>
                <w:b/>
                <w:bCs/>
                <w:noProof/>
              </w:rPr>
              <w:t>25. Inventory Planning</w:t>
            </w:r>
            <w:r>
              <w:rPr>
                <w:noProof/>
              </w:rPr>
              <w:tab/>
            </w:r>
            <w:r>
              <w:rPr>
                <w:noProof/>
              </w:rPr>
              <w:fldChar w:fldCharType="begin"/>
            </w:r>
            <w:r>
              <w:rPr>
                <w:noProof/>
              </w:rPr>
              <w:instrText xml:space="preserve"> PAGEREF _Toc240555751 \h </w:instrText>
            </w:r>
            <w:r>
              <w:rPr>
                <w:noProof/>
              </w:rPr>
            </w:r>
            <w:r>
              <w:rPr>
                <w:noProof/>
              </w:rPr>
              <w:fldChar w:fldCharType="separate"/>
            </w:r>
            <w:r>
              <w:rPr>
                <w:noProof/>
              </w:rPr>
              <w:t>1</w:t>
            </w:r>
            <w:r>
              <w:rPr>
                <w:noProof/>
              </w:rPr>
              <w:fldChar w:fldCharType="end"/>
            </w:r>
          </w:hyperlink>
        </w:p>
        <w:p w14:paraId="2D358C32" w14:textId="77777777" w:rsidR="000168B4" w:rsidRDefault="000168B4">
          <w:pPr>
            <w:pStyle w:val="TOC1"/>
            <w:tabs>
              <w:tab w:val="right" w:leader="dot" w:pos="10070"/>
            </w:tabs>
            <w:rPr>
              <w:noProof/>
            </w:rPr>
          </w:pPr>
          <w:hyperlink w:anchor="_Toc240555752" w:history="1">
            <w:r w:rsidRPr="0077216A">
              <w:rPr>
                <w:rStyle w:val="Hyperlink"/>
                <w:b/>
                <w:bCs/>
                <w:noProof/>
              </w:rPr>
              <w:t>26. Business Recommendations</w:t>
            </w:r>
            <w:r>
              <w:rPr>
                <w:noProof/>
              </w:rPr>
              <w:tab/>
            </w:r>
            <w:r>
              <w:rPr>
                <w:noProof/>
              </w:rPr>
              <w:fldChar w:fldCharType="begin"/>
            </w:r>
            <w:r>
              <w:rPr>
                <w:noProof/>
              </w:rPr>
              <w:instrText xml:space="preserve"> PAGEREF _Toc240555752 \h </w:instrText>
            </w:r>
            <w:r>
              <w:rPr>
                <w:noProof/>
              </w:rPr>
            </w:r>
            <w:r>
              <w:rPr>
                <w:noProof/>
              </w:rPr>
              <w:fldChar w:fldCharType="separate"/>
            </w:r>
            <w:r>
              <w:rPr>
                <w:noProof/>
              </w:rPr>
              <w:t>1</w:t>
            </w:r>
            <w:r>
              <w:rPr>
                <w:noProof/>
              </w:rPr>
              <w:fldChar w:fldCharType="end"/>
            </w:r>
          </w:hyperlink>
        </w:p>
        <w:p w14:paraId="7A50137B" w14:textId="77777777" w:rsidR="000168B4" w:rsidRDefault="000168B4">
          <w:pPr>
            <w:pStyle w:val="TOC1"/>
            <w:tabs>
              <w:tab w:val="right" w:leader="dot" w:pos="10070"/>
            </w:tabs>
            <w:rPr>
              <w:noProof/>
            </w:rPr>
          </w:pPr>
          <w:hyperlink w:anchor="_Toc240555753" w:history="1">
            <w:r w:rsidRPr="0077216A">
              <w:rPr>
                <w:rStyle w:val="Hyperlink"/>
                <w:b/>
                <w:bCs/>
                <w:noProof/>
              </w:rPr>
              <w:t>27. Project Limitations</w:t>
            </w:r>
            <w:r>
              <w:rPr>
                <w:noProof/>
              </w:rPr>
              <w:tab/>
            </w:r>
            <w:r>
              <w:rPr>
                <w:noProof/>
              </w:rPr>
              <w:fldChar w:fldCharType="begin"/>
            </w:r>
            <w:r>
              <w:rPr>
                <w:noProof/>
              </w:rPr>
              <w:instrText xml:space="preserve"> PAGEREF _Toc240555753 \h </w:instrText>
            </w:r>
            <w:r>
              <w:rPr>
                <w:noProof/>
              </w:rPr>
            </w:r>
            <w:r>
              <w:rPr>
                <w:noProof/>
              </w:rPr>
              <w:fldChar w:fldCharType="separate"/>
            </w:r>
            <w:r>
              <w:rPr>
                <w:noProof/>
              </w:rPr>
              <w:t>1</w:t>
            </w:r>
            <w:r>
              <w:rPr>
                <w:noProof/>
              </w:rPr>
              <w:fldChar w:fldCharType="end"/>
            </w:r>
          </w:hyperlink>
        </w:p>
        <w:p w14:paraId="6D085429" w14:textId="77777777" w:rsidR="000168B4" w:rsidRDefault="000168B4">
          <w:pPr>
            <w:pStyle w:val="TOC1"/>
            <w:tabs>
              <w:tab w:val="right" w:leader="dot" w:pos="10070"/>
            </w:tabs>
            <w:rPr>
              <w:noProof/>
            </w:rPr>
          </w:pPr>
          <w:hyperlink w:anchor="_Toc240555754" w:history="1">
            <w:r w:rsidRPr="0077216A">
              <w:rPr>
                <w:rStyle w:val="Hyperlink"/>
                <w:b/>
                <w:bCs/>
                <w:noProof/>
              </w:rPr>
              <w:t>28. Recommended Future Improvements</w:t>
            </w:r>
            <w:r>
              <w:rPr>
                <w:noProof/>
              </w:rPr>
              <w:tab/>
            </w:r>
            <w:r>
              <w:rPr>
                <w:noProof/>
              </w:rPr>
              <w:fldChar w:fldCharType="begin"/>
            </w:r>
            <w:r>
              <w:rPr>
                <w:noProof/>
              </w:rPr>
              <w:instrText xml:space="preserve"> PAGEREF _Toc240555754 \h </w:instrText>
            </w:r>
            <w:r>
              <w:rPr>
                <w:noProof/>
              </w:rPr>
            </w:r>
            <w:r>
              <w:rPr>
                <w:noProof/>
              </w:rPr>
              <w:fldChar w:fldCharType="separate"/>
            </w:r>
            <w:r>
              <w:rPr>
                <w:noProof/>
              </w:rPr>
              <w:t>1</w:t>
            </w:r>
            <w:r>
              <w:rPr>
                <w:noProof/>
              </w:rPr>
              <w:fldChar w:fldCharType="end"/>
            </w:r>
          </w:hyperlink>
        </w:p>
        <w:p w14:paraId="73919A1C" w14:textId="77777777" w:rsidR="000168B4" w:rsidRDefault="000168B4">
          <w:pPr>
            <w:pStyle w:val="TOC1"/>
            <w:tabs>
              <w:tab w:val="right" w:leader="dot" w:pos="10070"/>
            </w:tabs>
            <w:rPr>
              <w:noProof/>
            </w:rPr>
          </w:pPr>
          <w:hyperlink w:anchor="_Toc240555755" w:history="1">
            <w:r w:rsidRPr="0077216A">
              <w:rPr>
                <w:rStyle w:val="Hyperlink"/>
                <w:b/>
                <w:bCs/>
                <w:noProof/>
              </w:rPr>
              <w:t>29. Final Conclusion</w:t>
            </w:r>
            <w:r>
              <w:rPr>
                <w:noProof/>
              </w:rPr>
              <w:tab/>
            </w:r>
            <w:r>
              <w:rPr>
                <w:noProof/>
              </w:rPr>
              <w:fldChar w:fldCharType="begin"/>
            </w:r>
            <w:r>
              <w:rPr>
                <w:noProof/>
              </w:rPr>
              <w:instrText xml:space="preserve"> PAGEREF _Toc240555755 \h </w:instrText>
            </w:r>
            <w:r>
              <w:rPr>
                <w:noProof/>
              </w:rPr>
            </w:r>
            <w:r>
              <w:rPr>
                <w:noProof/>
              </w:rPr>
              <w:fldChar w:fldCharType="separate"/>
            </w:r>
            <w:r>
              <w:rPr>
                <w:noProof/>
              </w:rPr>
              <w:t>1</w:t>
            </w:r>
            <w:r>
              <w:rPr>
                <w:noProof/>
              </w:rPr>
              <w:fldChar w:fldCharType="end"/>
            </w:r>
          </w:hyperlink>
        </w:p>
        <w:p w14:paraId="33D20FB2" w14:textId="77777777" w:rsidR="000168B4" w:rsidRDefault="000168B4">
          <w:pPr>
            <w:pStyle w:val="TOC1"/>
            <w:tabs>
              <w:tab w:val="right" w:leader="dot" w:pos="10070"/>
            </w:tabs>
            <w:rPr>
              <w:noProof/>
            </w:rPr>
          </w:pPr>
          <w:hyperlink w:anchor="_Toc240555756" w:history="1">
            <w:r w:rsidRPr="0077216A">
              <w:rPr>
                <w:rStyle w:val="Hyperlink"/>
                <w:b/>
                <w:bCs/>
                <w:noProof/>
              </w:rPr>
              <w:t>30. Deliverables Checklist</w:t>
            </w:r>
            <w:r>
              <w:rPr>
                <w:noProof/>
              </w:rPr>
              <w:tab/>
            </w:r>
            <w:r>
              <w:rPr>
                <w:noProof/>
              </w:rPr>
              <w:fldChar w:fldCharType="begin"/>
            </w:r>
            <w:r>
              <w:rPr>
                <w:noProof/>
              </w:rPr>
              <w:instrText xml:space="preserve"> PAGEREF _Toc240555756 \h </w:instrText>
            </w:r>
            <w:r>
              <w:rPr>
                <w:noProof/>
              </w:rPr>
            </w:r>
            <w:r>
              <w:rPr>
                <w:noProof/>
              </w:rPr>
              <w:fldChar w:fldCharType="separate"/>
            </w:r>
            <w:r>
              <w:rPr>
                <w:noProof/>
              </w:rPr>
              <w:t>1</w:t>
            </w:r>
            <w:r>
              <w:rPr>
                <w:noProof/>
              </w:rPr>
              <w:fldChar w:fldCharType="end"/>
            </w:r>
          </w:hyperlink>
        </w:p>
        <w:p w14:paraId="1CB0EC51" w14:textId="77777777" w:rsidR="000168B4" w:rsidRDefault="000168B4">
          <w:pPr>
            <w:pStyle w:val="TOC1"/>
            <w:tabs>
              <w:tab w:val="right" w:leader="dot" w:pos="10070"/>
            </w:tabs>
            <w:rPr>
              <w:noProof/>
            </w:rPr>
          </w:pPr>
          <w:hyperlink w:anchor="_Toc240555757" w:history="1">
            <w:r w:rsidRPr="0077216A">
              <w:rPr>
                <w:rStyle w:val="Hyperlink"/>
                <w:b/>
                <w:bCs/>
                <w:noProof/>
              </w:rPr>
              <w:t>31. Generated Project Files</w:t>
            </w:r>
            <w:r>
              <w:rPr>
                <w:noProof/>
              </w:rPr>
              <w:tab/>
            </w:r>
            <w:r>
              <w:rPr>
                <w:noProof/>
              </w:rPr>
              <w:fldChar w:fldCharType="begin"/>
            </w:r>
            <w:r>
              <w:rPr>
                <w:noProof/>
              </w:rPr>
              <w:instrText xml:space="preserve"> PAGEREF _Toc240555757 \h </w:instrText>
            </w:r>
            <w:r>
              <w:rPr>
                <w:noProof/>
              </w:rPr>
            </w:r>
            <w:r>
              <w:rPr>
                <w:noProof/>
              </w:rPr>
              <w:fldChar w:fldCharType="separate"/>
            </w:r>
            <w:r>
              <w:rPr>
                <w:noProof/>
              </w:rPr>
              <w:t>1</w:t>
            </w:r>
            <w:r>
              <w:rPr>
                <w:noProof/>
              </w:rPr>
              <w:fldChar w:fldCharType="end"/>
            </w:r>
          </w:hyperlink>
        </w:p>
        <w:p w14:paraId="4A66B24C" w14:textId="77777777" w:rsidR="00BA473A" w:rsidRDefault="00000000">
          <w:r>
            <w:fldChar w:fldCharType="end"/>
          </w:r>
        </w:p>
      </w:sdtContent>
    </w:sdt>
    <w:p w14:paraId="60D2E367" w14:textId="77777777" w:rsidR="00BA473A" w:rsidRDefault="00000000">
      <w:r>
        <w:br w:type="page"/>
      </w:r>
    </w:p>
    <w:p w14:paraId="156ABF70" w14:textId="77777777" w:rsidR="00BA473A" w:rsidRDefault="00000000">
      <w:pPr>
        <w:pStyle w:val="Heading1"/>
        <w:pBdr>
          <w:bottom w:val="single" w:sz="6" w:space="4" w:color="2E6F8E"/>
        </w:pBdr>
        <w:spacing w:before="480" w:after="200"/>
      </w:pPr>
      <w:bookmarkStart w:id="1" w:name="_Toc240555727"/>
      <w:r>
        <w:rPr>
          <w:b/>
          <w:bCs/>
          <w:color w:val="1F3B57"/>
          <w:sz w:val="30"/>
          <w:szCs w:val="30"/>
        </w:rPr>
        <w:lastRenderedPageBreak/>
        <w:t>1. Executive Summary</w:t>
      </w:r>
      <w:bookmarkEnd w:id="1"/>
    </w:p>
    <w:p w14:paraId="3B3ED712" w14:textId="77777777" w:rsidR="00BA473A" w:rsidRDefault="00000000">
      <w:pPr>
        <w:pStyle w:val="Heading3"/>
        <w:spacing w:before="220" w:after="100"/>
      </w:pPr>
      <w:r>
        <w:rPr>
          <w:b/>
          <w:bCs/>
          <w:color w:val="2E6F8E"/>
          <w:sz w:val="22"/>
          <w:szCs w:val="22"/>
        </w:rPr>
        <w:t>Objective</w:t>
      </w:r>
    </w:p>
    <w:p w14:paraId="74CDADE5" w14:textId="77777777" w:rsidR="00BA473A" w:rsidRDefault="00000000">
      <w:pPr>
        <w:spacing w:after="160" w:line="276" w:lineRule="auto"/>
      </w:pPr>
      <w:r>
        <w:rPr>
          <w:color w:val="262626"/>
        </w:rPr>
        <w:t>The objective of this project is to forecast future product demand for approximately 6–12 months using the Favorita Grocery Sales Forecasting dataset.</w:t>
      </w:r>
    </w:p>
    <w:p w14:paraId="11951AA9" w14:textId="77777777" w:rsidR="00BA473A" w:rsidRDefault="00000000">
      <w:pPr>
        <w:spacing w:after="160" w:line="276" w:lineRule="auto"/>
      </w:pPr>
      <w:r>
        <w:rPr>
          <w:color w:val="262626"/>
        </w:rPr>
        <w:t>The forecasts are intended to support:</w:t>
      </w:r>
    </w:p>
    <w:p w14:paraId="202C9199" w14:textId="77777777" w:rsidR="00BA473A" w:rsidRDefault="00000000">
      <w:pPr>
        <w:pStyle w:val="ListParagraph"/>
        <w:numPr>
          <w:ilvl w:val="0"/>
          <w:numId w:val="1"/>
        </w:numPr>
        <w:spacing w:after="80"/>
      </w:pPr>
      <w:r>
        <w:rPr>
          <w:color w:val="262626"/>
        </w:rPr>
        <w:t>Inventory planning</w:t>
      </w:r>
    </w:p>
    <w:p w14:paraId="68DA6A01" w14:textId="77777777" w:rsidR="00BA473A" w:rsidRDefault="00000000">
      <w:pPr>
        <w:pStyle w:val="ListParagraph"/>
        <w:numPr>
          <w:ilvl w:val="0"/>
          <w:numId w:val="1"/>
        </w:numPr>
        <w:spacing w:after="80"/>
      </w:pPr>
      <w:r>
        <w:rPr>
          <w:color w:val="262626"/>
        </w:rPr>
        <w:t>Supply-chain planning</w:t>
      </w:r>
    </w:p>
    <w:p w14:paraId="1E2196E3" w14:textId="77777777" w:rsidR="00BA473A" w:rsidRDefault="00000000">
      <w:pPr>
        <w:pStyle w:val="ListParagraph"/>
        <w:numPr>
          <w:ilvl w:val="0"/>
          <w:numId w:val="1"/>
        </w:numPr>
        <w:spacing w:after="80"/>
      </w:pPr>
      <w:r>
        <w:rPr>
          <w:color w:val="262626"/>
        </w:rPr>
        <w:t>Replenishment decisions</w:t>
      </w:r>
    </w:p>
    <w:p w14:paraId="09A632DF" w14:textId="77777777" w:rsidR="00BA473A" w:rsidRDefault="00000000">
      <w:pPr>
        <w:pStyle w:val="ListParagraph"/>
        <w:numPr>
          <w:ilvl w:val="0"/>
          <w:numId w:val="1"/>
        </w:numPr>
        <w:spacing w:after="80"/>
      </w:pPr>
      <w:r>
        <w:rPr>
          <w:color w:val="262626"/>
        </w:rPr>
        <w:t>Seasonal procurement</w:t>
      </w:r>
    </w:p>
    <w:p w14:paraId="47FA5586" w14:textId="77777777" w:rsidR="00BA473A" w:rsidRDefault="00000000">
      <w:pPr>
        <w:pStyle w:val="ListParagraph"/>
        <w:numPr>
          <w:ilvl w:val="0"/>
          <w:numId w:val="1"/>
        </w:numPr>
        <w:spacing w:after="80"/>
      </w:pPr>
      <w:r>
        <w:rPr>
          <w:color w:val="262626"/>
        </w:rPr>
        <w:t>Demand-risk assessment</w:t>
      </w:r>
    </w:p>
    <w:p w14:paraId="1AFAB8FF" w14:textId="2706B706" w:rsidR="00BA473A" w:rsidRDefault="00000000" w:rsidP="000168B4">
      <w:pPr>
        <w:spacing w:after="160" w:line="276" w:lineRule="auto"/>
      </w:pPr>
      <w:r>
        <w:rPr>
          <w:color w:val="262626"/>
        </w:rPr>
        <w:t>The main aggregate forecasting series was constructed by aggregating sales by date across stores and products.</w:t>
      </w:r>
    </w:p>
    <w:p w14:paraId="1F97D153" w14:textId="77777777" w:rsidR="00BA473A" w:rsidRDefault="00000000">
      <w:pPr>
        <w:spacing w:after="100"/>
      </w:pPr>
      <w:r>
        <w:rPr>
          <w:b/>
          <w:bCs/>
          <w:color w:val="1F3B57"/>
        </w:rPr>
        <w:t>Historical Period</w:t>
      </w:r>
      <w:proofErr w:type="gramStart"/>
      <w:r>
        <w:rPr>
          <w:b/>
          <w:bCs/>
          <w:color w:val="1F3B57"/>
        </w:rPr>
        <w:t xml:space="preserve">:  </w:t>
      </w:r>
      <w:r>
        <w:rPr>
          <w:color w:val="262626"/>
        </w:rPr>
        <w:t>2013</w:t>
      </w:r>
      <w:proofErr w:type="gramEnd"/>
      <w:r>
        <w:rPr>
          <w:color w:val="262626"/>
        </w:rPr>
        <w:t>-01-01 to 2017-08-15</w:t>
      </w:r>
    </w:p>
    <w:p w14:paraId="1E4629F5" w14:textId="77777777" w:rsidR="00BA473A" w:rsidRDefault="00000000">
      <w:pPr>
        <w:spacing w:after="100"/>
      </w:pPr>
      <w:r>
        <w:rPr>
          <w:b/>
          <w:bCs/>
          <w:color w:val="1F3B57"/>
        </w:rPr>
        <w:t>Main Forecast Horizon (6 months)</w:t>
      </w:r>
      <w:proofErr w:type="gramStart"/>
      <w:r>
        <w:rPr>
          <w:b/>
          <w:bCs/>
          <w:color w:val="1F3B57"/>
        </w:rPr>
        <w:t xml:space="preserve">:  </w:t>
      </w:r>
      <w:r>
        <w:rPr>
          <w:color w:val="262626"/>
        </w:rPr>
        <w:t>2017</w:t>
      </w:r>
      <w:proofErr w:type="gramEnd"/>
      <w:r>
        <w:rPr>
          <w:color w:val="262626"/>
        </w:rPr>
        <w:t>-08-16 to 2018-02-13</w:t>
      </w:r>
    </w:p>
    <w:p w14:paraId="04C45674" w14:textId="77777777" w:rsidR="00BA473A" w:rsidRDefault="00000000">
      <w:pPr>
        <w:spacing w:after="100"/>
      </w:pPr>
      <w:r>
        <w:rPr>
          <w:b/>
          <w:bCs/>
          <w:color w:val="1F3B57"/>
        </w:rPr>
        <w:t>Main Forecast Horizon (12 months)</w:t>
      </w:r>
      <w:proofErr w:type="gramStart"/>
      <w:r>
        <w:rPr>
          <w:b/>
          <w:bCs/>
          <w:color w:val="1F3B57"/>
        </w:rPr>
        <w:t xml:space="preserve">:  </w:t>
      </w:r>
      <w:r>
        <w:rPr>
          <w:color w:val="262626"/>
        </w:rPr>
        <w:t>2017</w:t>
      </w:r>
      <w:proofErr w:type="gramEnd"/>
      <w:r>
        <w:rPr>
          <w:color w:val="262626"/>
        </w:rPr>
        <w:t>-08-16 to 2018-08-15</w:t>
      </w:r>
    </w:p>
    <w:p w14:paraId="45FE3B48" w14:textId="5B92BA6C" w:rsidR="00BA473A" w:rsidRDefault="00000000">
      <w:pPr>
        <w:spacing w:after="100"/>
      </w:pPr>
      <w:r>
        <w:rPr>
          <w:b/>
          <w:bCs/>
          <w:color w:val="1F3B57"/>
        </w:rPr>
        <w:t>Final Forecast Model</w:t>
      </w:r>
      <w:proofErr w:type="gramStart"/>
      <w:r>
        <w:rPr>
          <w:b/>
          <w:bCs/>
          <w:color w:val="1F3B57"/>
        </w:rPr>
        <w:t xml:space="preserve">:  </w:t>
      </w:r>
      <w:r>
        <w:rPr>
          <w:color w:val="262626"/>
        </w:rPr>
        <w:t>Tuned</w:t>
      </w:r>
      <w:proofErr w:type="gramEnd"/>
      <w:r>
        <w:rPr>
          <w:color w:val="262626"/>
        </w:rPr>
        <w:t xml:space="preserve"> Seasonal ARIMA — </w:t>
      </w:r>
      <w:proofErr w:type="gramStart"/>
      <w:r>
        <w:rPr>
          <w:color w:val="262626"/>
        </w:rPr>
        <w:t>SARIMA(</w:t>
      </w:r>
      <w:proofErr w:type="gramEnd"/>
      <w:r>
        <w:rPr>
          <w:color w:val="262626"/>
        </w:rPr>
        <w:t>2,1,</w:t>
      </w:r>
      <w:proofErr w:type="gramStart"/>
      <w:r>
        <w:rPr>
          <w:color w:val="262626"/>
        </w:rPr>
        <w:t>2)(</w:t>
      </w:r>
      <w:proofErr w:type="gramEnd"/>
      <w:r>
        <w:rPr>
          <w:color w:val="262626"/>
        </w:rPr>
        <w:t>1,0,1,7)</w:t>
      </w:r>
    </w:p>
    <w:p w14:paraId="45350402" w14:textId="77777777" w:rsidR="00BA473A" w:rsidRDefault="00000000">
      <w:pPr>
        <w:pStyle w:val="Heading3"/>
        <w:spacing w:before="220" w:after="100"/>
      </w:pPr>
      <w:r>
        <w:rPr>
          <w:b/>
          <w:bCs/>
          <w:color w:val="2E6F8E"/>
          <w:sz w:val="22"/>
          <w:szCs w:val="22"/>
        </w:rPr>
        <w:t>Important Evaluation Finding</w:t>
      </w:r>
    </w:p>
    <w:tbl>
      <w:tblPr>
        <w:tblW w:w="9360" w:type="dxa"/>
        <w:tblBorders>
          <w:top w:val="single" w:sz="6" w:space="0" w:color="2E6F8E"/>
          <w:left w:val="single" w:sz="6" w:space="0" w:color="2E6F8E"/>
          <w:bottom w:val="single" w:sz="6" w:space="0" w:color="2E6F8E"/>
          <w:right w:val="single" w:sz="6" w:space="0" w:color="2E6F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473A" w14:paraId="5BC4FFF4" w14:textId="77777777">
        <w:tblPrEx>
          <w:tblCellMar>
            <w:top w:w="0" w:type="dxa"/>
            <w:bottom w:w="0" w:type="dxa"/>
          </w:tblCellMar>
        </w:tblPrEx>
        <w:tc>
          <w:tcPr>
            <w:tcW w:w="9360" w:type="dxa"/>
            <w:shd w:val="clear" w:color="auto" w:fill="EAF1F5"/>
            <w:tcMar>
              <w:top w:w="160" w:type="dxa"/>
              <w:left w:w="200" w:type="dxa"/>
              <w:bottom w:w="160" w:type="dxa"/>
              <w:right w:w="200" w:type="dxa"/>
            </w:tcMar>
          </w:tcPr>
          <w:p w14:paraId="1DE7AC2D" w14:textId="77777777" w:rsidR="00BA473A" w:rsidRDefault="00000000">
            <w:r>
              <w:rPr>
                <w:b/>
                <w:bCs/>
                <w:color w:val="1F3B57"/>
              </w:rPr>
              <w:t>The tuned SARIMA model produced the lowest MAE on the final test period, while the 7-day Seasonal Naive model produced lower MAPE and higher directional accuracy. Therefore, no single model dominates every evaluation metric.</w:t>
            </w:r>
          </w:p>
        </w:tc>
      </w:tr>
    </w:tbl>
    <w:p w14:paraId="15052816" w14:textId="77777777" w:rsidR="00BA473A" w:rsidRDefault="00000000">
      <w:pPr>
        <w:pStyle w:val="Heading1"/>
        <w:pBdr>
          <w:bottom w:val="single" w:sz="6" w:space="4" w:color="2E6F8E"/>
        </w:pBdr>
        <w:spacing w:before="480" w:after="200"/>
      </w:pPr>
      <w:bookmarkStart w:id="2" w:name="_Toc240555728"/>
      <w:r>
        <w:rPr>
          <w:b/>
          <w:bCs/>
          <w:color w:val="1F3B57"/>
          <w:sz w:val="30"/>
          <w:szCs w:val="30"/>
        </w:rPr>
        <w:t>2. Dataset Overview</w:t>
      </w:r>
      <w:bookmarkEnd w:id="2"/>
    </w:p>
    <w:p w14:paraId="01DF89CB" w14:textId="77777777" w:rsidR="00BA473A" w:rsidRDefault="00000000">
      <w:pPr>
        <w:spacing w:after="160" w:line="276" w:lineRule="auto"/>
      </w:pPr>
      <w:r>
        <w:rPr>
          <w:color w:val="262626"/>
        </w:rPr>
        <w:t>Favorita Grocery Sales Forecasting dataset from Kaggle.</w:t>
      </w:r>
    </w:p>
    <w:p w14:paraId="77B5F441" w14:textId="77777777" w:rsidR="00BA473A" w:rsidRDefault="00000000">
      <w:pPr>
        <w:pStyle w:val="Heading3"/>
        <w:spacing w:before="220" w:after="100"/>
      </w:pPr>
      <w:r>
        <w:rPr>
          <w:b/>
          <w:bCs/>
          <w:color w:val="2E6F8E"/>
          <w:sz w:val="22"/>
          <w:szCs w:val="22"/>
        </w:rPr>
        <w:t>Main Datasets Used</w:t>
      </w:r>
    </w:p>
    <w:p w14:paraId="1A6854B5" w14:textId="77777777" w:rsidR="00BA473A" w:rsidRDefault="00000000">
      <w:pPr>
        <w:pStyle w:val="ListParagraph"/>
        <w:numPr>
          <w:ilvl w:val="0"/>
          <w:numId w:val="1"/>
        </w:numPr>
        <w:spacing w:after="80"/>
      </w:pPr>
      <w:r>
        <w:rPr>
          <w:color w:val="262626"/>
        </w:rPr>
        <w:t>train.csv</w:t>
      </w:r>
    </w:p>
    <w:p w14:paraId="2F866E4F" w14:textId="77777777" w:rsidR="00BA473A" w:rsidRDefault="00000000">
      <w:pPr>
        <w:pStyle w:val="ListParagraph"/>
        <w:numPr>
          <w:ilvl w:val="0"/>
          <w:numId w:val="1"/>
        </w:numPr>
        <w:spacing w:after="80"/>
      </w:pPr>
      <w:r>
        <w:rPr>
          <w:color w:val="262626"/>
        </w:rPr>
        <w:t>items.csv</w:t>
      </w:r>
    </w:p>
    <w:p w14:paraId="53429C46" w14:textId="77777777" w:rsidR="00BA473A" w:rsidRDefault="00000000">
      <w:pPr>
        <w:pStyle w:val="ListParagraph"/>
        <w:numPr>
          <w:ilvl w:val="0"/>
          <w:numId w:val="1"/>
        </w:numPr>
        <w:spacing w:after="80"/>
      </w:pPr>
      <w:r>
        <w:rPr>
          <w:color w:val="262626"/>
        </w:rPr>
        <w:t>stores.csv</w:t>
      </w:r>
    </w:p>
    <w:p w14:paraId="3D71FF86" w14:textId="77777777" w:rsidR="00BA473A" w:rsidRDefault="00000000">
      <w:pPr>
        <w:pStyle w:val="ListParagraph"/>
        <w:numPr>
          <w:ilvl w:val="0"/>
          <w:numId w:val="1"/>
        </w:numPr>
        <w:spacing w:after="80"/>
      </w:pPr>
      <w:r>
        <w:rPr>
          <w:color w:val="262626"/>
        </w:rPr>
        <w:t>holidays_events.csv</w:t>
      </w:r>
    </w:p>
    <w:p w14:paraId="39ED318D" w14:textId="47A82956" w:rsidR="000168B4" w:rsidRPr="000168B4" w:rsidRDefault="00000000">
      <w:pPr>
        <w:spacing w:after="160" w:line="276" w:lineRule="auto"/>
        <w:rPr>
          <w:color w:val="262626"/>
        </w:rPr>
      </w:pPr>
      <w:r>
        <w:rPr>
          <w:color w:val="262626"/>
        </w:rPr>
        <w:t>Additional Favorita datasets were available for extended feature engineering.</w:t>
      </w:r>
    </w:p>
    <w:p w14:paraId="007D6085" w14:textId="77777777" w:rsidR="00BA473A" w:rsidRDefault="00000000">
      <w:pPr>
        <w:pStyle w:val="Heading3"/>
        <w:spacing w:before="220" w:after="100"/>
      </w:pPr>
      <w:r>
        <w:rPr>
          <w:b/>
          <w:bCs/>
          <w:color w:val="2E6F8E"/>
          <w:sz w:val="22"/>
          <w:szCs w:val="22"/>
        </w:rPr>
        <w:t>Dataset Scale</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120"/>
        <w:gridCol w:w="3120"/>
        <w:gridCol w:w="3120"/>
      </w:tblGrid>
      <w:tr w:rsidR="00BA473A" w14:paraId="7520AE79" w14:textId="77777777">
        <w:tblPrEx>
          <w:tblCellMar>
            <w:top w:w="0" w:type="dxa"/>
            <w:bottom w:w="0" w:type="dxa"/>
          </w:tblCellMar>
        </w:tblPrEx>
        <w:trPr>
          <w:tblHeader/>
        </w:trPr>
        <w:tc>
          <w:tcPr>
            <w:tcW w:w="3120" w:type="dxa"/>
            <w:shd w:val="clear" w:color="auto" w:fill="1F3B57"/>
            <w:tcMar>
              <w:top w:w="80" w:type="dxa"/>
              <w:left w:w="100" w:type="dxa"/>
              <w:bottom w:w="80" w:type="dxa"/>
              <w:right w:w="100" w:type="dxa"/>
            </w:tcMar>
            <w:vAlign w:val="center"/>
          </w:tcPr>
          <w:p w14:paraId="64EC89CF" w14:textId="77777777" w:rsidR="00BA473A" w:rsidRDefault="00000000">
            <w:pPr>
              <w:jc w:val="center"/>
            </w:pPr>
            <w:r>
              <w:rPr>
                <w:b/>
                <w:bCs/>
                <w:color w:val="FFFFFF"/>
                <w:sz w:val="19"/>
                <w:szCs w:val="19"/>
              </w:rPr>
              <w:t>Category</w:t>
            </w:r>
          </w:p>
        </w:tc>
        <w:tc>
          <w:tcPr>
            <w:tcW w:w="3120" w:type="dxa"/>
            <w:shd w:val="clear" w:color="auto" w:fill="1F3B57"/>
            <w:tcMar>
              <w:top w:w="80" w:type="dxa"/>
              <w:left w:w="100" w:type="dxa"/>
              <w:bottom w:w="80" w:type="dxa"/>
              <w:right w:w="100" w:type="dxa"/>
            </w:tcMar>
            <w:vAlign w:val="center"/>
          </w:tcPr>
          <w:p w14:paraId="616FAC94" w14:textId="77777777" w:rsidR="00BA473A" w:rsidRDefault="00000000">
            <w:pPr>
              <w:jc w:val="center"/>
            </w:pPr>
            <w:r>
              <w:rPr>
                <w:b/>
                <w:bCs/>
                <w:color w:val="FFFFFF"/>
                <w:sz w:val="19"/>
                <w:szCs w:val="19"/>
              </w:rPr>
              <w:t>Metric</w:t>
            </w:r>
          </w:p>
        </w:tc>
        <w:tc>
          <w:tcPr>
            <w:tcW w:w="3120" w:type="dxa"/>
            <w:shd w:val="clear" w:color="auto" w:fill="1F3B57"/>
            <w:tcMar>
              <w:top w:w="80" w:type="dxa"/>
              <w:left w:w="100" w:type="dxa"/>
              <w:bottom w:w="80" w:type="dxa"/>
              <w:right w:w="100" w:type="dxa"/>
            </w:tcMar>
            <w:vAlign w:val="center"/>
          </w:tcPr>
          <w:p w14:paraId="143CA207" w14:textId="77777777" w:rsidR="00BA473A" w:rsidRDefault="00000000">
            <w:pPr>
              <w:jc w:val="center"/>
            </w:pPr>
            <w:r>
              <w:rPr>
                <w:b/>
                <w:bCs/>
                <w:color w:val="FFFFFF"/>
                <w:sz w:val="19"/>
                <w:szCs w:val="19"/>
              </w:rPr>
              <w:t>Value</w:t>
            </w:r>
          </w:p>
        </w:tc>
      </w:tr>
      <w:tr w:rsidR="00BA473A" w14:paraId="18D63C7D" w14:textId="77777777">
        <w:tblPrEx>
          <w:tblCellMar>
            <w:top w:w="0" w:type="dxa"/>
            <w:bottom w:w="0" w:type="dxa"/>
          </w:tblCellMar>
        </w:tblPrEx>
        <w:tc>
          <w:tcPr>
            <w:tcW w:w="3120" w:type="dxa"/>
            <w:tcMar>
              <w:top w:w="60" w:type="dxa"/>
              <w:left w:w="100" w:type="dxa"/>
              <w:bottom w:w="60" w:type="dxa"/>
              <w:right w:w="100" w:type="dxa"/>
            </w:tcMar>
            <w:vAlign w:val="center"/>
          </w:tcPr>
          <w:p w14:paraId="01D24030" w14:textId="77777777" w:rsidR="00BA473A" w:rsidRDefault="00000000">
            <w:r>
              <w:rPr>
                <w:color w:val="262626"/>
                <w:sz w:val="19"/>
                <w:szCs w:val="19"/>
              </w:rPr>
              <w:t>Product Catalog</w:t>
            </w:r>
          </w:p>
        </w:tc>
        <w:tc>
          <w:tcPr>
            <w:tcW w:w="3120" w:type="dxa"/>
            <w:tcMar>
              <w:top w:w="60" w:type="dxa"/>
              <w:left w:w="100" w:type="dxa"/>
              <w:bottom w:w="60" w:type="dxa"/>
              <w:right w:w="100" w:type="dxa"/>
            </w:tcMar>
            <w:vAlign w:val="center"/>
          </w:tcPr>
          <w:p w14:paraId="79F51806" w14:textId="77777777" w:rsidR="00BA473A" w:rsidRDefault="00000000">
            <w:pPr>
              <w:jc w:val="center"/>
            </w:pPr>
            <w:r>
              <w:rPr>
                <w:color w:val="262626"/>
                <w:sz w:val="19"/>
                <w:szCs w:val="19"/>
              </w:rPr>
              <w:t>Products</w:t>
            </w:r>
          </w:p>
        </w:tc>
        <w:tc>
          <w:tcPr>
            <w:tcW w:w="3120" w:type="dxa"/>
            <w:tcMar>
              <w:top w:w="60" w:type="dxa"/>
              <w:left w:w="100" w:type="dxa"/>
              <w:bottom w:w="60" w:type="dxa"/>
              <w:right w:w="100" w:type="dxa"/>
            </w:tcMar>
            <w:vAlign w:val="center"/>
          </w:tcPr>
          <w:p w14:paraId="4AA78CED" w14:textId="77777777" w:rsidR="00BA473A" w:rsidRDefault="00000000">
            <w:pPr>
              <w:jc w:val="center"/>
            </w:pPr>
            <w:r>
              <w:rPr>
                <w:color w:val="262626"/>
                <w:sz w:val="19"/>
                <w:szCs w:val="19"/>
              </w:rPr>
              <w:t>4,100</w:t>
            </w:r>
          </w:p>
        </w:tc>
      </w:tr>
      <w:tr w:rsidR="00BA473A" w14:paraId="2FE8A60E" w14:textId="77777777">
        <w:tblPrEx>
          <w:tblCellMar>
            <w:top w:w="0" w:type="dxa"/>
            <w:bottom w:w="0" w:type="dxa"/>
          </w:tblCellMar>
        </w:tblPrEx>
        <w:tc>
          <w:tcPr>
            <w:tcW w:w="3120" w:type="dxa"/>
            <w:shd w:val="clear" w:color="auto" w:fill="EAF1F5"/>
            <w:tcMar>
              <w:top w:w="60" w:type="dxa"/>
              <w:left w:w="100" w:type="dxa"/>
              <w:bottom w:w="60" w:type="dxa"/>
              <w:right w:w="100" w:type="dxa"/>
            </w:tcMar>
            <w:vAlign w:val="center"/>
          </w:tcPr>
          <w:p w14:paraId="6DDB3976" w14:textId="77777777" w:rsidR="00BA473A" w:rsidRDefault="00000000">
            <w:r>
              <w:rPr>
                <w:color w:val="262626"/>
                <w:sz w:val="19"/>
                <w:szCs w:val="19"/>
              </w:rPr>
              <w:t>Product Catalog</w:t>
            </w:r>
          </w:p>
        </w:tc>
        <w:tc>
          <w:tcPr>
            <w:tcW w:w="3120" w:type="dxa"/>
            <w:shd w:val="clear" w:color="auto" w:fill="EAF1F5"/>
            <w:tcMar>
              <w:top w:w="60" w:type="dxa"/>
              <w:left w:w="100" w:type="dxa"/>
              <w:bottom w:w="60" w:type="dxa"/>
              <w:right w:w="100" w:type="dxa"/>
            </w:tcMar>
            <w:vAlign w:val="center"/>
          </w:tcPr>
          <w:p w14:paraId="0E384A99" w14:textId="77777777" w:rsidR="00BA473A" w:rsidRDefault="00000000">
            <w:pPr>
              <w:jc w:val="center"/>
            </w:pPr>
            <w:r>
              <w:rPr>
                <w:color w:val="262626"/>
                <w:sz w:val="19"/>
                <w:szCs w:val="19"/>
              </w:rPr>
              <w:t>Product Families</w:t>
            </w:r>
          </w:p>
        </w:tc>
        <w:tc>
          <w:tcPr>
            <w:tcW w:w="3120" w:type="dxa"/>
            <w:shd w:val="clear" w:color="auto" w:fill="EAF1F5"/>
            <w:tcMar>
              <w:top w:w="60" w:type="dxa"/>
              <w:left w:w="100" w:type="dxa"/>
              <w:bottom w:w="60" w:type="dxa"/>
              <w:right w:w="100" w:type="dxa"/>
            </w:tcMar>
            <w:vAlign w:val="center"/>
          </w:tcPr>
          <w:p w14:paraId="20928442" w14:textId="77777777" w:rsidR="00BA473A" w:rsidRDefault="00000000">
            <w:pPr>
              <w:jc w:val="center"/>
            </w:pPr>
            <w:r>
              <w:rPr>
                <w:color w:val="262626"/>
                <w:sz w:val="19"/>
                <w:szCs w:val="19"/>
              </w:rPr>
              <w:t>33</w:t>
            </w:r>
          </w:p>
        </w:tc>
      </w:tr>
      <w:tr w:rsidR="00BA473A" w14:paraId="06D47C66" w14:textId="77777777">
        <w:tblPrEx>
          <w:tblCellMar>
            <w:top w:w="0" w:type="dxa"/>
            <w:bottom w:w="0" w:type="dxa"/>
          </w:tblCellMar>
        </w:tblPrEx>
        <w:tc>
          <w:tcPr>
            <w:tcW w:w="3120" w:type="dxa"/>
            <w:tcMar>
              <w:top w:w="60" w:type="dxa"/>
              <w:left w:w="100" w:type="dxa"/>
              <w:bottom w:w="60" w:type="dxa"/>
              <w:right w:w="100" w:type="dxa"/>
            </w:tcMar>
            <w:vAlign w:val="center"/>
          </w:tcPr>
          <w:p w14:paraId="0B3724E8" w14:textId="77777777" w:rsidR="00BA473A" w:rsidRDefault="00000000">
            <w:r>
              <w:rPr>
                <w:color w:val="262626"/>
                <w:sz w:val="19"/>
                <w:szCs w:val="19"/>
              </w:rPr>
              <w:t>Product Catalog</w:t>
            </w:r>
          </w:p>
        </w:tc>
        <w:tc>
          <w:tcPr>
            <w:tcW w:w="3120" w:type="dxa"/>
            <w:tcMar>
              <w:top w:w="60" w:type="dxa"/>
              <w:left w:w="100" w:type="dxa"/>
              <w:bottom w:w="60" w:type="dxa"/>
              <w:right w:w="100" w:type="dxa"/>
            </w:tcMar>
            <w:vAlign w:val="center"/>
          </w:tcPr>
          <w:p w14:paraId="5D8F8623" w14:textId="77777777" w:rsidR="00BA473A" w:rsidRDefault="00000000">
            <w:pPr>
              <w:jc w:val="center"/>
            </w:pPr>
            <w:r>
              <w:rPr>
                <w:color w:val="262626"/>
                <w:sz w:val="19"/>
                <w:szCs w:val="19"/>
              </w:rPr>
              <w:t>Product Classes</w:t>
            </w:r>
          </w:p>
        </w:tc>
        <w:tc>
          <w:tcPr>
            <w:tcW w:w="3120" w:type="dxa"/>
            <w:tcMar>
              <w:top w:w="60" w:type="dxa"/>
              <w:left w:w="100" w:type="dxa"/>
              <w:bottom w:w="60" w:type="dxa"/>
              <w:right w:w="100" w:type="dxa"/>
            </w:tcMar>
            <w:vAlign w:val="center"/>
          </w:tcPr>
          <w:p w14:paraId="6619CCD9" w14:textId="77777777" w:rsidR="00BA473A" w:rsidRDefault="00000000">
            <w:pPr>
              <w:jc w:val="center"/>
            </w:pPr>
            <w:r>
              <w:rPr>
                <w:color w:val="262626"/>
                <w:sz w:val="19"/>
                <w:szCs w:val="19"/>
              </w:rPr>
              <w:t>337</w:t>
            </w:r>
          </w:p>
        </w:tc>
      </w:tr>
      <w:tr w:rsidR="00BA473A" w14:paraId="151B029C" w14:textId="77777777">
        <w:tblPrEx>
          <w:tblCellMar>
            <w:top w:w="0" w:type="dxa"/>
            <w:bottom w:w="0" w:type="dxa"/>
          </w:tblCellMar>
        </w:tblPrEx>
        <w:tc>
          <w:tcPr>
            <w:tcW w:w="3120" w:type="dxa"/>
            <w:shd w:val="clear" w:color="auto" w:fill="EAF1F5"/>
            <w:tcMar>
              <w:top w:w="60" w:type="dxa"/>
              <w:left w:w="100" w:type="dxa"/>
              <w:bottom w:w="60" w:type="dxa"/>
              <w:right w:w="100" w:type="dxa"/>
            </w:tcMar>
            <w:vAlign w:val="center"/>
          </w:tcPr>
          <w:p w14:paraId="20B5072F" w14:textId="77777777" w:rsidR="00BA473A" w:rsidRDefault="00000000">
            <w:r>
              <w:rPr>
                <w:color w:val="262626"/>
                <w:sz w:val="19"/>
                <w:szCs w:val="19"/>
              </w:rPr>
              <w:t>Stores</w:t>
            </w:r>
          </w:p>
        </w:tc>
        <w:tc>
          <w:tcPr>
            <w:tcW w:w="3120" w:type="dxa"/>
            <w:shd w:val="clear" w:color="auto" w:fill="EAF1F5"/>
            <w:tcMar>
              <w:top w:w="60" w:type="dxa"/>
              <w:left w:w="100" w:type="dxa"/>
              <w:bottom w:w="60" w:type="dxa"/>
              <w:right w:w="100" w:type="dxa"/>
            </w:tcMar>
            <w:vAlign w:val="center"/>
          </w:tcPr>
          <w:p w14:paraId="5BE15D68" w14:textId="77777777" w:rsidR="00BA473A" w:rsidRDefault="00000000">
            <w:pPr>
              <w:jc w:val="center"/>
            </w:pPr>
            <w:r>
              <w:rPr>
                <w:color w:val="262626"/>
                <w:sz w:val="19"/>
                <w:szCs w:val="19"/>
              </w:rPr>
              <w:t>Stores</w:t>
            </w:r>
          </w:p>
        </w:tc>
        <w:tc>
          <w:tcPr>
            <w:tcW w:w="3120" w:type="dxa"/>
            <w:shd w:val="clear" w:color="auto" w:fill="EAF1F5"/>
            <w:tcMar>
              <w:top w:w="60" w:type="dxa"/>
              <w:left w:w="100" w:type="dxa"/>
              <w:bottom w:w="60" w:type="dxa"/>
              <w:right w:w="100" w:type="dxa"/>
            </w:tcMar>
            <w:vAlign w:val="center"/>
          </w:tcPr>
          <w:p w14:paraId="6FC9359F" w14:textId="77777777" w:rsidR="00BA473A" w:rsidRDefault="00000000">
            <w:pPr>
              <w:jc w:val="center"/>
            </w:pPr>
            <w:r>
              <w:rPr>
                <w:color w:val="262626"/>
                <w:sz w:val="19"/>
                <w:szCs w:val="19"/>
              </w:rPr>
              <w:t>54</w:t>
            </w:r>
          </w:p>
        </w:tc>
      </w:tr>
      <w:tr w:rsidR="00BA473A" w14:paraId="31EA505A" w14:textId="77777777">
        <w:tblPrEx>
          <w:tblCellMar>
            <w:top w:w="0" w:type="dxa"/>
            <w:bottom w:w="0" w:type="dxa"/>
          </w:tblCellMar>
        </w:tblPrEx>
        <w:tc>
          <w:tcPr>
            <w:tcW w:w="3120" w:type="dxa"/>
            <w:tcMar>
              <w:top w:w="60" w:type="dxa"/>
              <w:left w:w="100" w:type="dxa"/>
              <w:bottom w:w="60" w:type="dxa"/>
              <w:right w:w="100" w:type="dxa"/>
            </w:tcMar>
            <w:vAlign w:val="center"/>
          </w:tcPr>
          <w:p w14:paraId="483FD93D" w14:textId="77777777" w:rsidR="00BA473A" w:rsidRDefault="00000000">
            <w:r>
              <w:rPr>
                <w:color w:val="262626"/>
                <w:sz w:val="19"/>
                <w:szCs w:val="19"/>
              </w:rPr>
              <w:lastRenderedPageBreak/>
              <w:t>Stores</w:t>
            </w:r>
          </w:p>
        </w:tc>
        <w:tc>
          <w:tcPr>
            <w:tcW w:w="3120" w:type="dxa"/>
            <w:tcMar>
              <w:top w:w="60" w:type="dxa"/>
              <w:left w:w="100" w:type="dxa"/>
              <w:bottom w:w="60" w:type="dxa"/>
              <w:right w:w="100" w:type="dxa"/>
            </w:tcMar>
            <w:vAlign w:val="center"/>
          </w:tcPr>
          <w:p w14:paraId="547DC656" w14:textId="77777777" w:rsidR="00BA473A" w:rsidRDefault="00000000">
            <w:pPr>
              <w:jc w:val="center"/>
            </w:pPr>
            <w:r>
              <w:rPr>
                <w:color w:val="262626"/>
                <w:sz w:val="19"/>
                <w:szCs w:val="19"/>
              </w:rPr>
              <w:t>Cities</w:t>
            </w:r>
          </w:p>
        </w:tc>
        <w:tc>
          <w:tcPr>
            <w:tcW w:w="3120" w:type="dxa"/>
            <w:tcMar>
              <w:top w:w="60" w:type="dxa"/>
              <w:left w:w="100" w:type="dxa"/>
              <w:bottom w:w="60" w:type="dxa"/>
              <w:right w:w="100" w:type="dxa"/>
            </w:tcMar>
            <w:vAlign w:val="center"/>
          </w:tcPr>
          <w:p w14:paraId="782EAE86" w14:textId="77777777" w:rsidR="00BA473A" w:rsidRDefault="00000000">
            <w:pPr>
              <w:jc w:val="center"/>
            </w:pPr>
            <w:r>
              <w:rPr>
                <w:color w:val="262626"/>
                <w:sz w:val="19"/>
                <w:szCs w:val="19"/>
              </w:rPr>
              <w:t>22</w:t>
            </w:r>
          </w:p>
        </w:tc>
      </w:tr>
      <w:tr w:rsidR="00BA473A" w14:paraId="05D9C925" w14:textId="77777777">
        <w:tblPrEx>
          <w:tblCellMar>
            <w:top w:w="0" w:type="dxa"/>
            <w:bottom w:w="0" w:type="dxa"/>
          </w:tblCellMar>
        </w:tblPrEx>
        <w:tc>
          <w:tcPr>
            <w:tcW w:w="3120" w:type="dxa"/>
            <w:shd w:val="clear" w:color="auto" w:fill="EAF1F5"/>
            <w:tcMar>
              <w:top w:w="60" w:type="dxa"/>
              <w:left w:w="100" w:type="dxa"/>
              <w:bottom w:w="60" w:type="dxa"/>
              <w:right w:w="100" w:type="dxa"/>
            </w:tcMar>
            <w:vAlign w:val="center"/>
          </w:tcPr>
          <w:p w14:paraId="05196856" w14:textId="77777777" w:rsidR="00BA473A" w:rsidRDefault="00000000">
            <w:r>
              <w:rPr>
                <w:color w:val="262626"/>
                <w:sz w:val="19"/>
                <w:szCs w:val="19"/>
              </w:rPr>
              <w:t>Stores</w:t>
            </w:r>
          </w:p>
        </w:tc>
        <w:tc>
          <w:tcPr>
            <w:tcW w:w="3120" w:type="dxa"/>
            <w:shd w:val="clear" w:color="auto" w:fill="EAF1F5"/>
            <w:tcMar>
              <w:top w:w="60" w:type="dxa"/>
              <w:left w:w="100" w:type="dxa"/>
              <w:bottom w:w="60" w:type="dxa"/>
              <w:right w:w="100" w:type="dxa"/>
            </w:tcMar>
            <w:vAlign w:val="center"/>
          </w:tcPr>
          <w:p w14:paraId="3AC46457" w14:textId="77777777" w:rsidR="00BA473A" w:rsidRDefault="00000000">
            <w:pPr>
              <w:jc w:val="center"/>
            </w:pPr>
            <w:r>
              <w:rPr>
                <w:color w:val="262626"/>
                <w:sz w:val="19"/>
                <w:szCs w:val="19"/>
              </w:rPr>
              <w:t>States</w:t>
            </w:r>
          </w:p>
        </w:tc>
        <w:tc>
          <w:tcPr>
            <w:tcW w:w="3120" w:type="dxa"/>
            <w:shd w:val="clear" w:color="auto" w:fill="EAF1F5"/>
            <w:tcMar>
              <w:top w:w="60" w:type="dxa"/>
              <w:left w:w="100" w:type="dxa"/>
              <w:bottom w:w="60" w:type="dxa"/>
              <w:right w:w="100" w:type="dxa"/>
            </w:tcMar>
            <w:vAlign w:val="center"/>
          </w:tcPr>
          <w:p w14:paraId="1B4A20D2" w14:textId="77777777" w:rsidR="00BA473A" w:rsidRDefault="00000000">
            <w:pPr>
              <w:jc w:val="center"/>
            </w:pPr>
            <w:r>
              <w:rPr>
                <w:color w:val="262626"/>
                <w:sz w:val="19"/>
                <w:szCs w:val="19"/>
              </w:rPr>
              <w:t>16</w:t>
            </w:r>
          </w:p>
        </w:tc>
      </w:tr>
      <w:tr w:rsidR="00BA473A" w14:paraId="5AA213CC" w14:textId="77777777">
        <w:tblPrEx>
          <w:tblCellMar>
            <w:top w:w="0" w:type="dxa"/>
            <w:bottom w:w="0" w:type="dxa"/>
          </w:tblCellMar>
        </w:tblPrEx>
        <w:tc>
          <w:tcPr>
            <w:tcW w:w="3120" w:type="dxa"/>
            <w:tcMar>
              <w:top w:w="60" w:type="dxa"/>
              <w:left w:w="100" w:type="dxa"/>
              <w:bottom w:w="60" w:type="dxa"/>
              <w:right w:w="100" w:type="dxa"/>
            </w:tcMar>
            <w:vAlign w:val="center"/>
          </w:tcPr>
          <w:p w14:paraId="0F065468" w14:textId="77777777" w:rsidR="00BA473A" w:rsidRDefault="00000000">
            <w:r>
              <w:rPr>
                <w:color w:val="262626"/>
                <w:sz w:val="19"/>
                <w:szCs w:val="19"/>
              </w:rPr>
              <w:t>Stores</w:t>
            </w:r>
          </w:p>
        </w:tc>
        <w:tc>
          <w:tcPr>
            <w:tcW w:w="3120" w:type="dxa"/>
            <w:tcMar>
              <w:top w:w="60" w:type="dxa"/>
              <w:left w:w="100" w:type="dxa"/>
              <w:bottom w:w="60" w:type="dxa"/>
              <w:right w:w="100" w:type="dxa"/>
            </w:tcMar>
            <w:vAlign w:val="center"/>
          </w:tcPr>
          <w:p w14:paraId="00E0C398" w14:textId="77777777" w:rsidR="00BA473A" w:rsidRDefault="00000000">
            <w:pPr>
              <w:jc w:val="center"/>
            </w:pPr>
            <w:r>
              <w:rPr>
                <w:color w:val="262626"/>
                <w:sz w:val="19"/>
                <w:szCs w:val="19"/>
              </w:rPr>
              <w:t>Store Types</w:t>
            </w:r>
          </w:p>
        </w:tc>
        <w:tc>
          <w:tcPr>
            <w:tcW w:w="3120" w:type="dxa"/>
            <w:tcMar>
              <w:top w:w="60" w:type="dxa"/>
              <w:left w:w="100" w:type="dxa"/>
              <w:bottom w:w="60" w:type="dxa"/>
              <w:right w:w="100" w:type="dxa"/>
            </w:tcMar>
            <w:vAlign w:val="center"/>
          </w:tcPr>
          <w:p w14:paraId="49BC5F55" w14:textId="77777777" w:rsidR="00BA473A" w:rsidRDefault="00000000">
            <w:pPr>
              <w:jc w:val="center"/>
            </w:pPr>
            <w:r>
              <w:rPr>
                <w:color w:val="262626"/>
                <w:sz w:val="19"/>
                <w:szCs w:val="19"/>
              </w:rPr>
              <w:t>5</w:t>
            </w:r>
          </w:p>
        </w:tc>
      </w:tr>
      <w:tr w:rsidR="00BA473A" w14:paraId="16FDCEF1" w14:textId="77777777">
        <w:tblPrEx>
          <w:tblCellMar>
            <w:top w:w="0" w:type="dxa"/>
            <w:bottom w:w="0" w:type="dxa"/>
          </w:tblCellMar>
        </w:tblPrEx>
        <w:tc>
          <w:tcPr>
            <w:tcW w:w="3120" w:type="dxa"/>
            <w:shd w:val="clear" w:color="auto" w:fill="EAF1F5"/>
            <w:tcMar>
              <w:top w:w="60" w:type="dxa"/>
              <w:left w:w="100" w:type="dxa"/>
              <w:bottom w:w="60" w:type="dxa"/>
              <w:right w:w="100" w:type="dxa"/>
            </w:tcMar>
            <w:vAlign w:val="center"/>
          </w:tcPr>
          <w:p w14:paraId="16DE6F33" w14:textId="77777777" w:rsidR="00BA473A" w:rsidRDefault="00000000">
            <w:r>
              <w:rPr>
                <w:color w:val="262626"/>
                <w:sz w:val="19"/>
                <w:szCs w:val="19"/>
              </w:rPr>
              <w:t>Stores</w:t>
            </w:r>
          </w:p>
        </w:tc>
        <w:tc>
          <w:tcPr>
            <w:tcW w:w="3120" w:type="dxa"/>
            <w:shd w:val="clear" w:color="auto" w:fill="EAF1F5"/>
            <w:tcMar>
              <w:top w:w="60" w:type="dxa"/>
              <w:left w:w="100" w:type="dxa"/>
              <w:bottom w:w="60" w:type="dxa"/>
              <w:right w:w="100" w:type="dxa"/>
            </w:tcMar>
            <w:vAlign w:val="center"/>
          </w:tcPr>
          <w:p w14:paraId="6E5CB531" w14:textId="77777777" w:rsidR="00BA473A" w:rsidRDefault="00000000">
            <w:pPr>
              <w:jc w:val="center"/>
            </w:pPr>
            <w:r>
              <w:rPr>
                <w:color w:val="262626"/>
                <w:sz w:val="19"/>
                <w:szCs w:val="19"/>
              </w:rPr>
              <w:t>Store Clusters</w:t>
            </w:r>
          </w:p>
        </w:tc>
        <w:tc>
          <w:tcPr>
            <w:tcW w:w="3120" w:type="dxa"/>
            <w:shd w:val="clear" w:color="auto" w:fill="EAF1F5"/>
            <w:tcMar>
              <w:top w:w="60" w:type="dxa"/>
              <w:left w:w="100" w:type="dxa"/>
              <w:bottom w:w="60" w:type="dxa"/>
              <w:right w:w="100" w:type="dxa"/>
            </w:tcMar>
            <w:vAlign w:val="center"/>
          </w:tcPr>
          <w:p w14:paraId="75A00572" w14:textId="77777777" w:rsidR="00BA473A" w:rsidRDefault="00000000">
            <w:pPr>
              <w:jc w:val="center"/>
            </w:pPr>
            <w:r>
              <w:rPr>
                <w:color w:val="262626"/>
                <w:sz w:val="19"/>
                <w:szCs w:val="19"/>
              </w:rPr>
              <w:t>17</w:t>
            </w:r>
          </w:p>
        </w:tc>
      </w:tr>
    </w:tbl>
    <w:p w14:paraId="21F8B604" w14:textId="77777777" w:rsidR="00BA473A" w:rsidRDefault="00BA473A">
      <w:pPr>
        <w:spacing w:after="160"/>
      </w:pPr>
    </w:p>
    <w:p w14:paraId="5D6B6F59" w14:textId="77777777" w:rsidR="00BA473A" w:rsidRDefault="00000000">
      <w:pPr>
        <w:spacing w:after="160" w:line="276" w:lineRule="auto"/>
      </w:pPr>
      <w:r>
        <w:rPr>
          <w:color w:val="262626"/>
        </w:rPr>
        <w:t>The extracted training CSV was approximately 5 GB, so chunk-based processing was used instead of loading the complete file into memory.</w:t>
      </w:r>
    </w:p>
    <w:p w14:paraId="54E99F4A" w14:textId="1CD8928B" w:rsidR="00BA473A" w:rsidRDefault="00000000" w:rsidP="000168B4">
      <w:bookmarkStart w:id="3" w:name="_Toc240555729"/>
      <w:r>
        <w:rPr>
          <w:b/>
          <w:bCs/>
          <w:color w:val="1F3B57"/>
          <w:sz w:val="30"/>
          <w:szCs w:val="30"/>
        </w:rPr>
        <w:t>3. Data Preparation</w:t>
      </w:r>
      <w:bookmarkEnd w:id="3"/>
    </w:p>
    <w:p w14:paraId="2190BE37" w14:textId="77777777" w:rsidR="00BA473A" w:rsidRDefault="00000000">
      <w:pPr>
        <w:spacing w:after="160" w:line="276" w:lineRule="auto"/>
      </w:pPr>
      <w:r>
        <w:rPr>
          <w:color w:val="262626"/>
        </w:rPr>
        <w:t>The original sales data was recorded approximately at the Date × Store × Product level. The aggregate forecasting dataset was created as Date → Total Unit Sales, producing a daily time series covering the historical period.</w:t>
      </w:r>
    </w:p>
    <w:p w14:paraId="48DDFFC6" w14:textId="77777777" w:rsidR="00BA473A" w:rsidRDefault="00000000">
      <w:pPr>
        <w:pStyle w:val="Heading3"/>
        <w:spacing w:before="220" w:after="100"/>
      </w:pPr>
      <w:r>
        <w:rPr>
          <w:b/>
          <w:bCs/>
          <w:color w:val="2E6F8E"/>
          <w:sz w:val="22"/>
          <w:szCs w:val="22"/>
        </w:rPr>
        <w:t>Missing Calendar Dates</w:t>
      </w:r>
    </w:p>
    <w:p w14:paraId="07AA26D3" w14:textId="77777777" w:rsidR="00BA473A" w:rsidRDefault="00000000">
      <w:pPr>
        <w:spacing w:after="160" w:line="276" w:lineRule="auto"/>
      </w:pPr>
      <w:r>
        <w:rPr>
          <w:color w:val="262626"/>
        </w:rPr>
        <w:t>Four dates were absent from the raw aggregate sales series:</w:t>
      </w:r>
    </w:p>
    <w:p w14:paraId="25A0229A" w14:textId="77777777" w:rsidR="00BA473A" w:rsidRDefault="00000000">
      <w:pPr>
        <w:pStyle w:val="ListParagraph"/>
        <w:numPr>
          <w:ilvl w:val="0"/>
          <w:numId w:val="1"/>
        </w:numPr>
        <w:spacing w:after="80"/>
      </w:pPr>
      <w:r>
        <w:rPr>
          <w:color w:val="262626"/>
        </w:rPr>
        <w:t>2013-12-25</w:t>
      </w:r>
    </w:p>
    <w:p w14:paraId="0B5C3F65" w14:textId="77777777" w:rsidR="00BA473A" w:rsidRDefault="00000000">
      <w:pPr>
        <w:pStyle w:val="ListParagraph"/>
        <w:numPr>
          <w:ilvl w:val="0"/>
          <w:numId w:val="1"/>
        </w:numPr>
        <w:spacing w:after="80"/>
      </w:pPr>
      <w:r>
        <w:rPr>
          <w:color w:val="262626"/>
        </w:rPr>
        <w:t>2014-12-25</w:t>
      </w:r>
    </w:p>
    <w:p w14:paraId="6CF8CA2C" w14:textId="77777777" w:rsidR="00BA473A" w:rsidRDefault="00000000">
      <w:pPr>
        <w:pStyle w:val="ListParagraph"/>
        <w:numPr>
          <w:ilvl w:val="0"/>
          <w:numId w:val="1"/>
        </w:numPr>
        <w:spacing w:after="80"/>
      </w:pPr>
      <w:r>
        <w:rPr>
          <w:color w:val="262626"/>
        </w:rPr>
        <w:t>2015-12-25</w:t>
      </w:r>
    </w:p>
    <w:p w14:paraId="1F70FAF0" w14:textId="77777777" w:rsidR="00BA473A" w:rsidRDefault="00000000">
      <w:pPr>
        <w:pStyle w:val="ListParagraph"/>
        <w:numPr>
          <w:ilvl w:val="0"/>
          <w:numId w:val="1"/>
        </w:numPr>
        <w:spacing w:after="80"/>
      </w:pPr>
      <w:r>
        <w:rPr>
          <w:color w:val="262626"/>
        </w:rPr>
        <w:t>2016-12-25</w:t>
      </w:r>
    </w:p>
    <w:p w14:paraId="4C5793E4" w14:textId="77777777" w:rsidR="00BA473A" w:rsidRDefault="00000000">
      <w:pPr>
        <w:spacing w:after="160" w:line="276" w:lineRule="auto"/>
      </w:pPr>
      <w:r>
        <w:rPr>
          <w:color w:val="262626"/>
        </w:rPr>
        <w:t xml:space="preserve">These corresponded to Christmas (“Navidad”) national holidays in the holiday dataset. For the aggregate forecasting series, these dates were represented as zero recorded demand and retained with a </w:t>
      </w:r>
      <w:proofErr w:type="spellStart"/>
      <w:r>
        <w:rPr>
          <w:color w:val="262626"/>
        </w:rPr>
        <w:t>structural_missing</w:t>
      </w:r>
      <w:proofErr w:type="spellEnd"/>
      <w:r>
        <w:rPr>
          <w:color w:val="262626"/>
        </w:rPr>
        <w:t xml:space="preserve"> indicator.</w:t>
      </w:r>
    </w:p>
    <w:p w14:paraId="56D16F56" w14:textId="77777777" w:rsidR="00BA473A" w:rsidRDefault="00000000">
      <w:pPr>
        <w:pStyle w:val="Heading3"/>
        <w:spacing w:before="220" w:after="100"/>
      </w:pPr>
      <w:r>
        <w:rPr>
          <w:b/>
          <w:bCs/>
          <w:color w:val="2E6F8E"/>
          <w:sz w:val="22"/>
          <w:szCs w:val="22"/>
        </w:rPr>
        <w:t>Negative Sales</w:t>
      </w:r>
    </w:p>
    <w:p w14:paraId="3BA92A75" w14:textId="77777777" w:rsidR="00BA473A" w:rsidRDefault="00000000">
      <w:pPr>
        <w:spacing w:after="160" w:line="276" w:lineRule="auto"/>
      </w:pPr>
      <w:r>
        <w:rPr>
          <w:color w:val="262626"/>
        </w:rPr>
        <w:t xml:space="preserve">The raw data contained negative </w:t>
      </w:r>
      <w:proofErr w:type="spellStart"/>
      <w:r>
        <w:rPr>
          <w:color w:val="262626"/>
        </w:rPr>
        <w:t>unit_sales</w:t>
      </w:r>
      <w:proofErr w:type="spellEnd"/>
      <w:r>
        <w:rPr>
          <w:color w:val="262626"/>
        </w:rPr>
        <w:t xml:space="preserve"> observations, consistent with returns in the competition data.</w:t>
      </w:r>
    </w:p>
    <w:p w14:paraId="63CE99C7" w14:textId="77777777" w:rsidR="00BA473A" w:rsidRDefault="00000000">
      <w:pPr>
        <w:spacing w:after="100"/>
      </w:pPr>
      <w:r>
        <w:rPr>
          <w:b/>
          <w:bCs/>
          <w:color w:val="1F3B57"/>
        </w:rPr>
        <w:t>Negative raw observations identified</w:t>
      </w:r>
      <w:proofErr w:type="gramStart"/>
      <w:r>
        <w:rPr>
          <w:b/>
          <w:bCs/>
          <w:color w:val="1F3B57"/>
        </w:rPr>
        <w:t xml:space="preserve">:  </w:t>
      </w:r>
      <w:r>
        <w:rPr>
          <w:color w:val="262626"/>
        </w:rPr>
        <w:t>7,795</w:t>
      </w:r>
      <w:proofErr w:type="gramEnd"/>
    </w:p>
    <w:p w14:paraId="5B483B62" w14:textId="69F0DB99" w:rsidR="00BA473A" w:rsidRDefault="00000000" w:rsidP="000168B4">
      <w:pPr>
        <w:spacing w:after="160" w:line="276" w:lineRule="auto"/>
      </w:pPr>
      <w:r>
        <w:rPr>
          <w:color w:val="262626"/>
        </w:rPr>
        <w:t>These were not blindly removed before aggregation.</w:t>
      </w:r>
    </w:p>
    <w:p w14:paraId="7D1B04BA" w14:textId="77777777" w:rsidR="00BA473A" w:rsidRDefault="00000000">
      <w:pPr>
        <w:pStyle w:val="Heading1"/>
        <w:pBdr>
          <w:bottom w:val="single" w:sz="6" w:space="4" w:color="2E6F8E"/>
        </w:pBdr>
        <w:spacing w:before="480" w:after="200"/>
      </w:pPr>
      <w:bookmarkStart w:id="4" w:name="_Toc240555730"/>
      <w:r>
        <w:rPr>
          <w:b/>
          <w:bCs/>
          <w:color w:val="1F3B57"/>
          <w:sz w:val="30"/>
          <w:szCs w:val="30"/>
        </w:rPr>
        <w:t>4. Exploratory Data Analysis</w:t>
      </w:r>
      <w:bookmarkEnd w:id="4"/>
    </w:p>
    <w:p w14:paraId="10914384" w14:textId="77777777" w:rsidR="00BA473A" w:rsidRDefault="00000000">
      <w:pPr>
        <w:pStyle w:val="Heading3"/>
        <w:spacing w:before="220" w:after="100"/>
      </w:pPr>
      <w:r>
        <w:rPr>
          <w:b/>
          <w:bCs/>
          <w:color w:val="2E6F8E"/>
          <w:sz w:val="22"/>
          <w:szCs w:val="22"/>
        </w:rPr>
        <w:t>Long-Term Trend</w:t>
      </w:r>
    </w:p>
    <w:p w14:paraId="2FD7E0D1" w14:textId="77777777" w:rsidR="00BA473A" w:rsidRDefault="00000000">
      <w:pPr>
        <w:spacing w:after="160" w:line="276" w:lineRule="auto"/>
      </w:pPr>
      <w:r>
        <w:rPr>
          <w:color w:val="262626"/>
        </w:rPr>
        <w:t>Average daily demand increased substantially across the historical period.</w:t>
      </w:r>
    </w:p>
    <w:p w14:paraId="07D87ECE" w14:textId="77777777" w:rsidR="00BA473A" w:rsidRDefault="00000000">
      <w:pPr>
        <w:pStyle w:val="Heading3"/>
        <w:spacing w:before="220" w:after="100"/>
      </w:pPr>
      <w:r>
        <w:rPr>
          <w:b/>
          <w:bCs/>
          <w:color w:val="2E6F8E"/>
          <w:sz w:val="22"/>
          <w:szCs w:val="22"/>
        </w:rPr>
        <w:t>Monthly Seasonality</w:t>
      </w:r>
    </w:p>
    <w:p w14:paraId="17856640" w14:textId="77777777" w:rsidR="00BA473A" w:rsidRDefault="00000000">
      <w:pPr>
        <w:spacing w:after="160" w:line="276" w:lineRule="auto"/>
      </w:pPr>
      <w:r>
        <w:rPr>
          <w:color w:val="262626"/>
        </w:rPr>
        <w:t>December showed the highest average daily sales among the months.</w:t>
      </w:r>
    </w:p>
    <w:p w14:paraId="73B06EAD" w14:textId="77777777" w:rsidR="00BA473A" w:rsidRDefault="00000000">
      <w:pPr>
        <w:pStyle w:val="Heading3"/>
        <w:spacing w:before="220" w:after="100"/>
      </w:pPr>
      <w:r>
        <w:rPr>
          <w:b/>
          <w:bCs/>
          <w:color w:val="2E6F8E"/>
          <w:sz w:val="22"/>
          <w:szCs w:val="22"/>
        </w:rPr>
        <w:t>Weekly Seasonality</w:t>
      </w:r>
    </w:p>
    <w:p w14:paraId="5292E359" w14:textId="77777777" w:rsidR="00BA473A" w:rsidRDefault="00000000">
      <w:pPr>
        <w:spacing w:after="160" w:line="276" w:lineRule="auto"/>
      </w:pPr>
      <w:r>
        <w:rPr>
          <w:color w:val="262626"/>
        </w:rPr>
        <w:t>Demand varied considerably by day of week.</w:t>
      </w:r>
    </w:p>
    <w:p w14:paraId="6828BAF3" w14:textId="77777777" w:rsidR="00BA473A" w:rsidRDefault="00000000">
      <w:pPr>
        <w:spacing w:after="100"/>
      </w:pPr>
      <w:r>
        <w:rPr>
          <w:b/>
          <w:bCs/>
          <w:color w:val="1F3B57"/>
        </w:rPr>
        <w:t>Highest average daily demand</w:t>
      </w:r>
      <w:proofErr w:type="gramStart"/>
      <w:r>
        <w:rPr>
          <w:b/>
          <w:bCs/>
          <w:color w:val="1F3B57"/>
        </w:rPr>
        <w:t xml:space="preserve">:  </w:t>
      </w:r>
      <w:r>
        <w:rPr>
          <w:color w:val="262626"/>
        </w:rPr>
        <w:t>Sunday</w:t>
      </w:r>
      <w:proofErr w:type="gramEnd"/>
    </w:p>
    <w:p w14:paraId="7D98F283" w14:textId="77777777" w:rsidR="00BA473A" w:rsidRDefault="00000000">
      <w:pPr>
        <w:spacing w:after="100"/>
      </w:pPr>
      <w:r>
        <w:rPr>
          <w:b/>
          <w:bCs/>
          <w:color w:val="1F3B57"/>
        </w:rPr>
        <w:t>Lowest average daily demand</w:t>
      </w:r>
      <w:proofErr w:type="gramStart"/>
      <w:r>
        <w:rPr>
          <w:b/>
          <w:bCs/>
          <w:color w:val="1F3B57"/>
        </w:rPr>
        <w:t xml:space="preserve">:  </w:t>
      </w:r>
      <w:r>
        <w:rPr>
          <w:color w:val="262626"/>
        </w:rPr>
        <w:t>Thursday</w:t>
      </w:r>
      <w:proofErr w:type="gramEnd"/>
    </w:p>
    <w:p w14:paraId="6F9C7D8E" w14:textId="77777777" w:rsidR="00BA473A" w:rsidRDefault="00000000">
      <w:pPr>
        <w:pStyle w:val="Heading3"/>
        <w:spacing w:before="220" w:after="100"/>
      </w:pPr>
      <w:r>
        <w:rPr>
          <w:b/>
          <w:bCs/>
          <w:color w:val="2E6F8E"/>
          <w:sz w:val="22"/>
          <w:szCs w:val="22"/>
        </w:rPr>
        <w:t>Holiday Effect</w:t>
      </w:r>
    </w:p>
    <w:p w14:paraId="61899510" w14:textId="77777777" w:rsidR="00BA473A" w:rsidRDefault="00000000">
      <w:pPr>
        <w:spacing w:after="160" w:line="276" w:lineRule="auto"/>
      </w:pPr>
      <w:r>
        <w:rPr>
          <w:color w:val="262626"/>
        </w:rPr>
        <w:lastRenderedPageBreak/>
        <w:t>Holiday and non-holiday demand showed different average sales levels.</w:t>
      </w:r>
    </w:p>
    <w:p w14:paraId="762876FA" w14:textId="77777777" w:rsidR="00BA473A" w:rsidRDefault="00000000">
      <w:pPr>
        <w:pStyle w:val="Heading3"/>
        <w:spacing w:before="220" w:after="100"/>
      </w:pPr>
      <w:r>
        <w:rPr>
          <w:b/>
          <w:bCs/>
          <w:color w:val="2E6F8E"/>
          <w:sz w:val="22"/>
          <w:szCs w:val="22"/>
        </w:rPr>
        <w:t>Outliers</w:t>
      </w:r>
    </w:p>
    <w:p w14:paraId="2873FE6A" w14:textId="2FDAEC15" w:rsidR="00BA473A" w:rsidRDefault="00000000" w:rsidP="000168B4">
      <w:pPr>
        <w:spacing w:after="160" w:line="276" w:lineRule="auto"/>
      </w:pPr>
      <w:r>
        <w:rPr>
          <w:color w:val="262626"/>
        </w:rPr>
        <w:t>Five aggregate daily observations were flagged using the IQR method. These observations were retained because unusually high demand can represent genuine business behavior rather than bad data.</w:t>
      </w:r>
    </w:p>
    <w:p w14:paraId="04F3F34A" w14:textId="77777777" w:rsidR="00BA473A" w:rsidRDefault="00000000">
      <w:pPr>
        <w:pStyle w:val="Heading1"/>
        <w:pBdr>
          <w:bottom w:val="single" w:sz="6" w:space="4" w:color="2E6F8E"/>
        </w:pBdr>
        <w:spacing w:before="480" w:after="200"/>
      </w:pPr>
      <w:bookmarkStart w:id="5" w:name="_Toc240555731"/>
      <w:r>
        <w:rPr>
          <w:b/>
          <w:bCs/>
          <w:color w:val="1F3B57"/>
          <w:sz w:val="30"/>
          <w:szCs w:val="30"/>
        </w:rPr>
        <w:t>5. EDA Visualizations</w:t>
      </w:r>
      <w:bookmarkEnd w:id="5"/>
    </w:p>
    <w:p w14:paraId="1DC91C00" w14:textId="77777777" w:rsidR="00BA473A" w:rsidRDefault="00000000">
      <w:pPr>
        <w:pStyle w:val="Heading3"/>
        <w:spacing w:before="220" w:after="100"/>
      </w:pPr>
      <w:r>
        <w:rPr>
          <w:b/>
          <w:bCs/>
          <w:color w:val="2E6F8E"/>
          <w:sz w:val="22"/>
          <w:szCs w:val="22"/>
        </w:rPr>
        <w:t>Daily Sales Trend</w:t>
      </w:r>
    </w:p>
    <w:p w14:paraId="4743F5BB" w14:textId="77777777" w:rsidR="00BA473A" w:rsidRDefault="00000000">
      <w:pPr>
        <w:spacing w:before="120"/>
        <w:jc w:val="center"/>
      </w:pPr>
      <w:r>
        <w:rPr>
          <w:noProof/>
        </w:rPr>
        <w:drawing>
          <wp:inline distT="0" distB="0" distL="0" distR="0" wp14:anchorId="21701875" wp14:editId="6467030A">
            <wp:extent cx="5669280" cy="2095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095065"/>
                    </a:xfrm>
                    <a:prstGeom prst="rect">
                      <a:avLst/>
                    </a:prstGeom>
                  </pic:spPr>
                </pic:pic>
              </a:graphicData>
            </a:graphic>
          </wp:inline>
        </w:drawing>
      </w:r>
    </w:p>
    <w:p w14:paraId="1536D696" w14:textId="77777777" w:rsidR="00BA473A" w:rsidRDefault="00000000">
      <w:pPr>
        <w:spacing w:before="80" w:after="260"/>
        <w:jc w:val="center"/>
      </w:pPr>
      <w:r>
        <w:rPr>
          <w:i/>
          <w:iCs/>
          <w:color w:val="595959"/>
          <w:sz w:val="18"/>
          <w:szCs w:val="18"/>
        </w:rPr>
        <w:t>Daily Total Sales Over Time</w:t>
      </w:r>
    </w:p>
    <w:p w14:paraId="73D2EF30" w14:textId="77777777" w:rsidR="00BA473A" w:rsidRDefault="00000000">
      <w:pPr>
        <w:pStyle w:val="Heading3"/>
        <w:spacing w:before="220" w:after="100"/>
      </w:pPr>
      <w:r>
        <w:rPr>
          <w:b/>
          <w:bCs/>
          <w:color w:val="2E6F8E"/>
          <w:sz w:val="22"/>
          <w:szCs w:val="22"/>
        </w:rPr>
        <w:t>Daily Sales Distribution</w:t>
      </w:r>
    </w:p>
    <w:p w14:paraId="7E2EF533" w14:textId="77777777" w:rsidR="00BA473A" w:rsidRDefault="00000000">
      <w:pPr>
        <w:spacing w:before="120"/>
        <w:jc w:val="center"/>
      </w:pPr>
      <w:r>
        <w:rPr>
          <w:noProof/>
        </w:rPr>
        <w:drawing>
          <wp:inline distT="0" distB="0" distL="0" distR="0" wp14:anchorId="5EEC7BDC" wp14:editId="31588FF9">
            <wp:extent cx="5669280" cy="2792617"/>
            <wp:effectExtent l="0" t="0" r="0" b="0"/>
            <wp:docPr id="862056525" name="Picture 86205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2792617"/>
                    </a:xfrm>
                    <a:prstGeom prst="rect">
                      <a:avLst/>
                    </a:prstGeom>
                  </pic:spPr>
                </pic:pic>
              </a:graphicData>
            </a:graphic>
          </wp:inline>
        </w:drawing>
      </w:r>
    </w:p>
    <w:p w14:paraId="6A81B3F7" w14:textId="77777777" w:rsidR="00BA473A" w:rsidRDefault="00000000">
      <w:pPr>
        <w:spacing w:before="80" w:after="260"/>
        <w:jc w:val="center"/>
      </w:pPr>
      <w:r>
        <w:rPr>
          <w:i/>
          <w:iCs/>
          <w:color w:val="595959"/>
          <w:sz w:val="18"/>
          <w:szCs w:val="18"/>
        </w:rPr>
        <w:t>Distribution of Daily Total Sales</w:t>
      </w:r>
    </w:p>
    <w:p w14:paraId="15976B66" w14:textId="77777777" w:rsidR="000168B4" w:rsidRDefault="000168B4">
      <w:pPr>
        <w:pStyle w:val="Heading3"/>
        <w:spacing w:before="220" w:after="100"/>
        <w:rPr>
          <w:b/>
          <w:bCs/>
          <w:color w:val="2E6F8E"/>
          <w:sz w:val="22"/>
          <w:szCs w:val="22"/>
        </w:rPr>
      </w:pPr>
    </w:p>
    <w:p w14:paraId="31CBDD18" w14:textId="77777777" w:rsidR="000168B4" w:rsidRDefault="000168B4">
      <w:pPr>
        <w:pStyle w:val="Heading3"/>
        <w:spacing w:before="220" w:after="100"/>
        <w:rPr>
          <w:b/>
          <w:bCs/>
          <w:color w:val="2E6F8E"/>
          <w:sz w:val="22"/>
          <w:szCs w:val="22"/>
        </w:rPr>
      </w:pPr>
    </w:p>
    <w:p w14:paraId="5B085F3F" w14:textId="77777777" w:rsidR="000168B4" w:rsidRDefault="000168B4">
      <w:pPr>
        <w:pStyle w:val="Heading3"/>
        <w:spacing w:before="220" w:after="100"/>
        <w:rPr>
          <w:b/>
          <w:bCs/>
          <w:color w:val="2E6F8E"/>
          <w:sz w:val="22"/>
          <w:szCs w:val="22"/>
        </w:rPr>
      </w:pPr>
    </w:p>
    <w:p w14:paraId="0CE1F01D" w14:textId="74ED9F62" w:rsidR="00BA473A" w:rsidRDefault="00000000">
      <w:pPr>
        <w:pStyle w:val="Heading3"/>
        <w:spacing w:before="220" w:after="100"/>
      </w:pPr>
      <w:r>
        <w:rPr>
          <w:b/>
          <w:bCs/>
          <w:color w:val="2E6F8E"/>
          <w:sz w:val="22"/>
          <w:szCs w:val="22"/>
        </w:rPr>
        <w:lastRenderedPageBreak/>
        <w:t>Weekly Sales Trend</w:t>
      </w:r>
    </w:p>
    <w:p w14:paraId="52C532CB" w14:textId="77777777" w:rsidR="00BA473A" w:rsidRDefault="00000000">
      <w:pPr>
        <w:spacing w:before="120"/>
        <w:jc w:val="center"/>
      </w:pPr>
      <w:r>
        <w:rPr>
          <w:noProof/>
        </w:rPr>
        <w:drawing>
          <wp:inline distT="0" distB="0" distL="0" distR="0" wp14:anchorId="2D981043" wp14:editId="3DB494C9">
            <wp:extent cx="5669280" cy="2095065"/>
            <wp:effectExtent l="0" t="0" r="0" b="0"/>
            <wp:docPr id="182529083" name="Picture 18252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2095065"/>
                    </a:xfrm>
                    <a:prstGeom prst="rect">
                      <a:avLst/>
                    </a:prstGeom>
                  </pic:spPr>
                </pic:pic>
              </a:graphicData>
            </a:graphic>
          </wp:inline>
        </w:drawing>
      </w:r>
    </w:p>
    <w:p w14:paraId="723A80AB" w14:textId="77777777" w:rsidR="00BA473A" w:rsidRDefault="00000000">
      <w:pPr>
        <w:spacing w:before="80" w:after="260"/>
        <w:jc w:val="center"/>
      </w:pPr>
      <w:r>
        <w:rPr>
          <w:i/>
          <w:iCs/>
          <w:color w:val="595959"/>
          <w:sz w:val="18"/>
          <w:szCs w:val="18"/>
        </w:rPr>
        <w:t>Weekly Total Sales Over Time</w:t>
      </w:r>
    </w:p>
    <w:p w14:paraId="496701AD" w14:textId="77777777" w:rsidR="00BA473A" w:rsidRDefault="00000000">
      <w:pPr>
        <w:pStyle w:val="Heading3"/>
        <w:spacing w:before="220" w:after="100"/>
      </w:pPr>
      <w:r>
        <w:rPr>
          <w:b/>
          <w:bCs/>
          <w:color w:val="2E6F8E"/>
          <w:sz w:val="22"/>
          <w:szCs w:val="22"/>
        </w:rPr>
        <w:t>Monthly Sales Trend</w:t>
      </w:r>
    </w:p>
    <w:p w14:paraId="0FB836DF" w14:textId="77777777" w:rsidR="00BA473A" w:rsidRDefault="00000000">
      <w:pPr>
        <w:spacing w:before="120"/>
        <w:jc w:val="center"/>
      </w:pPr>
      <w:r>
        <w:rPr>
          <w:noProof/>
        </w:rPr>
        <w:drawing>
          <wp:inline distT="0" distB="0" distL="0" distR="0" wp14:anchorId="53BCB092" wp14:editId="08CEAACF">
            <wp:extent cx="5669280" cy="2095065"/>
            <wp:effectExtent l="0" t="0" r="0" b="0"/>
            <wp:docPr id="1429302583" name="Picture 142930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2095065"/>
                    </a:xfrm>
                    <a:prstGeom prst="rect">
                      <a:avLst/>
                    </a:prstGeom>
                  </pic:spPr>
                </pic:pic>
              </a:graphicData>
            </a:graphic>
          </wp:inline>
        </w:drawing>
      </w:r>
    </w:p>
    <w:p w14:paraId="291DC781" w14:textId="77777777" w:rsidR="00BA473A" w:rsidRDefault="00000000">
      <w:pPr>
        <w:spacing w:before="80" w:after="260"/>
        <w:jc w:val="center"/>
      </w:pPr>
      <w:r>
        <w:rPr>
          <w:i/>
          <w:iCs/>
          <w:color w:val="595959"/>
          <w:sz w:val="18"/>
          <w:szCs w:val="18"/>
        </w:rPr>
        <w:t>Monthly Total Sales Over Time</w:t>
      </w:r>
    </w:p>
    <w:p w14:paraId="767B6611" w14:textId="77777777" w:rsidR="00BA473A" w:rsidRDefault="00000000">
      <w:pPr>
        <w:pStyle w:val="Heading3"/>
        <w:spacing w:before="220" w:after="100"/>
      </w:pPr>
      <w:r>
        <w:rPr>
          <w:b/>
          <w:bCs/>
          <w:color w:val="2E6F8E"/>
          <w:sz w:val="22"/>
          <w:szCs w:val="22"/>
        </w:rPr>
        <w:t>Average Sales by Month</w:t>
      </w:r>
    </w:p>
    <w:p w14:paraId="7707A1F1" w14:textId="77777777" w:rsidR="00BA473A" w:rsidRDefault="00000000">
      <w:pPr>
        <w:spacing w:before="120"/>
        <w:jc w:val="center"/>
      </w:pPr>
      <w:r>
        <w:rPr>
          <w:noProof/>
        </w:rPr>
        <w:drawing>
          <wp:inline distT="0" distB="0" distL="0" distR="0" wp14:anchorId="7B7B6B89" wp14:editId="48D96AA5">
            <wp:extent cx="5669280" cy="2792617"/>
            <wp:effectExtent l="0" t="0" r="0" b="0"/>
            <wp:docPr id="1727650837" name="Picture 1727650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2792617"/>
                    </a:xfrm>
                    <a:prstGeom prst="rect">
                      <a:avLst/>
                    </a:prstGeom>
                  </pic:spPr>
                </pic:pic>
              </a:graphicData>
            </a:graphic>
          </wp:inline>
        </w:drawing>
      </w:r>
    </w:p>
    <w:p w14:paraId="7ADC9FD8" w14:textId="77777777" w:rsidR="00BA473A" w:rsidRDefault="00000000">
      <w:pPr>
        <w:spacing w:before="80" w:after="260"/>
        <w:jc w:val="center"/>
      </w:pPr>
      <w:r>
        <w:rPr>
          <w:i/>
          <w:iCs/>
          <w:color w:val="595959"/>
          <w:sz w:val="18"/>
          <w:szCs w:val="18"/>
        </w:rPr>
        <w:t>Average Daily Sales by Month</w:t>
      </w:r>
    </w:p>
    <w:p w14:paraId="7CED2710" w14:textId="77777777" w:rsidR="00BA473A" w:rsidRDefault="00000000">
      <w:pPr>
        <w:pStyle w:val="Heading3"/>
        <w:spacing w:before="220" w:after="100"/>
      </w:pPr>
      <w:r>
        <w:rPr>
          <w:b/>
          <w:bCs/>
          <w:color w:val="2E6F8E"/>
          <w:sz w:val="22"/>
          <w:szCs w:val="22"/>
        </w:rPr>
        <w:lastRenderedPageBreak/>
        <w:t xml:space="preserve">Average </w:t>
      </w:r>
      <w:proofErr w:type="gramStart"/>
      <w:r>
        <w:rPr>
          <w:b/>
          <w:bCs/>
          <w:color w:val="2E6F8E"/>
          <w:sz w:val="22"/>
          <w:szCs w:val="22"/>
        </w:rPr>
        <w:t>Sales by</w:t>
      </w:r>
      <w:proofErr w:type="gramEnd"/>
      <w:r>
        <w:rPr>
          <w:b/>
          <w:bCs/>
          <w:color w:val="2E6F8E"/>
          <w:sz w:val="22"/>
          <w:szCs w:val="22"/>
        </w:rPr>
        <w:t xml:space="preserve"> Day of Week</w:t>
      </w:r>
    </w:p>
    <w:p w14:paraId="31008BEC" w14:textId="77777777" w:rsidR="00BA473A" w:rsidRDefault="00000000">
      <w:pPr>
        <w:spacing w:before="120"/>
        <w:jc w:val="center"/>
      </w:pPr>
      <w:r>
        <w:rPr>
          <w:noProof/>
        </w:rPr>
        <w:drawing>
          <wp:inline distT="0" distB="0" distL="0" distR="0" wp14:anchorId="57DD09CA" wp14:editId="5760967C">
            <wp:extent cx="5668220" cy="2415540"/>
            <wp:effectExtent l="0" t="0" r="8890" b="3810"/>
            <wp:docPr id="1455576464" name="Picture 1455576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9910" cy="2416260"/>
                    </a:xfrm>
                    <a:prstGeom prst="rect">
                      <a:avLst/>
                    </a:prstGeom>
                  </pic:spPr>
                </pic:pic>
              </a:graphicData>
            </a:graphic>
          </wp:inline>
        </w:drawing>
      </w:r>
    </w:p>
    <w:p w14:paraId="7D04A0FE" w14:textId="77777777" w:rsidR="00BA473A" w:rsidRDefault="00000000">
      <w:pPr>
        <w:spacing w:before="80" w:after="260"/>
        <w:jc w:val="center"/>
      </w:pPr>
      <w:r>
        <w:rPr>
          <w:i/>
          <w:iCs/>
          <w:color w:val="595959"/>
          <w:sz w:val="18"/>
          <w:szCs w:val="18"/>
        </w:rPr>
        <w:t xml:space="preserve">Average Daily </w:t>
      </w:r>
      <w:proofErr w:type="gramStart"/>
      <w:r>
        <w:rPr>
          <w:i/>
          <w:iCs/>
          <w:color w:val="595959"/>
          <w:sz w:val="18"/>
          <w:szCs w:val="18"/>
        </w:rPr>
        <w:t>Sales by</w:t>
      </w:r>
      <w:proofErr w:type="gramEnd"/>
      <w:r>
        <w:rPr>
          <w:i/>
          <w:iCs/>
          <w:color w:val="595959"/>
          <w:sz w:val="18"/>
          <w:szCs w:val="18"/>
        </w:rPr>
        <w:t xml:space="preserve"> Day of Week</w:t>
      </w:r>
    </w:p>
    <w:p w14:paraId="35A11C52" w14:textId="77777777" w:rsidR="00BA473A" w:rsidRDefault="00000000">
      <w:pPr>
        <w:pStyle w:val="Heading3"/>
        <w:spacing w:before="220" w:after="100"/>
      </w:pPr>
      <w:r>
        <w:rPr>
          <w:b/>
          <w:bCs/>
          <w:color w:val="2E6F8E"/>
          <w:sz w:val="22"/>
          <w:szCs w:val="22"/>
        </w:rPr>
        <w:t>Year × Month Seasonality</w:t>
      </w:r>
    </w:p>
    <w:p w14:paraId="00C84CEF" w14:textId="77777777" w:rsidR="00BA473A" w:rsidRDefault="00000000">
      <w:pPr>
        <w:spacing w:before="120"/>
        <w:jc w:val="center"/>
      </w:pPr>
      <w:r>
        <w:rPr>
          <w:noProof/>
        </w:rPr>
        <w:drawing>
          <wp:inline distT="0" distB="0" distL="0" distR="0" wp14:anchorId="47B52066" wp14:editId="0AA8C811">
            <wp:extent cx="5669280" cy="2606804"/>
            <wp:effectExtent l="0" t="0" r="0" b="0"/>
            <wp:docPr id="1487545020" name="Picture 148754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9280" cy="2606804"/>
                    </a:xfrm>
                    <a:prstGeom prst="rect">
                      <a:avLst/>
                    </a:prstGeom>
                  </pic:spPr>
                </pic:pic>
              </a:graphicData>
            </a:graphic>
          </wp:inline>
        </w:drawing>
      </w:r>
    </w:p>
    <w:p w14:paraId="1F3C29D1" w14:textId="77777777" w:rsidR="00BA473A" w:rsidRDefault="00000000">
      <w:pPr>
        <w:spacing w:before="80" w:after="260"/>
        <w:jc w:val="center"/>
      </w:pPr>
      <w:r>
        <w:rPr>
          <w:i/>
          <w:iCs/>
          <w:color w:val="595959"/>
          <w:sz w:val="18"/>
          <w:szCs w:val="18"/>
        </w:rPr>
        <w:t>Year by Month Sales Heatmap</w:t>
      </w:r>
    </w:p>
    <w:p w14:paraId="621D0B38" w14:textId="77777777" w:rsidR="00BA473A" w:rsidRDefault="00000000">
      <w:pPr>
        <w:pStyle w:val="Heading3"/>
        <w:spacing w:before="220" w:after="100"/>
      </w:pPr>
      <w:r>
        <w:rPr>
          <w:b/>
          <w:bCs/>
          <w:color w:val="2E6F8E"/>
          <w:sz w:val="22"/>
          <w:szCs w:val="22"/>
        </w:rPr>
        <w:t>Holiday vs Non-Holiday Demand</w:t>
      </w:r>
    </w:p>
    <w:p w14:paraId="0F4455F3" w14:textId="77777777" w:rsidR="00BA473A" w:rsidRDefault="00000000">
      <w:pPr>
        <w:spacing w:before="120"/>
        <w:jc w:val="center"/>
      </w:pPr>
      <w:r>
        <w:rPr>
          <w:noProof/>
        </w:rPr>
        <w:drawing>
          <wp:inline distT="0" distB="0" distL="0" distR="0" wp14:anchorId="080FF3F2" wp14:editId="6F3BF05D">
            <wp:extent cx="4135567" cy="1897380"/>
            <wp:effectExtent l="0" t="0" r="0" b="7620"/>
            <wp:docPr id="750314109" name="Picture 75031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59102" cy="1908178"/>
                    </a:xfrm>
                    <a:prstGeom prst="rect">
                      <a:avLst/>
                    </a:prstGeom>
                  </pic:spPr>
                </pic:pic>
              </a:graphicData>
            </a:graphic>
          </wp:inline>
        </w:drawing>
      </w:r>
    </w:p>
    <w:p w14:paraId="4BA20AF7" w14:textId="77777777" w:rsidR="00BA473A" w:rsidRDefault="00000000">
      <w:pPr>
        <w:spacing w:before="80" w:after="260"/>
        <w:jc w:val="center"/>
      </w:pPr>
      <w:r>
        <w:rPr>
          <w:i/>
          <w:iCs/>
          <w:color w:val="595959"/>
          <w:sz w:val="18"/>
          <w:szCs w:val="18"/>
        </w:rPr>
        <w:t xml:space="preserve">Holiday vs </w:t>
      </w:r>
      <w:proofErr w:type="gramStart"/>
      <w:r>
        <w:rPr>
          <w:i/>
          <w:iCs/>
          <w:color w:val="595959"/>
          <w:sz w:val="18"/>
          <w:szCs w:val="18"/>
        </w:rPr>
        <w:t>Non-Holiday Sales</w:t>
      </w:r>
      <w:proofErr w:type="gramEnd"/>
    </w:p>
    <w:p w14:paraId="5EEE7B96" w14:textId="77777777" w:rsidR="00BA473A" w:rsidRPr="000168B4" w:rsidRDefault="00000000" w:rsidP="000168B4">
      <w:pPr>
        <w:pStyle w:val="Heading1"/>
        <w:pBdr>
          <w:bottom w:val="single" w:sz="6" w:space="4" w:color="2E6F8E"/>
        </w:pBdr>
        <w:spacing w:before="480" w:after="200"/>
        <w:rPr>
          <w:sz w:val="28"/>
          <w:szCs w:val="28"/>
        </w:rPr>
      </w:pPr>
      <w:bookmarkStart w:id="6" w:name="_Toc240555732"/>
      <w:r w:rsidRPr="000168B4">
        <w:rPr>
          <w:b/>
          <w:bCs/>
          <w:color w:val="1F3B57"/>
          <w:sz w:val="28"/>
          <w:szCs w:val="28"/>
        </w:rPr>
        <w:lastRenderedPageBreak/>
        <w:t>6. Time-Based Feature Engineering</w:t>
      </w:r>
      <w:bookmarkEnd w:id="6"/>
    </w:p>
    <w:p w14:paraId="7E080E6B" w14:textId="77777777" w:rsidR="00BA473A" w:rsidRDefault="00000000">
      <w:pPr>
        <w:spacing w:after="160" w:line="276" w:lineRule="auto"/>
      </w:pPr>
      <w:r>
        <w:rPr>
          <w:color w:val="262626"/>
        </w:rPr>
        <w:t>The final feature dataset included:</w:t>
      </w:r>
    </w:p>
    <w:p w14:paraId="161E126A" w14:textId="77777777" w:rsidR="00BA473A" w:rsidRDefault="00000000">
      <w:pPr>
        <w:pStyle w:val="ListParagraph"/>
        <w:numPr>
          <w:ilvl w:val="0"/>
          <w:numId w:val="1"/>
        </w:numPr>
        <w:spacing w:after="80"/>
      </w:pPr>
      <w:r>
        <w:rPr>
          <w:color w:val="262626"/>
        </w:rPr>
        <w:t>Year</w:t>
      </w:r>
    </w:p>
    <w:p w14:paraId="1AB52395" w14:textId="77777777" w:rsidR="00BA473A" w:rsidRDefault="00000000">
      <w:pPr>
        <w:pStyle w:val="ListParagraph"/>
        <w:numPr>
          <w:ilvl w:val="0"/>
          <w:numId w:val="1"/>
        </w:numPr>
        <w:spacing w:after="80"/>
      </w:pPr>
      <w:r>
        <w:rPr>
          <w:color w:val="262626"/>
        </w:rPr>
        <w:t>Month</w:t>
      </w:r>
    </w:p>
    <w:p w14:paraId="3222D203" w14:textId="77777777" w:rsidR="00BA473A" w:rsidRDefault="00000000">
      <w:pPr>
        <w:pStyle w:val="ListParagraph"/>
        <w:numPr>
          <w:ilvl w:val="0"/>
          <w:numId w:val="1"/>
        </w:numPr>
        <w:spacing w:after="80"/>
      </w:pPr>
      <w:r>
        <w:rPr>
          <w:color w:val="262626"/>
        </w:rPr>
        <w:t>Quarter</w:t>
      </w:r>
    </w:p>
    <w:p w14:paraId="7CDF907B" w14:textId="77777777" w:rsidR="00BA473A" w:rsidRDefault="00000000">
      <w:pPr>
        <w:pStyle w:val="ListParagraph"/>
        <w:numPr>
          <w:ilvl w:val="0"/>
          <w:numId w:val="1"/>
        </w:numPr>
        <w:spacing w:after="80"/>
      </w:pPr>
      <w:r>
        <w:rPr>
          <w:color w:val="262626"/>
        </w:rPr>
        <w:t>Day</w:t>
      </w:r>
    </w:p>
    <w:p w14:paraId="27B6C542" w14:textId="77777777" w:rsidR="00BA473A" w:rsidRDefault="00000000">
      <w:pPr>
        <w:pStyle w:val="ListParagraph"/>
        <w:numPr>
          <w:ilvl w:val="0"/>
          <w:numId w:val="1"/>
        </w:numPr>
        <w:spacing w:after="80"/>
      </w:pPr>
      <w:r>
        <w:rPr>
          <w:color w:val="262626"/>
        </w:rPr>
        <w:t>Day of week</w:t>
      </w:r>
    </w:p>
    <w:p w14:paraId="29BA3125" w14:textId="77777777" w:rsidR="00BA473A" w:rsidRDefault="00000000">
      <w:pPr>
        <w:pStyle w:val="ListParagraph"/>
        <w:numPr>
          <w:ilvl w:val="0"/>
          <w:numId w:val="1"/>
        </w:numPr>
        <w:spacing w:after="80"/>
      </w:pPr>
      <w:r>
        <w:rPr>
          <w:color w:val="262626"/>
        </w:rPr>
        <w:t>Day name</w:t>
      </w:r>
    </w:p>
    <w:p w14:paraId="66FC2CCF" w14:textId="77777777" w:rsidR="00BA473A" w:rsidRDefault="00000000">
      <w:pPr>
        <w:pStyle w:val="ListParagraph"/>
        <w:numPr>
          <w:ilvl w:val="0"/>
          <w:numId w:val="1"/>
        </w:numPr>
        <w:spacing w:after="80"/>
      </w:pPr>
      <w:r>
        <w:rPr>
          <w:color w:val="262626"/>
        </w:rPr>
        <w:t>Weekend indicator</w:t>
      </w:r>
    </w:p>
    <w:p w14:paraId="734FEF44" w14:textId="77777777" w:rsidR="00BA473A" w:rsidRDefault="00000000">
      <w:pPr>
        <w:pStyle w:val="ListParagraph"/>
        <w:numPr>
          <w:ilvl w:val="0"/>
          <w:numId w:val="1"/>
        </w:numPr>
        <w:spacing w:after="80"/>
      </w:pPr>
      <w:r>
        <w:rPr>
          <w:color w:val="262626"/>
        </w:rPr>
        <w:t>Holiday indicator</w:t>
      </w:r>
    </w:p>
    <w:p w14:paraId="5C9AFD63" w14:textId="77777777" w:rsidR="00BA473A" w:rsidRDefault="00000000">
      <w:pPr>
        <w:pStyle w:val="ListParagraph"/>
        <w:numPr>
          <w:ilvl w:val="0"/>
          <w:numId w:val="1"/>
        </w:numPr>
        <w:spacing w:after="80"/>
      </w:pPr>
      <w:r>
        <w:rPr>
          <w:color w:val="262626"/>
        </w:rPr>
        <w:t>Holiday count</w:t>
      </w:r>
    </w:p>
    <w:p w14:paraId="40F79834" w14:textId="77777777" w:rsidR="00BA473A" w:rsidRDefault="00000000">
      <w:pPr>
        <w:pStyle w:val="ListParagraph"/>
        <w:numPr>
          <w:ilvl w:val="0"/>
          <w:numId w:val="1"/>
        </w:numPr>
        <w:spacing w:after="80"/>
      </w:pPr>
      <w:r>
        <w:rPr>
          <w:color w:val="262626"/>
        </w:rPr>
        <w:t>Holiday type</w:t>
      </w:r>
    </w:p>
    <w:p w14:paraId="7596E98A" w14:textId="77777777" w:rsidR="00BA473A" w:rsidRDefault="00000000">
      <w:pPr>
        <w:pStyle w:val="ListParagraph"/>
        <w:numPr>
          <w:ilvl w:val="0"/>
          <w:numId w:val="1"/>
        </w:numPr>
        <w:spacing w:after="80"/>
      </w:pPr>
      <w:r>
        <w:rPr>
          <w:color w:val="262626"/>
        </w:rPr>
        <w:t>Holiday description</w:t>
      </w:r>
    </w:p>
    <w:p w14:paraId="09CBA614" w14:textId="1E20E99A" w:rsidR="00BA473A" w:rsidRDefault="00000000" w:rsidP="000168B4">
      <w:pPr>
        <w:pStyle w:val="ListParagraph"/>
        <w:numPr>
          <w:ilvl w:val="0"/>
          <w:numId w:val="1"/>
        </w:numPr>
        <w:spacing w:after="80"/>
      </w:pPr>
      <w:r>
        <w:rPr>
          <w:color w:val="262626"/>
        </w:rPr>
        <w:t>Holiday locale</w:t>
      </w:r>
    </w:p>
    <w:p w14:paraId="5A03649E" w14:textId="394F7537" w:rsidR="000168B4" w:rsidRDefault="00000000" w:rsidP="000168B4">
      <w:pPr>
        <w:spacing w:after="160" w:line="276" w:lineRule="auto"/>
      </w:pPr>
      <w:r>
        <w:rPr>
          <w:color w:val="262626"/>
        </w:rPr>
        <w:t>The dataset was saved as</w:t>
      </w:r>
      <w:proofErr w:type="gramStart"/>
      <w:r>
        <w:rPr>
          <w:color w:val="262626"/>
        </w:rPr>
        <w:t xml:space="preserve">: </w:t>
      </w:r>
      <w:r w:rsidR="000168B4">
        <w:t xml:space="preserve"> </w:t>
      </w:r>
      <w:r>
        <w:rPr>
          <w:rFonts w:ascii="Consolas" w:eastAsia="Consolas" w:hAnsi="Consolas" w:cs="Consolas"/>
          <w:color w:val="2E6F8E"/>
          <w:sz w:val="20"/>
          <w:szCs w:val="20"/>
        </w:rPr>
        <w:t>daily_sales_features.csv</w:t>
      </w:r>
      <w:bookmarkStart w:id="7" w:name="_Toc240555733"/>
      <w:proofErr w:type="gramEnd"/>
    </w:p>
    <w:p w14:paraId="49CCC281" w14:textId="7881C43F" w:rsidR="00BA473A" w:rsidRDefault="00000000" w:rsidP="000168B4">
      <w:pPr>
        <w:spacing w:after="160"/>
      </w:pPr>
      <w:r>
        <w:rPr>
          <w:b/>
          <w:bCs/>
          <w:color w:val="1F3B57"/>
          <w:sz w:val="30"/>
          <w:szCs w:val="30"/>
        </w:rPr>
        <w:t>7. Stationarity Analysis</w:t>
      </w:r>
      <w:bookmarkEnd w:id="7"/>
      <w:r w:rsidR="000168B4">
        <w:t xml:space="preserve"> </w:t>
      </w:r>
      <w:proofErr w:type="gramStart"/>
      <w:r>
        <w:rPr>
          <w:color w:val="262626"/>
        </w:rPr>
        <w:t>The</w:t>
      </w:r>
      <w:proofErr w:type="gramEnd"/>
      <w:r>
        <w:rPr>
          <w:color w:val="262626"/>
        </w:rPr>
        <w:t xml:space="preserve"> Augmented Dickey-Fuller (ADF) test was performed.</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704"/>
        <w:gridCol w:w="1768"/>
        <w:gridCol w:w="1768"/>
        <w:gridCol w:w="3120"/>
      </w:tblGrid>
      <w:tr w:rsidR="00BA473A" w14:paraId="00EFF30B" w14:textId="77777777">
        <w:tblPrEx>
          <w:tblCellMar>
            <w:top w:w="0" w:type="dxa"/>
            <w:bottom w:w="0" w:type="dxa"/>
          </w:tblCellMar>
        </w:tblPrEx>
        <w:trPr>
          <w:tblHeader/>
        </w:trPr>
        <w:tc>
          <w:tcPr>
            <w:tcW w:w="2704" w:type="dxa"/>
            <w:shd w:val="clear" w:color="auto" w:fill="1F3B57"/>
            <w:tcMar>
              <w:top w:w="80" w:type="dxa"/>
              <w:left w:w="100" w:type="dxa"/>
              <w:bottom w:w="80" w:type="dxa"/>
              <w:right w:w="100" w:type="dxa"/>
            </w:tcMar>
            <w:vAlign w:val="center"/>
          </w:tcPr>
          <w:p w14:paraId="4F4E9D9D" w14:textId="77777777" w:rsidR="00BA473A" w:rsidRDefault="00000000">
            <w:pPr>
              <w:jc w:val="center"/>
            </w:pPr>
            <w:r>
              <w:rPr>
                <w:b/>
                <w:bCs/>
                <w:color w:val="FFFFFF"/>
                <w:sz w:val="19"/>
                <w:szCs w:val="19"/>
              </w:rPr>
              <w:t>Series</w:t>
            </w:r>
          </w:p>
        </w:tc>
        <w:tc>
          <w:tcPr>
            <w:tcW w:w="1768" w:type="dxa"/>
            <w:shd w:val="clear" w:color="auto" w:fill="1F3B57"/>
            <w:tcMar>
              <w:top w:w="80" w:type="dxa"/>
              <w:left w:w="100" w:type="dxa"/>
              <w:bottom w:w="80" w:type="dxa"/>
              <w:right w:w="100" w:type="dxa"/>
            </w:tcMar>
            <w:vAlign w:val="center"/>
          </w:tcPr>
          <w:p w14:paraId="16016635" w14:textId="77777777" w:rsidR="00BA473A" w:rsidRDefault="00000000">
            <w:pPr>
              <w:jc w:val="center"/>
            </w:pPr>
            <w:r>
              <w:rPr>
                <w:b/>
                <w:bCs/>
                <w:color w:val="FFFFFF"/>
                <w:sz w:val="19"/>
                <w:szCs w:val="19"/>
              </w:rPr>
              <w:t>ADF Statistic</w:t>
            </w:r>
          </w:p>
        </w:tc>
        <w:tc>
          <w:tcPr>
            <w:tcW w:w="1768" w:type="dxa"/>
            <w:shd w:val="clear" w:color="auto" w:fill="1F3B57"/>
            <w:tcMar>
              <w:top w:w="80" w:type="dxa"/>
              <w:left w:w="100" w:type="dxa"/>
              <w:bottom w:w="80" w:type="dxa"/>
              <w:right w:w="100" w:type="dxa"/>
            </w:tcMar>
            <w:vAlign w:val="center"/>
          </w:tcPr>
          <w:p w14:paraId="4EBAAE62" w14:textId="77777777" w:rsidR="00BA473A" w:rsidRDefault="00000000">
            <w:pPr>
              <w:jc w:val="center"/>
            </w:pPr>
            <w:r>
              <w:rPr>
                <w:b/>
                <w:bCs/>
                <w:color w:val="FFFFFF"/>
                <w:sz w:val="19"/>
                <w:szCs w:val="19"/>
              </w:rPr>
              <w:t>p-value</w:t>
            </w:r>
          </w:p>
        </w:tc>
        <w:tc>
          <w:tcPr>
            <w:tcW w:w="3120" w:type="dxa"/>
            <w:shd w:val="clear" w:color="auto" w:fill="1F3B57"/>
            <w:tcMar>
              <w:top w:w="80" w:type="dxa"/>
              <w:left w:w="100" w:type="dxa"/>
              <w:bottom w:w="80" w:type="dxa"/>
              <w:right w:w="100" w:type="dxa"/>
            </w:tcMar>
            <w:vAlign w:val="center"/>
          </w:tcPr>
          <w:p w14:paraId="6AC0C91B" w14:textId="77777777" w:rsidR="00BA473A" w:rsidRDefault="00000000">
            <w:pPr>
              <w:jc w:val="center"/>
            </w:pPr>
            <w:r>
              <w:rPr>
                <w:b/>
                <w:bCs/>
                <w:color w:val="FFFFFF"/>
                <w:sz w:val="19"/>
                <w:szCs w:val="19"/>
              </w:rPr>
              <w:t>Conclusion</w:t>
            </w:r>
          </w:p>
        </w:tc>
      </w:tr>
      <w:tr w:rsidR="00BA473A" w14:paraId="5A926C7C" w14:textId="77777777">
        <w:tblPrEx>
          <w:tblCellMar>
            <w:top w:w="0" w:type="dxa"/>
            <w:bottom w:w="0" w:type="dxa"/>
          </w:tblCellMar>
        </w:tblPrEx>
        <w:tc>
          <w:tcPr>
            <w:tcW w:w="2704" w:type="dxa"/>
            <w:tcMar>
              <w:top w:w="60" w:type="dxa"/>
              <w:left w:w="100" w:type="dxa"/>
              <w:bottom w:w="60" w:type="dxa"/>
              <w:right w:w="100" w:type="dxa"/>
            </w:tcMar>
            <w:vAlign w:val="center"/>
          </w:tcPr>
          <w:p w14:paraId="104BA57F" w14:textId="77777777" w:rsidR="00BA473A" w:rsidRDefault="00000000">
            <w:r>
              <w:rPr>
                <w:color w:val="262626"/>
                <w:sz w:val="19"/>
                <w:szCs w:val="19"/>
              </w:rPr>
              <w:t>Original Series</w:t>
            </w:r>
          </w:p>
        </w:tc>
        <w:tc>
          <w:tcPr>
            <w:tcW w:w="1768" w:type="dxa"/>
            <w:tcMar>
              <w:top w:w="60" w:type="dxa"/>
              <w:left w:w="100" w:type="dxa"/>
              <w:bottom w:w="60" w:type="dxa"/>
              <w:right w:w="100" w:type="dxa"/>
            </w:tcMar>
            <w:vAlign w:val="center"/>
          </w:tcPr>
          <w:p w14:paraId="4118AAF7" w14:textId="77777777" w:rsidR="00BA473A" w:rsidRDefault="00000000">
            <w:pPr>
              <w:jc w:val="center"/>
            </w:pPr>
            <w:r>
              <w:rPr>
                <w:color w:val="262626"/>
                <w:sz w:val="19"/>
                <w:szCs w:val="19"/>
              </w:rPr>
              <w:t>-2.5721</w:t>
            </w:r>
          </w:p>
        </w:tc>
        <w:tc>
          <w:tcPr>
            <w:tcW w:w="1768" w:type="dxa"/>
            <w:tcMar>
              <w:top w:w="60" w:type="dxa"/>
              <w:left w:w="100" w:type="dxa"/>
              <w:bottom w:w="60" w:type="dxa"/>
              <w:right w:w="100" w:type="dxa"/>
            </w:tcMar>
            <w:vAlign w:val="center"/>
          </w:tcPr>
          <w:p w14:paraId="6A63A30D" w14:textId="77777777" w:rsidR="00BA473A" w:rsidRDefault="00000000">
            <w:pPr>
              <w:jc w:val="center"/>
            </w:pPr>
            <w:r>
              <w:rPr>
                <w:color w:val="262626"/>
                <w:sz w:val="19"/>
                <w:szCs w:val="19"/>
              </w:rPr>
              <w:t>0.09891</w:t>
            </w:r>
          </w:p>
        </w:tc>
        <w:tc>
          <w:tcPr>
            <w:tcW w:w="3120" w:type="dxa"/>
            <w:tcMar>
              <w:top w:w="60" w:type="dxa"/>
              <w:left w:w="100" w:type="dxa"/>
              <w:bottom w:w="60" w:type="dxa"/>
              <w:right w:w="100" w:type="dxa"/>
            </w:tcMar>
            <w:vAlign w:val="center"/>
          </w:tcPr>
          <w:p w14:paraId="0B731FAA" w14:textId="77777777" w:rsidR="00BA473A" w:rsidRDefault="00000000">
            <w:pPr>
              <w:jc w:val="center"/>
            </w:pPr>
            <w:r>
              <w:rPr>
                <w:color w:val="262626"/>
                <w:sz w:val="19"/>
                <w:szCs w:val="19"/>
              </w:rPr>
              <w:t>Non-stationary (5% level)</w:t>
            </w:r>
          </w:p>
        </w:tc>
      </w:tr>
      <w:tr w:rsidR="00BA473A" w14:paraId="222E9AF9" w14:textId="77777777">
        <w:tblPrEx>
          <w:tblCellMar>
            <w:top w:w="0" w:type="dxa"/>
            <w:bottom w:w="0" w:type="dxa"/>
          </w:tblCellMar>
        </w:tblPrEx>
        <w:tc>
          <w:tcPr>
            <w:tcW w:w="2704" w:type="dxa"/>
            <w:shd w:val="clear" w:color="auto" w:fill="EAF1F5"/>
            <w:tcMar>
              <w:top w:w="60" w:type="dxa"/>
              <w:left w:w="100" w:type="dxa"/>
              <w:bottom w:w="60" w:type="dxa"/>
              <w:right w:w="100" w:type="dxa"/>
            </w:tcMar>
            <w:vAlign w:val="center"/>
          </w:tcPr>
          <w:p w14:paraId="3E58C5EF" w14:textId="77777777" w:rsidR="00BA473A" w:rsidRDefault="00000000">
            <w:r>
              <w:rPr>
                <w:color w:val="262626"/>
                <w:sz w:val="19"/>
                <w:szCs w:val="19"/>
              </w:rPr>
              <w:t>First Difference</w:t>
            </w:r>
          </w:p>
        </w:tc>
        <w:tc>
          <w:tcPr>
            <w:tcW w:w="1768" w:type="dxa"/>
            <w:shd w:val="clear" w:color="auto" w:fill="EAF1F5"/>
            <w:tcMar>
              <w:top w:w="60" w:type="dxa"/>
              <w:left w:w="100" w:type="dxa"/>
              <w:bottom w:w="60" w:type="dxa"/>
              <w:right w:w="100" w:type="dxa"/>
            </w:tcMar>
            <w:vAlign w:val="center"/>
          </w:tcPr>
          <w:p w14:paraId="6EAE4973" w14:textId="77777777" w:rsidR="00BA473A" w:rsidRDefault="00000000">
            <w:pPr>
              <w:jc w:val="center"/>
            </w:pPr>
            <w:r>
              <w:rPr>
                <w:color w:val="262626"/>
                <w:sz w:val="19"/>
                <w:szCs w:val="19"/>
              </w:rPr>
              <w:t>-11.3137</w:t>
            </w:r>
          </w:p>
        </w:tc>
        <w:tc>
          <w:tcPr>
            <w:tcW w:w="1768" w:type="dxa"/>
            <w:shd w:val="clear" w:color="auto" w:fill="EAF1F5"/>
            <w:tcMar>
              <w:top w:w="60" w:type="dxa"/>
              <w:left w:w="100" w:type="dxa"/>
              <w:bottom w:w="60" w:type="dxa"/>
              <w:right w:w="100" w:type="dxa"/>
            </w:tcMar>
            <w:vAlign w:val="center"/>
          </w:tcPr>
          <w:p w14:paraId="2F44A2A3" w14:textId="77777777" w:rsidR="00BA473A" w:rsidRDefault="00000000">
            <w:pPr>
              <w:jc w:val="center"/>
            </w:pPr>
            <w:r>
              <w:rPr>
                <w:color w:val="262626"/>
                <w:sz w:val="19"/>
                <w:szCs w:val="19"/>
              </w:rPr>
              <w:t>1.22e-20</w:t>
            </w:r>
          </w:p>
        </w:tc>
        <w:tc>
          <w:tcPr>
            <w:tcW w:w="3120" w:type="dxa"/>
            <w:shd w:val="clear" w:color="auto" w:fill="EAF1F5"/>
            <w:tcMar>
              <w:top w:w="60" w:type="dxa"/>
              <w:left w:w="100" w:type="dxa"/>
              <w:bottom w:w="60" w:type="dxa"/>
              <w:right w:w="100" w:type="dxa"/>
            </w:tcMar>
            <w:vAlign w:val="center"/>
          </w:tcPr>
          <w:p w14:paraId="77200361" w14:textId="77777777" w:rsidR="00BA473A" w:rsidRDefault="00000000">
            <w:pPr>
              <w:jc w:val="center"/>
            </w:pPr>
            <w:r>
              <w:rPr>
                <w:color w:val="262626"/>
                <w:sz w:val="19"/>
                <w:szCs w:val="19"/>
              </w:rPr>
              <w:t>Stationary</w:t>
            </w:r>
          </w:p>
        </w:tc>
      </w:tr>
      <w:tr w:rsidR="00BA473A" w14:paraId="42CCE7F8" w14:textId="77777777">
        <w:tblPrEx>
          <w:tblCellMar>
            <w:top w:w="0" w:type="dxa"/>
            <w:bottom w:w="0" w:type="dxa"/>
          </w:tblCellMar>
        </w:tblPrEx>
        <w:tc>
          <w:tcPr>
            <w:tcW w:w="2704" w:type="dxa"/>
            <w:tcMar>
              <w:top w:w="60" w:type="dxa"/>
              <w:left w:w="100" w:type="dxa"/>
              <w:bottom w:w="60" w:type="dxa"/>
              <w:right w:w="100" w:type="dxa"/>
            </w:tcMar>
            <w:vAlign w:val="center"/>
          </w:tcPr>
          <w:p w14:paraId="70FC0A50" w14:textId="77777777" w:rsidR="00BA473A" w:rsidRDefault="00000000">
            <w:r>
              <w:rPr>
                <w:color w:val="262626"/>
                <w:sz w:val="19"/>
                <w:szCs w:val="19"/>
              </w:rPr>
              <w:t>7-Day Difference</w:t>
            </w:r>
          </w:p>
        </w:tc>
        <w:tc>
          <w:tcPr>
            <w:tcW w:w="1768" w:type="dxa"/>
            <w:tcMar>
              <w:top w:w="60" w:type="dxa"/>
              <w:left w:w="100" w:type="dxa"/>
              <w:bottom w:w="60" w:type="dxa"/>
              <w:right w:w="100" w:type="dxa"/>
            </w:tcMar>
            <w:vAlign w:val="center"/>
          </w:tcPr>
          <w:p w14:paraId="10248053" w14:textId="77777777" w:rsidR="00BA473A" w:rsidRDefault="00000000">
            <w:pPr>
              <w:jc w:val="center"/>
            </w:pPr>
            <w:r>
              <w:rPr>
                <w:color w:val="262626"/>
                <w:sz w:val="19"/>
                <w:szCs w:val="19"/>
              </w:rPr>
              <w:t>-12.7575</w:t>
            </w:r>
          </w:p>
        </w:tc>
        <w:tc>
          <w:tcPr>
            <w:tcW w:w="1768" w:type="dxa"/>
            <w:tcMar>
              <w:top w:w="60" w:type="dxa"/>
              <w:left w:w="100" w:type="dxa"/>
              <w:bottom w:w="60" w:type="dxa"/>
              <w:right w:w="100" w:type="dxa"/>
            </w:tcMar>
            <w:vAlign w:val="center"/>
          </w:tcPr>
          <w:p w14:paraId="635B9AEF" w14:textId="77777777" w:rsidR="00BA473A" w:rsidRDefault="00000000">
            <w:pPr>
              <w:jc w:val="center"/>
            </w:pPr>
            <w:r>
              <w:rPr>
                <w:color w:val="262626"/>
                <w:sz w:val="19"/>
                <w:szCs w:val="19"/>
              </w:rPr>
              <w:t>8.28e-24</w:t>
            </w:r>
          </w:p>
        </w:tc>
        <w:tc>
          <w:tcPr>
            <w:tcW w:w="3120" w:type="dxa"/>
            <w:tcMar>
              <w:top w:w="60" w:type="dxa"/>
              <w:left w:w="100" w:type="dxa"/>
              <w:bottom w:w="60" w:type="dxa"/>
              <w:right w:w="100" w:type="dxa"/>
            </w:tcMar>
            <w:vAlign w:val="center"/>
          </w:tcPr>
          <w:p w14:paraId="4C53B829" w14:textId="77777777" w:rsidR="00BA473A" w:rsidRDefault="00000000">
            <w:pPr>
              <w:jc w:val="center"/>
            </w:pPr>
            <w:r>
              <w:rPr>
                <w:color w:val="262626"/>
                <w:sz w:val="19"/>
                <w:szCs w:val="19"/>
              </w:rPr>
              <w:t>Stationary</w:t>
            </w:r>
          </w:p>
        </w:tc>
      </w:tr>
    </w:tbl>
    <w:p w14:paraId="78B91555" w14:textId="4C95CF6B" w:rsidR="00BA473A" w:rsidRDefault="00000000">
      <w:pPr>
        <w:pStyle w:val="Heading1"/>
        <w:pBdr>
          <w:bottom w:val="single" w:sz="6" w:space="4" w:color="2E6F8E"/>
        </w:pBdr>
        <w:spacing w:before="480" w:after="200"/>
      </w:pPr>
      <w:bookmarkStart w:id="8" w:name="_Toc240555734"/>
      <w:r>
        <w:rPr>
          <w:b/>
          <w:bCs/>
          <w:color w:val="1F3B57"/>
          <w:sz w:val="30"/>
          <w:szCs w:val="30"/>
        </w:rPr>
        <w:t>8. ACF and PACF Analysis</w:t>
      </w:r>
      <w:bookmarkEnd w:id="8"/>
    </w:p>
    <w:p w14:paraId="6F745BE8" w14:textId="77777777" w:rsidR="00BA473A" w:rsidRDefault="00000000">
      <w:pPr>
        <w:spacing w:after="160" w:line="276" w:lineRule="auto"/>
      </w:pPr>
      <w:r>
        <w:rPr>
          <w:color w:val="262626"/>
        </w:rPr>
        <w:t>The first-differenced ACF showed strong autocorrelation at lag 7.</w:t>
      </w:r>
    </w:p>
    <w:tbl>
      <w:tblPr>
        <w:tblW w:w="10342" w:type="dxa"/>
        <w:tblBorders>
          <w:top w:val="single" w:sz="6" w:space="0" w:color="2E6F8E"/>
          <w:left w:val="single" w:sz="6" w:space="0" w:color="2E6F8E"/>
          <w:bottom w:val="single" w:sz="6" w:space="0" w:color="2E6F8E"/>
          <w:right w:val="single" w:sz="6" w:space="0" w:color="2E6F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2"/>
      </w:tblGrid>
      <w:tr w:rsidR="00BA473A" w14:paraId="5E5EAD59" w14:textId="77777777" w:rsidTr="000168B4">
        <w:tblPrEx>
          <w:tblCellMar>
            <w:top w:w="0" w:type="dxa"/>
            <w:bottom w:w="0" w:type="dxa"/>
          </w:tblCellMar>
        </w:tblPrEx>
        <w:trPr>
          <w:trHeight w:val="397"/>
        </w:trPr>
        <w:tc>
          <w:tcPr>
            <w:tcW w:w="10342" w:type="dxa"/>
            <w:shd w:val="clear" w:color="auto" w:fill="EAF1F5"/>
            <w:tcMar>
              <w:top w:w="160" w:type="dxa"/>
              <w:left w:w="200" w:type="dxa"/>
              <w:bottom w:w="160" w:type="dxa"/>
              <w:right w:w="200" w:type="dxa"/>
            </w:tcMar>
          </w:tcPr>
          <w:p w14:paraId="5DF6C133" w14:textId="77777777" w:rsidR="00BA473A" w:rsidRDefault="00000000">
            <w:r>
              <w:rPr>
                <w:b/>
                <w:bCs/>
                <w:color w:val="1F3B57"/>
              </w:rPr>
              <w:t>ACF at lag 7 ≈ 0.646 — strong evidence of weekly seasonality. The forecasting models therefore used a seasonal period of 7 days.</w:t>
            </w:r>
          </w:p>
        </w:tc>
      </w:tr>
    </w:tbl>
    <w:p w14:paraId="69F6356F" w14:textId="77777777" w:rsidR="00BA473A" w:rsidRDefault="00000000">
      <w:pPr>
        <w:pStyle w:val="Heading3"/>
        <w:spacing w:before="220" w:after="100"/>
      </w:pPr>
      <w:r>
        <w:rPr>
          <w:b/>
          <w:bCs/>
          <w:color w:val="2E6F8E"/>
          <w:sz w:val="22"/>
          <w:szCs w:val="22"/>
        </w:rPr>
        <w:t>ACF Plot</w:t>
      </w:r>
    </w:p>
    <w:p w14:paraId="256CE52D" w14:textId="77777777" w:rsidR="00BA473A" w:rsidRDefault="00000000">
      <w:pPr>
        <w:spacing w:before="120"/>
        <w:jc w:val="center"/>
      </w:pPr>
      <w:r>
        <w:rPr>
          <w:noProof/>
        </w:rPr>
        <w:drawing>
          <wp:inline distT="0" distB="0" distL="0" distR="0" wp14:anchorId="260C9011" wp14:editId="5D48F26F">
            <wp:extent cx="5057148" cy="1775460"/>
            <wp:effectExtent l="0" t="0" r="0" b="0"/>
            <wp:docPr id="1589051161" name="Picture 158905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87759" cy="1786207"/>
                    </a:xfrm>
                    <a:prstGeom prst="rect">
                      <a:avLst/>
                    </a:prstGeom>
                  </pic:spPr>
                </pic:pic>
              </a:graphicData>
            </a:graphic>
          </wp:inline>
        </w:drawing>
      </w:r>
    </w:p>
    <w:p w14:paraId="5DA0C0DE" w14:textId="77777777" w:rsidR="00BA473A" w:rsidRDefault="00000000">
      <w:pPr>
        <w:spacing w:before="80" w:after="260"/>
        <w:jc w:val="center"/>
      </w:pPr>
      <w:r>
        <w:rPr>
          <w:i/>
          <w:iCs/>
          <w:color w:val="595959"/>
          <w:sz w:val="18"/>
          <w:szCs w:val="18"/>
        </w:rPr>
        <w:lastRenderedPageBreak/>
        <w:t>ACF Plot</w:t>
      </w:r>
    </w:p>
    <w:p w14:paraId="7B13F676" w14:textId="77777777" w:rsidR="00BA473A" w:rsidRDefault="00000000">
      <w:pPr>
        <w:pStyle w:val="Heading3"/>
        <w:spacing w:before="220" w:after="100"/>
      </w:pPr>
      <w:r>
        <w:rPr>
          <w:b/>
          <w:bCs/>
          <w:color w:val="2E6F8E"/>
          <w:sz w:val="22"/>
          <w:szCs w:val="22"/>
        </w:rPr>
        <w:t>PACF Plot</w:t>
      </w:r>
    </w:p>
    <w:p w14:paraId="47E309B3" w14:textId="77777777" w:rsidR="00BA473A" w:rsidRDefault="00000000">
      <w:pPr>
        <w:spacing w:before="120"/>
        <w:jc w:val="center"/>
      </w:pPr>
      <w:r>
        <w:rPr>
          <w:noProof/>
        </w:rPr>
        <w:drawing>
          <wp:inline distT="0" distB="0" distL="0" distR="0" wp14:anchorId="4AEE978D" wp14:editId="3E38EB44">
            <wp:extent cx="5486400" cy="1926161"/>
            <wp:effectExtent l="0" t="0" r="0" b="0"/>
            <wp:docPr id="1233594771" name="Picture 123359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1926161"/>
                    </a:xfrm>
                    <a:prstGeom prst="rect">
                      <a:avLst/>
                    </a:prstGeom>
                  </pic:spPr>
                </pic:pic>
              </a:graphicData>
            </a:graphic>
          </wp:inline>
        </w:drawing>
      </w:r>
    </w:p>
    <w:p w14:paraId="6BF7E32E" w14:textId="77777777" w:rsidR="00BA473A" w:rsidRDefault="00000000">
      <w:pPr>
        <w:spacing w:before="80" w:after="260"/>
        <w:jc w:val="center"/>
      </w:pPr>
      <w:r>
        <w:rPr>
          <w:i/>
          <w:iCs/>
          <w:color w:val="595959"/>
          <w:sz w:val="18"/>
          <w:szCs w:val="18"/>
        </w:rPr>
        <w:t>PACF Plot</w:t>
      </w:r>
    </w:p>
    <w:p w14:paraId="1FD33CAC" w14:textId="77777777" w:rsidR="00BA473A" w:rsidRDefault="00000000">
      <w:pPr>
        <w:pStyle w:val="Heading3"/>
        <w:spacing w:before="220" w:after="100"/>
      </w:pPr>
      <w:r>
        <w:rPr>
          <w:b/>
          <w:bCs/>
          <w:color w:val="2E6F8E"/>
          <w:sz w:val="22"/>
          <w:szCs w:val="22"/>
        </w:rPr>
        <w:t>Seasonal ACF Plot</w:t>
      </w:r>
    </w:p>
    <w:p w14:paraId="05CB47C3" w14:textId="77777777" w:rsidR="00BA473A" w:rsidRDefault="00000000">
      <w:pPr>
        <w:spacing w:before="120"/>
        <w:jc w:val="center"/>
      </w:pPr>
      <w:r>
        <w:rPr>
          <w:noProof/>
        </w:rPr>
        <w:drawing>
          <wp:inline distT="0" distB="0" distL="0" distR="0" wp14:anchorId="28A670E3" wp14:editId="14457E7F">
            <wp:extent cx="5486400" cy="1926161"/>
            <wp:effectExtent l="0" t="0" r="0" b="0"/>
            <wp:docPr id="1998960670" name="Picture 199896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1926161"/>
                    </a:xfrm>
                    <a:prstGeom prst="rect">
                      <a:avLst/>
                    </a:prstGeom>
                  </pic:spPr>
                </pic:pic>
              </a:graphicData>
            </a:graphic>
          </wp:inline>
        </w:drawing>
      </w:r>
    </w:p>
    <w:p w14:paraId="628CBCEF" w14:textId="77777777" w:rsidR="00BA473A" w:rsidRDefault="00000000">
      <w:pPr>
        <w:spacing w:before="80" w:after="260"/>
        <w:jc w:val="center"/>
      </w:pPr>
      <w:r>
        <w:rPr>
          <w:i/>
          <w:iCs/>
          <w:color w:val="595959"/>
          <w:sz w:val="18"/>
          <w:szCs w:val="18"/>
        </w:rPr>
        <w:t>Seasonal ACF Plot</w:t>
      </w:r>
    </w:p>
    <w:p w14:paraId="4C390666" w14:textId="77777777" w:rsidR="00BA473A" w:rsidRDefault="00000000">
      <w:pPr>
        <w:pStyle w:val="Heading3"/>
        <w:spacing w:before="220" w:after="100"/>
      </w:pPr>
      <w:r>
        <w:rPr>
          <w:b/>
          <w:bCs/>
          <w:color w:val="2E6F8E"/>
          <w:sz w:val="22"/>
          <w:szCs w:val="22"/>
        </w:rPr>
        <w:t>Seasonal PACF Plot</w:t>
      </w:r>
    </w:p>
    <w:p w14:paraId="42B74E45" w14:textId="77777777" w:rsidR="00BA473A" w:rsidRDefault="00000000">
      <w:pPr>
        <w:spacing w:before="120"/>
        <w:jc w:val="center"/>
      </w:pPr>
      <w:r>
        <w:rPr>
          <w:noProof/>
        </w:rPr>
        <w:drawing>
          <wp:inline distT="0" distB="0" distL="0" distR="0" wp14:anchorId="4912934C" wp14:editId="68A9972F">
            <wp:extent cx="5486400" cy="1926161"/>
            <wp:effectExtent l="0" t="0" r="0" b="0"/>
            <wp:docPr id="1116694302" name="Picture 111669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1926161"/>
                    </a:xfrm>
                    <a:prstGeom prst="rect">
                      <a:avLst/>
                    </a:prstGeom>
                  </pic:spPr>
                </pic:pic>
              </a:graphicData>
            </a:graphic>
          </wp:inline>
        </w:drawing>
      </w:r>
    </w:p>
    <w:p w14:paraId="0D429765" w14:textId="77777777" w:rsidR="00BA473A" w:rsidRDefault="00000000">
      <w:pPr>
        <w:spacing w:before="80" w:after="260"/>
        <w:jc w:val="center"/>
      </w:pPr>
      <w:r>
        <w:rPr>
          <w:i/>
          <w:iCs/>
          <w:color w:val="595959"/>
          <w:sz w:val="18"/>
          <w:szCs w:val="18"/>
        </w:rPr>
        <w:t>Seasonal PACF Plot</w:t>
      </w:r>
    </w:p>
    <w:p w14:paraId="4EB6A780" w14:textId="77777777" w:rsidR="00BA473A" w:rsidRDefault="00000000">
      <w:r>
        <w:br w:type="page"/>
      </w:r>
    </w:p>
    <w:p w14:paraId="5044C0FA" w14:textId="77777777" w:rsidR="00BA473A" w:rsidRDefault="00000000">
      <w:pPr>
        <w:pStyle w:val="Heading1"/>
        <w:pBdr>
          <w:bottom w:val="single" w:sz="6" w:space="4" w:color="2E6F8E"/>
        </w:pBdr>
        <w:spacing w:before="480" w:after="200"/>
      </w:pPr>
      <w:bookmarkStart w:id="9" w:name="_Toc240555735"/>
      <w:r>
        <w:rPr>
          <w:b/>
          <w:bCs/>
          <w:color w:val="1F3B57"/>
          <w:sz w:val="30"/>
          <w:szCs w:val="30"/>
        </w:rPr>
        <w:lastRenderedPageBreak/>
        <w:t>9. Train / Validation / Test Strategy</w:t>
      </w:r>
      <w:bookmarkEnd w:id="9"/>
    </w:p>
    <w:p w14:paraId="78AC0ABD" w14:textId="77777777" w:rsidR="00BA473A" w:rsidRDefault="00000000">
      <w:pPr>
        <w:spacing w:after="160" w:line="276" w:lineRule="auto"/>
      </w:pPr>
      <w:r>
        <w:rPr>
          <w:color w:val="262626"/>
        </w:rPr>
        <w:t>The data was split chronologically. No random shuffling was used — this preserves the time-dependent nature of forecasting and avoids future-information leakage.</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40"/>
        <w:gridCol w:w="4680"/>
        <w:gridCol w:w="2340"/>
      </w:tblGrid>
      <w:tr w:rsidR="00BA473A" w14:paraId="03C8BB49" w14:textId="77777777">
        <w:tblPrEx>
          <w:tblCellMar>
            <w:top w:w="0" w:type="dxa"/>
            <w:bottom w:w="0" w:type="dxa"/>
          </w:tblCellMar>
        </w:tblPrEx>
        <w:trPr>
          <w:tblHeader/>
        </w:trPr>
        <w:tc>
          <w:tcPr>
            <w:tcW w:w="2340" w:type="dxa"/>
            <w:shd w:val="clear" w:color="auto" w:fill="1F3B57"/>
            <w:tcMar>
              <w:top w:w="80" w:type="dxa"/>
              <w:left w:w="100" w:type="dxa"/>
              <w:bottom w:w="80" w:type="dxa"/>
              <w:right w:w="100" w:type="dxa"/>
            </w:tcMar>
            <w:vAlign w:val="center"/>
          </w:tcPr>
          <w:p w14:paraId="7B24DF48" w14:textId="77777777" w:rsidR="00BA473A" w:rsidRDefault="00000000">
            <w:pPr>
              <w:jc w:val="center"/>
            </w:pPr>
            <w:r>
              <w:rPr>
                <w:b/>
                <w:bCs/>
                <w:color w:val="FFFFFF"/>
                <w:sz w:val="19"/>
                <w:szCs w:val="19"/>
              </w:rPr>
              <w:t>Split</w:t>
            </w:r>
          </w:p>
        </w:tc>
        <w:tc>
          <w:tcPr>
            <w:tcW w:w="4680" w:type="dxa"/>
            <w:shd w:val="clear" w:color="auto" w:fill="1F3B57"/>
            <w:tcMar>
              <w:top w:w="80" w:type="dxa"/>
              <w:left w:w="100" w:type="dxa"/>
              <w:bottom w:w="80" w:type="dxa"/>
              <w:right w:w="100" w:type="dxa"/>
            </w:tcMar>
            <w:vAlign w:val="center"/>
          </w:tcPr>
          <w:p w14:paraId="5096B947" w14:textId="77777777" w:rsidR="00BA473A" w:rsidRDefault="00000000">
            <w:pPr>
              <w:jc w:val="center"/>
            </w:pPr>
            <w:r>
              <w:rPr>
                <w:b/>
                <w:bCs/>
                <w:color w:val="FFFFFF"/>
                <w:sz w:val="19"/>
                <w:szCs w:val="19"/>
              </w:rPr>
              <w:t>Period</w:t>
            </w:r>
          </w:p>
        </w:tc>
        <w:tc>
          <w:tcPr>
            <w:tcW w:w="2340" w:type="dxa"/>
            <w:shd w:val="clear" w:color="auto" w:fill="1F3B57"/>
            <w:tcMar>
              <w:top w:w="80" w:type="dxa"/>
              <w:left w:w="100" w:type="dxa"/>
              <w:bottom w:w="80" w:type="dxa"/>
              <w:right w:w="100" w:type="dxa"/>
            </w:tcMar>
            <w:vAlign w:val="center"/>
          </w:tcPr>
          <w:p w14:paraId="414EB6D4" w14:textId="77777777" w:rsidR="00BA473A" w:rsidRDefault="00000000">
            <w:pPr>
              <w:jc w:val="center"/>
            </w:pPr>
            <w:r>
              <w:rPr>
                <w:b/>
                <w:bCs/>
                <w:color w:val="FFFFFF"/>
                <w:sz w:val="19"/>
                <w:szCs w:val="19"/>
              </w:rPr>
              <w:t>Observations</w:t>
            </w:r>
          </w:p>
        </w:tc>
      </w:tr>
      <w:tr w:rsidR="00BA473A" w14:paraId="00E0EFBF" w14:textId="77777777">
        <w:tblPrEx>
          <w:tblCellMar>
            <w:top w:w="0" w:type="dxa"/>
            <w:bottom w:w="0" w:type="dxa"/>
          </w:tblCellMar>
        </w:tblPrEx>
        <w:tc>
          <w:tcPr>
            <w:tcW w:w="2340" w:type="dxa"/>
            <w:tcMar>
              <w:top w:w="60" w:type="dxa"/>
              <w:left w:w="100" w:type="dxa"/>
              <w:bottom w:w="60" w:type="dxa"/>
              <w:right w:w="100" w:type="dxa"/>
            </w:tcMar>
            <w:vAlign w:val="center"/>
          </w:tcPr>
          <w:p w14:paraId="46C591F2" w14:textId="77777777" w:rsidR="00BA473A" w:rsidRDefault="00000000">
            <w:r>
              <w:rPr>
                <w:color w:val="262626"/>
                <w:sz w:val="19"/>
                <w:szCs w:val="19"/>
              </w:rPr>
              <w:t>Training</w:t>
            </w:r>
          </w:p>
        </w:tc>
        <w:tc>
          <w:tcPr>
            <w:tcW w:w="4680" w:type="dxa"/>
            <w:tcMar>
              <w:top w:w="60" w:type="dxa"/>
              <w:left w:w="100" w:type="dxa"/>
              <w:bottom w:w="60" w:type="dxa"/>
              <w:right w:w="100" w:type="dxa"/>
            </w:tcMar>
            <w:vAlign w:val="center"/>
          </w:tcPr>
          <w:p w14:paraId="247CD41F" w14:textId="77777777" w:rsidR="00BA473A" w:rsidRDefault="00000000">
            <w:pPr>
              <w:jc w:val="center"/>
            </w:pPr>
            <w:r>
              <w:rPr>
                <w:color w:val="262626"/>
                <w:sz w:val="19"/>
                <w:szCs w:val="19"/>
              </w:rPr>
              <w:t>2013-01-01 to 2016-02-15</w:t>
            </w:r>
          </w:p>
        </w:tc>
        <w:tc>
          <w:tcPr>
            <w:tcW w:w="2340" w:type="dxa"/>
            <w:tcMar>
              <w:top w:w="60" w:type="dxa"/>
              <w:left w:w="100" w:type="dxa"/>
              <w:bottom w:w="60" w:type="dxa"/>
              <w:right w:w="100" w:type="dxa"/>
            </w:tcMar>
            <w:vAlign w:val="center"/>
          </w:tcPr>
          <w:p w14:paraId="63E26F9E" w14:textId="77777777" w:rsidR="00BA473A" w:rsidRDefault="00000000">
            <w:pPr>
              <w:jc w:val="center"/>
            </w:pPr>
            <w:r>
              <w:rPr>
                <w:color w:val="262626"/>
                <w:sz w:val="19"/>
                <w:szCs w:val="19"/>
              </w:rPr>
              <w:t>1,141</w:t>
            </w:r>
          </w:p>
        </w:tc>
      </w:tr>
      <w:tr w:rsidR="00BA473A" w14:paraId="5DDE449D" w14:textId="77777777">
        <w:tblPrEx>
          <w:tblCellMar>
            <w:top w:w="0" w:type="dxa"/>
            <w:bottom w:w="0" w:type="dxa"/>
          </w:tblCellMar>
        </w:tblPrEx>
        <w:tc>
          <w:tcPr>
            <w:tcW w:w="2340" w:type="dxa"/>
            <w:shd w:val="clear" w:color="auto" w:fill="EAF1F5"/>
            <w:tcMar>
              <w:top w:w="60" w:type="dxa"/>
              <w:left w:w="100" w:type="dxa"/>
              <w:bottom w:w="60" w:type="dxa"/>
              <w:right w:w="100" w:type="dxa"/>
            </w:tcMar>
            <w:vAlign w:val="center"/>
          </w:tcPr>
          <w:p w14:paraId="505A22B7" w14:textId="77777777" w:rsidR="00BA473A" w:rsidRDefault="00000000">
            <w:r>
              <w:rPr>
                <w:color w:val="262626"/>
                <w:sz w:val="19"/>
                <w:szCs w:val="19"/>
              </w:rPr>
              <w:t>Validation</w:t>
            </w:r>
          </w:p>
        </w:tc>
        <w:tc>
          <w:tcPr>
            <w:tcW w:w="4680" w:type="dxa"/>
            <w:shd w:val="clear" w:color="auto" w:fill="EAF1F5"/>
            <w:tcMar>
              <w:top w:w="60" w:type="dxa"/>
              <w:left w:w="100" w:type="dxa"/>
              <w:bottom w:w="60" w:type="dxa"/>
              <w:right w:w="100" w:type="dxa"/>
            </w:tcMar>
            <w:vAlign w:val="center"/>
          </w:tcPr>
          <w:p w14:paraId="2CF2A664" w14:textId="77777777" w:rsidR="00BA473A" w:rsidRDefault="00000000">
            <w:pPr>
              <w:jc w:val="center"/>
            </w:pPr>
            <w:r>
              <w:rPr>
                <w:color w:val="262626"/>
                <w:sz w:val="19"/>
                <w:szCs w:val="19"/>
              </w:rPr>
              <w:t>2016-02-16 to 2016-08-15</w:t>
            </w:r>
          </w:p>
        </w:tc>
        <w:tc>
          <w:tcPr>
            <w:tcW w:w="2340" w:type="dxa"/>
            <w:shd w:val="clear" w:color="auto" w:fill="EAF1F5"/>
            <w:tcMar>
              <w:top w:w="60" w:type="dxa"/>
              <w:left w:w="100" w:type="dxa"/>
              <w:bottom w:w="60" w:type="dxa"/>
              <w:right w:w="100" w:type="dxa"/>
            </w:tcMar>
            <w:vAlign w:val="center"/>
          </w:tcPr>
          <w:p w14:paraId="73E61C72" w14:textId="77777777" w:rsidR="00BA473A" w:rsidRDefault="00000000">
            <w:pPr>
              <w:jc w:val="center"/>
            </w:pPr>
            <w:r>
              <w:rPr>
                <w:color w:val="262626"/>
                <w:sz w:val="19"/>
                <w:szCs w:val="19"/>
              </w:rPr>
              <w:t>182</w:t>
            </w:r>
          </w:p>
        </w:tc>
      </w:tr>
      <w:tr w:rsidR="00BA473A" w14:paraId="0E5C69A8" w14:textId="77777777">
        <w:tblPrEx>
          <w:tblCellMar>
            <w:top w:w="0" w:type="dxa"/>
            <w:bottom w:w="0" w:type="dxa"/>
          </w:tblCellMar>
        </w:tblPrEx>
        <w:tc>
          <w:tcPr>
            <w:tcW w:w="2340" w:type="dxa"/>
            <w:tcMar>
              <w:top w:w="60" w:type="dxa"/>
              <w:left w:w="100" w:type="dxa"/>
              <w:bottom w:w="60" w:type="dxa"/>
              <w:right w:w="100" w:type="dxa"/>
            </w:tcMar>
            <w:vAlign w:val="center"/>
          </w:tcPr>
          <w:p w14:paraId="32FB16F9" w14:textId="77777777" w:rsidR="00BA473A" w:rsidRDefault="00000000">
            <w:r>
              <w:rPr>
                <w:color w:val="262626"/>
                <w:sz w:val="19"/>
                <w:szCs w:val="19"/>
              </w:rPr>
              <w:t>Test</w:t>
            </w:r>
          </w:p>
        </w:tc>
        <w:tc>
          <w:tcPr>
            <w:tcW w:w="4680" w:type="dxa"/>
            <w:tcMar>
              <w:top w:w="60" w:type="dxa"/>
              <w:left w:w="100" w:type="dxa"/>
              <w:bottom w:w="60" w:type="dxa"/>
              <w:right w:w="100" w:type="dxa"/>
            </w:tcMar>
            <w:vAlign w:val="center"/>
          </w:tcPr>
          <w:p w14:paraId="65AD236C" w14:textId="77777777" w:rsidR="00BA473A" w:rsidRDefault="00000000">
            <w:pPr>
              <w:jc w:val="center"/>
            </w:pPr>
            <w:r>
              <w:rPr>
                <w:color w:val="262626"/>
                <w:sz w:val="19"/>
                <w:szCs w:val="19"/>
              </w:rPr>
              <w:t>2016-08-16 to 2017-08-15</w:t>
            </w:r>
          </w:p>
        </w:tc>
        <w:tc>
          <w:tcPr>
            <w:tcW w:w="2340" w:type="dxa"/>
            <w:tcMar>
              <w:top w:w="60" w:type="dxa"/>
              <w:left w:w="100" w:type="dxa"/>
              <w:bottom w:w="60" w:type="dxa"/>
              <w:right w:w="100" w:type="dxa"/>
            </w:tcMar>
            <w:vAlign w:val="center"/>
          </w:tcPr>
          <w:p w14:paraId="3E34E5B0" w14:textId="77777777" w:rsidR="00BA473A" w:rsidRDefault="00000000">
            <w:pPr>
              <w:jc w:val="center"/>
            </w:pPr>
            <w:r>
              <w:rPr>
                <w:color w:val="262626"/>
                <w:sz w:val="19"/>
                <w:szCs w:val="19"/>
              </w:rPr>
              <w:t>365</w:t>
            </w:r>
          </w:p>
        </w:tc>
      </w:tr>
    </w:tbl>
    <w:p w14:paraId="6E9219C2" w14:textId="77777777" w:rsidR="00BA473A" w:rsidRDefault="00000000">
      <w:pPr>
        <w:pStyle w:val="Heading1"/>
        <w:pBdr>
          <w:bottom w:val="single" w:sz="6" w:space="4" w:color="2E6F8E"/>
        </w:pBdr>
        <w:spacing w:before="480" w:after="200"/>
      </w:pPr>
      <w:bookmarkStart w:id="10" w:name="_Toc240555736"/>
      <w:r>
        <w:rPr>
          <w:b/>
          <w:bCs/>
          <w:color w:val="1F3B57"/>
          <w:sz w:val="30"/>
          <w:szCs w:val="30"/>
        </w:rPr>
        <w:t>10. Baseline Models</w:t>
      </w:r>
      <w:bookmarkEnd w:id="10"/>
    </w:p>
    <w:p w14:paraId="75F31671" w14:textId="77777777" w:rsidR="00BA473A" w:rsidRDefault="00000000">
      <w:pPr>
        <w:pStyle w:val="Heading3"/>
        <w:spacing w:before="220" w:after="100"/>
      </w:pPr>
      <w:r>
        <w:rPr>
          <w:b/>
          <w:bCs/>
          <w:color w:val="2E6F8E"/>
          <w:sz w:val="22"/>
          <w:szCs w:val="22"/>
        </w:rPr>
        <w:t>Naive</w:t>
      </w:r>
    </w:p>
    <w:p w14:paraId="09B0EDB5" w14:textId="77777777" w:rsidR="00BA473A" w:rsidRDefault="00000000">
      <w:pPr>
        <w:spacing w:after="160" w:line="276" w:lineRule="auto"/>
      </w:pPr>
      <w:r>
        <w:rPr>
          <w:color w:val="262626"/>
        </w:rPr>
        <w:t>The next value is based on the latest observed value.</w:t>
      </w:r>
    </w:p>
    <w:p w14:paraId="639BE795" w14:textId="77777777" w:rsidR="00BA473A" w:rsidRDefault="00000000">
      <w:pPr>
        <w:pStyle w:val="Heading3"/>
        <w:spacing w:before="220" w:after="100"/>
      </w:pPr>
      <w:r>
        <w:rPr>
          <w:b/>
          <w:bCs/>
          <w:color w:val="2E6F8E"/>
          <w:sz w:val="22"/>
          <w:szCs w:val="22"/>
        </w:rPr>
        <w:t>Seasonal Naive</w:t>
      </w:r>
    </w:p>
    <w:p w14:paraId="64C8B68F" w14:textId="77777777" w:rsidR="000168B4" w:rsidRDefault="00000000" w:rsidP="000168B4">
      <w:pPr>
        <w:spacing w:after="160" w:line="276" w:lineRule="auto"/>
      </w:pPr>
      <w:r>
        <w:rPr>
          <w:color w:val="262626"/>
        </w:rPr>
        <w:t>The forecast uses the value from 7 days earlier. The Seasonal Naive baseline was particularly important because weekly seasonality was detected in the EDA and ACF analysis.</w:t>
      </w:r>
      <w:bookmarkStart w:id="11" w:name="_Toc240555737"/>
    </w:p>
    <w:p w14:paraId="44EC8442" w14:textId="2CFF9A21" w:rsidR="00BA473A" w:rsidRDefault="00000000" w:rsidP="000168B4">
      <w:pPr>
        <w:spacing w:after="160" w:line="276" w:lineRule="auto"/>
      </w:pPr>
      <w:r>
        <w:rPr>
          <w:b/>
          <w:bCs/>
          <w:color w:val="1F3B57"/>
          <w:sz w:val="30"/>
          <w:szCs w:val="30"/>
        </w:rPr>
        <w:t>11. Forecasting Models</w:t>
      </w:r>
      <w:bookmarkEnd w:id="11"/>
    </w:p>
    <w:p w14:paraId="409A9EDC" w14:textId="77777777" w:rsidR="00BA473A" w:rsidRDefault="00000000">
      <w:pPr>
        <w:spacing w:after="160" w:line="276" w:lineRule="auto"/>
      </w:pPr>
      <w:r>
        <w:rPr>
          <w:color w:val="262626"/>
        </w:rPr>
        <w:t>The following models were implemented:</w:t>
      </w:r>
    </w:p>
    <w:p w14:paraId="06CD3152" w14:textId="77777777" w:rsidR="00BA473A" w:rsidRDefault="00000000">
      <w:pPr>
        <w:pStyle w:val="ListParagraph"/>
        <w:numPr>
          <w:ilvl w:val="0"/>
          <w:numId w:val="1"/>
        </w:numPr>
        <w:spacing w:after="80"/>
      </w:pPr>
      <w:r>
        <w:rPr>
          <w:color w:val="262626"/>
        </w:rPr>
        <w:t>Naive</w:t>
      </w:r>
    </w:p>
    <w:p w14:paraId="08E9D0A3" w14:textId="77777777" w:rsidR="00BA473A" w:rsidRDefault="00000000">
      <w:pPr>
        <w:pStyle w:val="ListParagraph"/>
        <w:numPr>
          <w:ilvl w:val="0"/>
          <w:numId w:val="1"/>
        </w:numPr>
        <w:spacing w:after="80"/>
      </w:pPr>
      <w:r>
        <w:rPr>
          <w:color w:val="262626"/>
        </w:rPr>
        <w:t>Seasonal Naive</w:t>
      </w:r>
    </w:p>
    <w:p w14:paraId="0CF5B963" w14:textId="77777777" w:rsidR="00BA473A" w:rsidRDefault="00000000">
      <w:pPr>
        <w:pStyle w:val="ListParagraph"/>
        <w:numPr>
          <w:ilvl w:val="0"/>
          <w:numId w:val="1"/>
        </w:numPr>
        <w:spacing w:after="80"/>
      </w:pPr>
      <w:r>
        <w:rPr>
          <w:color w:val="262626"/>
        </w:rPr>
        <w:t>ARIMA</w:t>
      </w:r>
    </w:p>
    <w:p w14:paraId="49D5B8F8" w14:textId="77777777" w:rsidR="00BA473A" w:rsidRDefault="00000000">
      <w:pPr>
        <w:pStyle w:val="ListParagraph"/>
        <w:numPr>
          <w:ilvl w:val="0"/>
          <w:numId w:val="1"/>
        </w:numPr>
        <w:spacing w:after="80"/>
      </w:pPr>
      <w:r>
        <w:rPr>
          <w:color w:val="262626"/>
        </w:rPr>
        <w:t>SARIMA</w:t>
      </w:r>
    </w:p>
    <w:p w14:paraId="2725F02A" w14:textId="77777777" w:rsidR="00BA473A" w:rsidRDefault="00000000">
      <w:pPr>
        <w:pStyle w:val="ListParagraph"/>
        <w:numPr>
          <w:ilvl w:val="0"/>
          <w:numId w:val="1"/>
        </w:numPr>
        <w:spacing w:after="80"/>
      </w:pPr>
      <w:r>
        <w:rPr>
          <w:color w:val="262626"/>
        </w:rPr>
        <w:t>Exponential Smoothing</w:t>
      </w:r>
    </w:p>
    <w:p w14:paraId="757B4E93" w14:textId="77777777" w:rsidR="00BA473A" w:rsidRDefault="00000000">
      <w:pPr>
        <w:pStyle w:val="ListParagraph"/>
        <w:numPr>
          <w:ilvl w:val="0"/>
          <w:numId w:val="1"/>
        </w:numPr>
        <w:spacing w:after="80"/>
      </w:pPr>
      <w:r>
        <w:rPr>
          <w:color w:val="262626"/>
        </w:rPr>
        <w:t>Prophet</w:t>
      </w:r>
    </w:p>
    <w:p w14:paraId="16825D02" w14:textId="77777777" w:rsidR="00BA473A" w:rsidRDefault="00000000">
      <w:pPr>
        <w:pStyle w:val="ListParagraph"/>
        <w:numPr>
          <w:ilvl w:val="0"/>
          <w:numId w:val="1"/>
        </w:numPr>
        <w:spacing w:after="80"/>
      </w:pPr>
      <w:r>
        <w:rPr>
          <w:color w:val="262626"/>
        </w:rPr>
        <w:t>LSTM</w:t>
      </w:r>
    </w:p>
    <w:p w14:paraId="2236D618" w14:textId="77777777" w:rsidR="00BA473A" w:rsidRDefault="00BA473A">
      <w:pPr>
        <w:spacing w:after="80"/>
      </w:pPr>
    </w:p>
    <w:p w14:paraId="2CC00B52" w14:textId="77777777" w:rsidR="00BA473A" w:rsidRDefault="00000000">
      <w:pPr>
        <w:spacing w:after="160" w:line="276" w:lineRule="auto"/>
      </w:pPr>
      <w:r>
        <w:rPr>
          <w:color w:val="262626"/>
        </w:rPr>
        <w:t>Evaluation metrics:</w:t>
      </w:r>
    </w:p>
    <w:p w14:paraId="5E7F0FE5" w14:textId="77777777" w:rsidR="00BA473A" w:rsidRDefault="00000000">
      <w:pPr>
        <w:pStyle w:val="ListParagraph"/>
        <w:numPr>
          <w:ilvl w:val="0"/>
          <w:numId w:val="1"/>
        </w:numPr>
        <w:spacing w:after="80"/>
      </w:pPr>
      <w:r>
        <w:rPr>
          <w:color w:val="262626"/>
        </w:rPr>
        <w:t>MAE</w:t>
      </w:r>
    </w:p>
    <w:p w14:paraId="4B91AC7E" w14:textId="77777777" w:rsidR="00BA473A" w:rsidRDefault="00000000">
      <w:pPr>
        <w:pStyle w:val="ListParagraph"/>
        <w:numPr>
          <w:ilvl w:val="0"/>
          <w:numId w:val="1"/>
        </w:numPr>
        <w:spacing w:after="80"/>
      </w:pPr>
      <w:r>
        <w:rPr>
          <w:color w:val="262626"/>
        </w:rPr>
        <w:t>RMSE</w:t>
      </w:r>
    </w:p>
    <w:p w14:paraId="2E93319F" w14:textId="77777777" w:rsidR="00BA473A" w:rsidRDefault="00000000">
      <w:pPr>
        <w:pStyle w:val="ListParagraph"/>
        <w:numPr>
          <w:ilvl w:val="0"/>
          <w:numId w:val="1"/>
        </w:numPr>
        <w:spacing w:after="80"/>
      </w:pPr>
      <w:r>
        <w:rPr>
          <w:color w:val="262626"/>
        </w:rPr>
        <w:t>MAPE</w:t>
      </w:r>
    </w:p>
    <w:p w14:paraId="5FE35E0D" w14:textId="77777777" w:rsidR="00BA473A" w:rsidRDefault="00000000">
      <w:pPr>
        <w:pStyle w:val="ListParagraph"/>
        <w:numPr>
          <w:ilvl w:val="0"/>
          <w:numId w:val="1"/>
        </w:numPr>
        <w:spacing w:after="80"/>
      </w:pPr>
      <w:r>
        <w:rPr>
          <w:color w:val="262626"/>
        </w:rPr>
        <w:t>Directional Accuracy</w:t>
      </w:r>
    </w:p>
    <w:p w14:paraId="309C08E4" w14:textId="03106C3C" w:rsidR="00BA473A" w:rsidRDefault="00BA473A"/>
    <w:p w14:paraId="48382D13" w14:textId="77777777" w:rsidR="000168B4" w:rsidRDefault="000168B4"/>
    <w:p w14:paraId="056680A5" w14:textId="77777777" w:rsidR="000168B4" w:rsidRDefault="000168B4"/>
    <w:p w14:paraId="79E586C1" w14:textId="77777777" w:rsidR="000168B4" w:rsidRDefault="000168B4"/>
    <w:p w14:paraId="086D7243" w14:textId="77777777" w:rsidR="000168B4" w:rsidRDefault="000168B4"/>
    <w:p w14:paraId="6D0DE971" w14:textId="77777777" w:rsidR="00BA473A" w:rsidRDefault="00000000">
      <w:pPr>
        <w:pStyle w:val="Heading1"/>
        <w:pBdr>
          <w:bottom w:val="single" w:sz="6" w:space="4" w:color="2E6F8E"/>
        </w:pBdr>
        <w:spacing w:before="480" w:after="200"/>
      </w:pPr>
      <w:bookmarkStart w:id="12" w:name="_Toc240555738"/>
      <w:r>
        <w:rPr>
          <w:b/>
          <w:bCs/>
          <w:color w:val="1F3B57"/>
          <w:sz w:val="30"/>
          <w:szCs w:val="30"/>
        </w:rPr>
        <w:lastRenderedPageBreak/>
        <w:t>12. Model Comparison — Validation</w:t>
      </w:r>
      <w:bookmarkEnd w:id="12"/>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704"/>
        <w:gridCol w:w="1560"/>
        <w:gridCol w:w="1560"/>
        <w:gridCol w:w="1560"/>
        <w:gridCol w:w="1976"/>
      </w:tblGrid>
      <w:tr w:rsidR="00BA473A" w14:paraId="3575A5AC" w14:textId="77777777">
        <w:tblPrEx>
          <w:tblCellMar>
            <w:top w:w="0" w:type="dxa"/>
            <w:bottom w:w="0" w:type="dxa"/>
          </w:tblCellMar>
        </w:tblPrEx>
        <w:trPr>
          <w:tblHeader/>
        </w:trPr>
        <w:tc>
          <w:tcPr>
            <w:tcW w:w="2704" w:type="dxa"/>
            <w:shd w:val="clear" w:color="auto" w:fill="1F3B57"/>
            <w:tcMar>
              <w:top w:w="80" w:type="dxa"/>
              <w:left w:w="100" w:type="dxa"/>
              <w:bottom w:w="80" w:type="dxa"/>
              <w:right w:w="100" w:type="dxa"/>
            </w:tcMar>
            <w:vAlign w:val="center"/>
          </w:tcPr>
          <w:p w14:paraId="49C1935B" w14:textId="77777777" w:rsidR="00BA473A" w:rsidRDefault="00000000">
            <w:pPr>
              <w:jc w:val="center"/>
            </w:pPr>
            <w:r>
              <w:rPr>
                <w:b/>
                <w:bCs/>
                <w:color w:val="FFFFFF"/>
                <w:sz w:val="19"/>
                <w:szCs w:val="19"/>
              </w:rPr>
              <w:t>Model</w:t>
            </w:r>
          </w:p>
        </w:tc>
        <w:tc>
          <w:tcPr>
            <w:tcW w:w="1560" w:type="dxa"/>
            <w:shd w:val="clear" w:color="auto" w:fill="1F3B57"/>
            <w:tcMar>
              <w:top w:w="80" w:type="dxa"/>
              <w:left w:w="100" w:type="dxa"/>
              <w:bottom w:w="80" w:type="dxa"/>
              <w:right w:w="100" w:type="dxa"/>
            </w:tcMar>
            <w:vAlign w:val="center"/>
          </w:tcPr>
          <w:p w14:paraId="223ED4EA" w14:textId="77777777" w:rsidR="00BA473A" w:rsidRDefault="00000000">
            <w:pPr>
              <w:jc w:val="center"/>
            </w:pPr>
            <w:r>
              <w:rPr>
                <w:b/>
                <w:bCs/>
                <w:color w:val="FFFFFF"/>
                <w:sz w:val="19"/>
                <w:szCs w:val="19"/>
              </w:rPr>
              <w:t>MAE</w:t>
            </w:r>
          </w:p>
        </w:tc>
        <w:tc>
          <w:tcPr>
            <w:tcW w:w="1560" w:type="dxa"/>
            <w:shd w:val="clear" w:color="auto" w:fill="1F3B57"/>
            <w:tcMar>
              <w:top w:w="80" w:type="dxa"/>
              <w:left w:w="100" w:type="dxa"/>
              <w:bottom w:w="80" w:type="dxa"/>
              <w:right w:w="100" w:type="dxa"/>
            </w:tcMar>
            <w:vAlign w:val="center"/>
          </w:tcPr>
          <w:p w14:paraId="5F7ADA17" w14:textId="77777777" w:rsidR="00BA473A" w:rsidRDefault="00000000">
            <w:pPr>
              <w:jc w:val="center"/>
            </w:pPr>
            <w:r>
              <w:rPr>
                <w:b/>
                <w:bCs/>
                <w:color w:val="FFFFFF"/>
                <w:sz w:val="19"/>
                <w:szCs w:val="19"/>
              </w:rPr>
              <w:t>RMSE</w:t>
            </w:r>
          </w:p>
        </w:tc>
        <w:tc>
          <w:tcPr>
            <w:tcW w:w="1560" w:type="dxa"/>
            <w:shd w:val="clear" w:color="auto" w:fill="1F3B57"/>
            <w:tcMar>
              <w:top w:w="80" w:type="dxa"/>
              <w:left w:w="100" w:type="dxa"/>
              <w:bottom w:w="80" w:type="dxa"/>
              <w:right w:w="100" w:type="dxa"/>
            </w:tcMar>
            <w:vAlign w:val="center"/>
          </w:tcPr>
          <w:p w14:paraId="070D9055" w14:textId="77777777" w:rsidR="00BA473A" w:rsidRDefault="00000000">
            <w:pPr>
              <w:jc w:val="center"/>
            </w:pPr>
            <w:r>
              <w:rPr>
                <w:b/>
                <w:bCs/>
                <w:color w:val="FFFFFF"/>
                <w:sz w:val="19"/>
                <w:szCs w:val="19"/>
              </w:rPr>
              <w:t>MAPE (%)</w:t>
            </w:r>
          </w:p>
        </w:tc>
        <w:tc>
          <w:tcPr>
            <w:tcW w:w="1976" w:type="dxa"/>
            <w:shd w:val="clear" w:color="auto" w:fill="1F3B57"/>
            <w:tcMar>
              <w:top w:w="80" w:type="dxa"/>
              <w:left w:w="100" w:type="dxa"/>
              <w:bottom w:w="80" w:type="dxa"/>
              <w:right w:w="100" w:type="dxa"/>
            </w:tcMar>
            <w:vAlign w:val="center"/>
          </w:tcPr>
          <w:p w14:paraId="2E66B68A" w14:textId="77777777" w:rsidR="00BA473A" w:rsidRDefault="00000000">
            <w:pPr>
              <w:jc w:val="center"/>
            </w:pPr>
            <w:r>
              <w:rPr>
                <w:b/>
                <w:bCs/>
                <w:color w:val="FFFFFF"/>
                <w:sz w:val="19"/>
                <w:szCs w:val="19"/>
              </w:rPr>
              <w:t>Dir. Accuracy (%)</w:t>
            </w:r>
          </w:p>
        </w:tc>
      </w:tr>
      <w:tr w:rsidR="00BA473A" w14:paraId="3880DD26" w14:textId="77777777">
        <w:tblPrEx>
          <w:tblCellMar>
            <w:top w:w="0" w:type="dxa"/>
            <w:bottom w:w="0" w:type="dxa"/>
          </w:tblCellMar>
        </w:tblPrEx>
        <w:tc>
          <w:tcPr>
            <w:tcW w:w="2704" w:type="dxa"/>
            <w:tcMar>
              <w:top w:w="60" w:type="dxa"/>
              <w:left w:w="100" w:type="dxa"/>
              <w:bottom w:w="60" w:type="dxa"/>
              <w:right w:w="100" w:type="dxa"/>
            </w:tcMar>
            <w:vAlign w:val="center"/>
          </w:tcPr>
          <w:p w14:paraId="7D6193A5" w14:textId="77777777" w:rsidR="00BA473A" w:rsidRDefault="00000000">
            <w:proofErr w:type="gramStart"/>
            <w:r>
              <w:rPr>
                <w:color w:val="262626"/>
                <w:sz w:val="19"/>
                <w:szCs w:val="19"/>
              </w:rPr>
              <w:t>SARIMA(</w:t>
            </w:r>
            <w:proofErr w:type="gramEnd"/>
            <w:r>
              <w:rPr>
                <w:color w:val="262626"/>
                <w:sz w:val="19"/>
                <w:szCs w:val="19"/>
              </w:rPr>
              <w:t>1,1,</w:t>
            </w:r>
            <w:proofErr w:type="gramStart"/>
            <w:r>
              <w:rPr>
                <w:color w:val="262626"/>
                <w:sz w:val="19"/>
                <w:szCs w:val="19"/>
              </w:rPr>
              <w:t>1)(</w:t>
            </w:r>
            <w:proofErr w:type="gramEnd"/>
            <w:r>
              <w:rPr>
                <w:color w:val="262626"/>
                <w:sz w:val="19"/>
                <w:szCs w:val="19"/>
              </w:rPr>
              <w:t>1,0,1,7)</w:t>
            </w:r>
          </w:p>
        </w:tc>
        <w:tc>
          <w:tcPr>
            <w:tcW w:w="1560" w:type="dxa"/>
            <w:tcMar>
              <w:top w:w="60" w:type="dxa"/>
              <w:left w:w="100" w:type="dxa"/>
              <w:bottom w:w="60" w:type="dxa"/>
              <w:right w:w="100" w:type="dxa"/>
            </w:tcMar>
            <w:vAlign w:val="center"/>
          </w:tcPr>
          <w:p w14:paraId="236A0AD1" w14:textId="77777777" w:rsidR="00BA473A" w:rsidRDefault="00000000">
            <w:pPr>
              <w:jc w:val="center"/>
            </w:pPr>
            <w:r>
              <w:rPr>
                <w:color w:val="262626"/>
                <w:sz w:val="19"/>
                <w:szCs w:val="19"/>
              </w:rPr>
              <w:t>81,682.2</w:t>
            </w:r>
          </w:p>
        </w:tc>
        <w:tc>
          <w:tcPr>
            <w:tcW w:w="1560" w:type="dxa"/>
            <w:tcMar>
              <w:top w:w="60" w:type="dxa"/>
              <w:left w:w="100" w:type="dxa"/>
              <w:bottom w:w="60" w:type="dxa"/>
              <w:right w:w="100" w:type="dxa"/>
            </w:tcMar>
            <w:vAlign w:val="center"/>
          </w:tcPr>
          <w:p w14:paraId="362DC0BA" w14:textId="77777777" w:rsidR="00BA473A" w:rsidRDefault="00000000">
            <w:pPr>
              <w:jc w:val="center"/>
            </w:pPr>
            <w:r>
              <w:rPr>
                <w:color w:val="262626"/>
                <w:sz w:val="19"/>
                <w:szCs w:val="19"/>
              </w:rPr>
              <w:t>122,035</w:t>
            </w:r>
          </w:p>
        </w:tc>
        <w:tc>
          <w:tcPr>
            <w:tcW w:w="1560" w:type="dxa"/>
            <w:tcMar>
              <w:top w:w="60" w:type="dxa"/>
              <w:left w:w="100" w:type="dxa"/>
              <w:bottom w:w="60" w:type="dxa"/>
              <w:right w:w="100" w:type="dxa"/>
            </w:tcMar>
            <w:vAlign w:val="center"/>
          </w:tcPr>
          <w:p w14:paraId="14478061" w14:textId="77777777" w:rsidR="00BA473A" w:rsidRDefault="00000000">
            <w:pPr>
              <w:jc w:val="center"/>
            </w:pPr>
            <w:r>
              <w:rPr>
                <w:color w:val="262626"/>
                <w:sz w:val="19"/>
                <w:szCs w:val="19"/>
              </w:rPr>
              <w:t>9.834</w:t>
            </w:r>
          </w:p>
        </w:tc>
        <w:tc>
          <w:tcPr>
            <w:tcW w:w="1976" w:type="dxa"/>
            <w:tcMar>
              <w:top w:w="60" w:type="dxa"/>
              <w:left w:w="100" w:type="dxa"/>
              <w:bottom w:w="60" w:type="dxa"/>
              <w:right w:w="100" w:type="dxa"/>
            </w:tcMar>
            <w:vAlign w:val="center"/>
          </w:tcPr>
          <w:p w14:paraId="1614D6CB" w14:textId="77777777" w:rsidR="00BA473A" w:rsidRDefault="00000000">
            <w:pPr>
              <w:jc w:val="center"/>
            </w:pPr>
            <w:r>
              <w:rPr>
                <w:color w:val="262626"/>
                <w:sz w:val="19"/>
                <w:szCs w:val="19"/>
              </w:rPr>
              <w:t>82.873</w:t>
            </w:r>
          </w:p>
        </w:tc>
      </w:tr>
      <w:tr w:rsidR="00BA473A" w14:paraId="43AF32A8" w14:textId="77777777">
        <w:tblPrEx>
          <w:tblCellMar>
            <w:top w:w="0" w:type="dxa"/>
            <w:bottom w:w="0" w:type="dxa"/>
          </w:tblCellMar>
        </w:tblPrEx>
        <w:tc>
          <w:tcPr>
            <w:tcW w:w="2704" w:type="dxa"/>
            <w:shd w:val="clear" w:color="auto" w:fill="EAF1F5"/>
            <w:tcMar>
              <w:top w:w="60" w:type="dxa"/>
              <w:left w:w="100" w:type="dxa"/>
              <w:bottom w:w="60" w:type="dxa"/>
              <w:right w:w="100" w:type="dxa"/>
            </w:tcMar>
            <w:vAlign w:val="center"/>
          </w:tcPr>
          <w:p w14:paraId="42B0C582" w14:textId="77777777" w:rsidR="00BA473A" w:rsidRDefault="00000000">
            <w:r>
              <w:rPr>
                <w:color w:val="262626"/>
                <w:sz w:val="19"/>
                <w:szCs w:val="19"/>
              </w:rPr>
              <w:t>Exponential Smoothing</w:t>
            </w:r>
          </w:p>
        </w:tc>
        <w:tc>
          <w:tcPr>
            <w:tcW w:w="1560" w:type="dxa"/>
            <w:shd w:val="clear" w:color="auto" w:fill="EAF1F5"/>
            <w:tcMar>
              <w:top w:w="60" w:type="dxa"/>
              <w:left w:w="100" w:type="dxa"/>
              <w:bottom w:w="60" w:type="dxa"/>
              <w:right w:w="100" w:type="dxa"/>
            </w:tcMar>
            <w:vAlign w:val="center"/>
          </w:tcPr>
          <w:p w14:paraId="1295E9BD" w14:textId="77777777" w:rsidR="00BA473A" w:rsidRDefault="00000000">
            <w:pPr>
              <w:jc w:val="center"/>
            </w:pPr>
            <w:r>
              <w:rPr>
                <w:color w:val="262626"/>
                <w:sz w:val="19"/>
                <w:szCs w:val="19"/>
              </w:rPr>
              <w:t>88,279.9</w:t>
            </w:r>
          </w:p>
        </w:tc>
        <w:tc>
          <w:tcPr>
            <w:tcW w:w="1560" w:type="dxa"/>
            <w:shd w:val="clear" w:color="auto" w:fill="EAF1F5"/>
            <w:tcMar>
              <w:top w:w="60" w:type="dxa"/>
              <w:left w:w="100" w:type="dxa"/>
              <w:bottom w:w="60" w:type="dxa"/>
              <w:right w:w="100" w:type="dxa"/>
            </w:tcMar>
            <w:vAlign w:val="center"/>
          </w:tcPr>
          <w:p w14:paraId="1C34C583" w14:textId="77777777" w:rsidR="00BA473A" w:rsidRDefault="00000000">
            <w:pPr>
              <w:jc w:val="center"/>
            </w:pPr>
            <w:r>
              <w:rPr>
                <w:color w:val="262626"/>
                <w:sz w:val="19"/>
                <w:szCs w:val="19"/>
              </w:rPr>
              <w:t>119,269</w:t>
            </w:r>
          </w:p>
        </w:tc>
        <w:tc>
          <w:tcPr>
            <w:tcW w:w="1560" w:type="dxa"/>
            <w:shd w:val="clear" w:color="auto" w:fill="EAF1F5"/>
            <w:tcMar>
              <w:top w:w="60" w:type="dxa"/>
              <w:left w:w="100" w:type="dxa"/>
              <w:bottom w:w="60" w:type="dxa"/>
              <w:right w:w="100" w:type="dxa"/>
            </w:tcMar>
            <w:vAlign w:val="center"/>
          </w:tcPr>
          <w:p w14:paraId="2F8A01DE" w14:textId="77777777" w:rsidR="00BA473A" w:rsidRDefault="00000000">
            <w:pPr>
              <w:jc w:val="center"/>
            </w:pPr>
            <w:r>
              <w:rPr>
                <w:color w:val="262626"/>
                <w:sz w:val="19"/>
                <w:szCs w:val="19"/>
              </w:rPr>
              <w:t>11.178</w:t>
            </w:r>
          </w:p>
        </w:tc>
        <w:tc>
          <w:tcPr>
            <w:tcW w:w="1976" w:type="dxa"/>
            <w:shd w:val="clear" w:color="auto" w:fill="EAF1F5"/>
            <w:tcMar>
              <w:top w:w="60" w:type="dxa"/>
              <w:left w:w="100" w:type="dxa"/>
              <w:bottom w:w="60" w:type="dxa"/>
              <w:right w:w="100" w:type="dxa"/>
            </w:tcMar>
            <w:vAlign w:val="center"/>
          </w:tcPr>
          <w:p w14:paraId="5C765BDE" w14:textId="77777777" w:rsidR="00BA473A" w:rsidRDefault="00000000">
            <w:pPr>
              <w:jc w:val="center"/>
            </w:pPr>
            <w:r>
              <w:rPr>
                <w:color w:val="262626"/>
                <w:sz w:val="19"/>
                <w:szCs w:val="19"/>
              </w:rPr>
              <w:t>80.110</w:t>
            </w:r>
          </w:p>
        </w:tc>
      </w:tr>
      <w:tr w:rsidR="00BA473A" w14:paraId="076CD41D" w14:textId="77777777">
        <w:tblPrEx>
          <w:tblCellMar>
            <w:top w:w="0" w:type="dxa"/>
            <w:bottom w:w="0" w:type="dxa"/>
          </w:tblCellMar>
        </w:tblPrEx>
        <w:tc>
          <w:tcPr>
            <w:tcW w:w="2704" w:type="dxa"/>
            <w:tcMar>
              <w:top w:w="60" w:type="dxa"/>
              <w:left w:w="100" w:type="dxa"/>
              <w:bottom w:w="60" w:type="dxa"/>
              <w:right w:w="100" w:type="dxa"/>
            </w:tcMar>
            <w:vAlign w:val="center"/>
          </w:tcPr>
          <w:p w14:paraId="33373D29" w14:textId="77777777" w:rsidR="00BA473A" w:rsidRDefault="00000000">
            <w:r>
              <w:rPr>
                <w:color w:val="262626"/>
                <w:sz w:val="19"/>
                <w:szCs w:val="19"/>
              </w:rPr>
              <w:t>Seasonal Naive (7-day)</w:t>
            </w:r>
          </w:p>
        </w:tc>
        <w:tc>
          <w:tcPr>
            <w:tcW w:w="1560" w:type="dxa"/>
            <w:tcMar>
              <w:top w:w="60" w:type="dxa"/>
              <w:left w:w="100" w:type="dxa"/>
              <w:bottom w:w="60" w:type="dxa"/>
              <w:right w:w="100" w:type="dxa"/>
            </w:tcMar>
            <w:vAlign w:val="center"/>
          </w:tcPr>
          <w:p w14:paraId="69321779" w14:textId="77777777" w:rsidR="00BA473A" w:rsidRDefault="00000000">
            <w:pPr>
              <w:jc w:val="center"/>
            </w:pPr>
            <w:r>
              <w:rPr>
                <w:color w:val="262626"/>
                <w:sz w:val="19"/>
                <w:szCs w:val="19"/>
              </w:rPr>
              <w:t>116,352</w:t>
            </w:r>
          </w:p>
        </w:tc>
        <w:tc>
          <w:tcPr>
            <w:tcW w:w="1560" w:type="dxa"/>
            <w:tcMar>
              <w:top w:w="60" w:type="dxa"/>
              <w:left w:w="100" w:type="dxa"/>
              <w:bottom w:w="60" w:type="dxa"/>
              <w:right w:w="100" w:type="dxa"/>
            </w:tcMar>
            <w:vAlign w:val="center"/>
          </w:tcPr>
          <w:p w14:paraId="41BB6508" w14:textId="77777777" w:rsidR="00BA473A" w:rsidRDefault="00000000">
            <w:pPr>
              <w:jc w:val="center"/>
            </w:pPr>
            <w:r>
              <w:rPr>
                <w:color w:val="262626"/>
                <w:sz w:val="19"/>
                <w:szCs w:val="19"/>
              </w:rPr>
              <w:t>165,784</w:t>
            </w:r>
          </w:p>
        </w:tc>
        <w:tc>
          <w:tcPr>
            <w:tcW w:w="1560" w:type="dxa"/>
            <w:tcMar>
              <w:top w:w="60" w:type="dxa"/>
              <w:left w:w="100" w:type="dxa"/>
              <w:bottom w:w="60" w:type="dxa"/>
              <w:right w:w="100" w:type="dxa"/>
            </w:tcMar>
            <w:vAlign w:val="center"/>
          </w:tcPr>
          <w:p w14:paraId="4D1FC935" w14:textId="77777777" w:rsidR="00BA473A" w:rsidRDefault="00000000">
            <w:pPr>
              <w:jc w:val="center"/>
            </w:pPr>
            <w:r>
              <w:rPr>
                <w:color w:val="262626"/>
                <w:sz w:val="19"/>
                <w:szCs w:val="19"/>
              </w:rPr>
              <w:t>14.426</w:t>
            </w:r>
          </w:p>
        </w:tc>
        <w:tc>
          <w:tcPr>
            <w:tcW w:w="1976" w:type="dxa"/>
            <w:tcMar>
              <w:top w:w="60" w:type="dxa"/>
              <w:left w:w="100" w:type="dxa"/>
              <w:bottom w:w="60" w:type="dxa"/>
              <w:right w:w="100" w:type="dxa"/>
            </w:tcMar>
            <w:vAlign w:val="center"/>
          </w:tcPr>
          <w:p w14:paraId="5776E645" w14:textId="77777777" w:rsidR="00BA473A" w:rsidRDefault="00000000">
            <w:pPr>
              <w:jc w:val="center"/>
            </w:pPr>
            <w:r>
              <w:rPr>
                <w:color w:val="262626"/>
                <w:sz w:val="19"/>
                <w:szCs w:val="19"/>
              </w:rPr>
              <w:t>80.663</w:t>
            </w:r>
          </w:p>
        </w:tc>
      </w:tr>
      <w:tr w:rsidR="00BA473A" w14:paraId="5F06989D" w14:textId="77777777">
        <w:tblPrEx>
          <w:tblCellMar>
            <w:top w:w="0" w:type="dxa"/>
            <w:bottom w:w="0" w:type="dxa"/>
          </w:tblCellMar>
        </w:tblPrEx>
        <w:tc>
          <w:tcPr>
            <w:tcW w:w="2704" w:type="dxa"/>
            <w:shd w:val="clear" w:color="auto" w:fill="EAF1F5"/>
            <w:tcMar>
              <w:top w:w="60" w:type="dxa"/>
              <w:left w:w="100" w:type="dxa"/>
              <w:bottom w:w="60" w:type="dxa"/>
              <w:right w:w="100" w:type="dxa"/>
            </w:tcMar>
            <w:vAlign w:val="center"/>
          </w:tcPr>
          <w:p w14:paraId="7512175A" w14:textId="77777777" w:rsidR="00BA473A" w:rsidRDefault="00000000">
            <w:r>
              <w:rPr>
                <w:color w:val="262626"/>
                <w:sz w:val="19"/>
                <w:szCs w:val="19"/>
              </w:rPr>
              <w:t>Prophet</w:t>
            </w:r>
          </w:p>
        </w:tc>
        <w:tc>
          <w:tcPr>
            <w:tcW w:w="1560" w:type="dxa"/>
            <w:shd w:val="clear" w:color="auto" w:fill="EAF1F5"/>
            <w:tcMar>
              <w:top w:w="60" w:type="dxa"/>
              <w:left w:w="100" w:type="dxa"/>
              <w:bottom w:w="60" w:type="dxa"/>
              <w:right w:w="100" w:type="dxa"/>
            </w:tcMar>
            <w:vAlign w:val="center"/>
          </w:tcPr>
          <w:p w14:paraId="5216C816" w14:textId="77777777" w:rsidR="00BA473A" w:rsidRDefault="00000000">
            <w:pPr>
              <w:jc w:val="center"/>
            </w:pPr>
            <w:r>
              <w:rPr>
                <w:color w:val="262626"/>
                <w:sz w:val="19"/>
                <w:szCs w:val="19"/>
              </w:rPr>
              <w:t>124,195</w:t>
            </w:r>
          </w:p>
        </w:tc>
        <w:tc>
          <w:tcPr>
            <w:tcW w:w="1560" w:type="dxa"/>
            <w:shd w:val="clear" w:color="auto" w:fill="EAF1F5"/>
            <w:tcMar>
              <w:top w:w="60" w:type="dxa"/>
              <w:left w:w="100" w:type="dxa"/>
              <w:bottom w:w="60" w:type="dxa"/>
              <w:right w:w="100" w:type="dxa"/>
            </w:tcMar>
            <w:vAlign w:val="center"/>
          </w:tcPr>
          <w:p w14:paraId="4F06DF84" w14:textId="77777777" w:rsidR="00BA473A" w:rsidRDefault="00000000">
            <w:pPr>
              <w:jc w:val="center"/>
            </w:pPr>
            <w:r>
              <w:rPr>
                <w:color w:val="262626"/>
                <w:sz w:val="19"/>
                <w:szCs w:val="19"/>
              </w:rPr>
              <w:t>152,770</w:t>
            </w:r>
          </w:p>
        </w:tc>
        <w:tc>
          <w:tcPr>
            <w:tcW w:w="1560" w:type="dxa"/>
            <w:shd w:val="clear" w:color="auto" w:fill="EAF1F5"/>
            <w:tcMar>
              <w:top w:w="60" w:type="dxa"/>
              <w:left w:w="100" w:type="dxa"/>
              <w:bottom w:w="60" w:type="dxa"/>
              <w:right w:w="100" w:type="dxa"/>
            </w:tcMar>
            <w:vAlign w:val="center"/>
          </w:tcPr>
          <w:p w14:paraId="55B99787" w14:textId="77777777" w:rsidR="00BA473A" w:rsidRDefault="00000000">
            <w:pPr>
              <w:jc w:val="center"/>
            </w:pPr>
            <w:r>
              <w:rPr>
                <w:color w:val="262626"/>
                <w:sz w:val="19"/>
                <w:szCs w:val="19"/>
              </w:rPr>
              <w:t>16.662</w:t>
            </w:r>
          </w:p>
        </w:tc>
        <w:tc>
          <w:tcPr>
            <w:tcW w:w="1976" w:type="dxa"/>
            <w:shd w:val="clear" w:color="auto" w:fill="EAF1F5"/>
            <w:tcMar>
              <w:top w:w="60" w:type="dxa"/>
              <w:left w:w="100" w:type="dxa"/>
              <w:bottom w:w="60" w:type="dxa"/>
              <w:right w:w="100" w:type="dxa"/>
            </w:tcMar>
            <w:vAlign w:val="center"/>
          </w:tcPr>
          <w:p w14:paraId="4BF7084F" w14:textId="77777777" w:rsidR="00BA473A" w:rsidRDefault="00000000">
            <w:pPr>
              <w:jc w:val="center"/>
            </w:pPr>
            <w:r>
              <w:rPr>
                <w:color w:val="262626"/>
                <w:sz w:val="19"/>
                <w:szCs w:val="19"/>
              </w:rPr>
              <w:t>76.243</w:t>
            </w:r>
          </w:p>
        </w:tc>
      </w:tr>
      <w:tr w:rsidR="00BA473A" w14:paraId="022ECDE1" w14:textId="77777777">
        <w:tblPrEx>
          <w:tblCellMar>
            <w:top w:w="0" w:type="dxa"/>
            <w:bottom w:w="0" w:type="dxa"/>
          </w:tblCellMar>
        </w:tblPrEx>
        <w:tc>
          <w:tcPr>
            <w:tcW w:w="2704" w:type="dxa"/>
            <w:tcMar>
              <w:top w:w="60" w:type="dxa"/>
              <w:left w:w="100" w:type="dxa"/>
              <w:bottom w:w="60" w:type="dxa"/>
              <w:right w:w="100" w:type="dxa"/>
            </w:tcMar>
            <w:vAlign w:val="center"/>
          </w:tcPr>
          <w:p w14:paraId="1B1997AE" w14:textId="77777777" w:rsidR="00BA473A" w:rsidRDefault="00000000">
            <w:r>
              <w:rPr>
                <w:color w:val="262626"/>
                <w:sz w:val="19"/>
                <w:szCs w:val="19"/>
              </w:rPr>
              <w:t>Naive</w:t>
            </w:r>
          </w:p>
        </w:tc>
        <w:tc>
          <w:tcPr>
            <w:tcW w:w="1560" w:type="dxa"/>
            <w:tcMar>
              <w:top w:w="60" w:type="dxa"/>
              <w:left w:w="100" w:type="dxa"/>
              <w:bottom w:w="60" w:type="dxa"/>
              <w:right w:w="100" w:type="dxa"/>
            </w:tcMar>
            <w:vAlign w:val="center"/>
          </w:tcPr>
          <w:p w14:paraId="3FDC9D1E" w14:textId="77777777" w:rsidR="00BA473A" w:rsidRDefault="00000000">
            <w:pPr>
              <w:jc w:val="center"/>
            </w:pPr>
            <w:r>
              <w:rPr>
                <w:color w:val="262626"/>
                <w:sz w:val="19"/>
                <w:szCs w:val="19"/>
              </w:rPr>
              <w:t>130,411</w:t>
            </w:r>
          </w:p>
        </w:tc>
        <w:tc>
          <w:tcPr>
            <w:tcW w:w="1560" w:type="dxa"/>
            <w:tcMar>
              <w:top w:w="60" w:type="dxa"/>
              <w:left w:w="100" w:type="dxa"/>
              <w:bottom w:w="60" w:type="dxa"/>
              <w:right w:w="100" w:type="dxa"/>
            </w:tcMar>
            <w:vAlign w:val="center"/>
          </w:tcPr>
          <w:p w14:paraId="0D845680" w14:textId="77777777" w:rsidR="00BA473A" w:rsidRDefault="00000000">
            <w:pPr>
              <w:jc w:val="center"/>
            </w:pPr>
            <w:r>
              <w:rPr>
                <w:color w:val="262626"/>
                <w:sz w:val="19"/>
                <w:szCs w:val="19"/>
              </w:rPr>
              <w:t>168,915</w:t>
            </w:r>
          </w:p>
        </w:tc>
        <w:tc>
          <w:tcPr>
            <w:tcW w:w="1560" w:type="dxa"/>
            <w:tcMar>
              <w:top w:w="60" w:type="dxa"/>
              <w:left w:w="100" w:type="dxa"/>
              <w:bottom w:w="60" w:type="dxa"/>
              <w:right w:w="100" w:type="dxa"/>
            </w:tcMar>
            <w:vAlign w:val="center"/>
          </w:tcPr>
          <w:p w14:paraId="28F734BC" w14:textId="77777777" w:rsidR="00BA473A" w:rsidRDefault="00000000">
            <w:pPr>
              <w:jc w:val="center"/>
            </w:pPr>
            <w:r>
              <w:rPr>
                <w:color w:val="262626"/>
                <w:sz w:val="19"/>
                <w:szCs w:val="19"/>
              </w:rPr>
              <w:t>16.084</w:t>
            </w:r>
          </w:p>
        </w:tc>
        <w:tc>
          <w:tcPr>
            <w:tcW w:w="1976" w:type="dxa"/>
            <w:tcMar>
              <w:top w:w="60" w:type="dxa"/>
              <w:left w:w="100" w:type="dxa"/>
              <w:bottom w:w="60" w:type="dxa"/>
              <w:right w:w="100" w:type="dxa"/>
            </w:tcMar>
            <w:vAlign w:val="center"/>
          </w:tcPr>
          <w:p w14:paraId="2EAEC7AC" w14:textId="77777777" w:rsidR="00BA473A" w:rsidRDefault="00000000">
            <w:pPr>
              <w:jc w:val="center"/>
            </w:pPr>
            <w:r>
              <w:rPr>
                <w:color w:val="262626"/>
                <w:sz w:val="19"/>
                <w:szCs w:val="19"/>
              </w:rPr>
              <w:t>60.773</w:t>
            </w:r>
          </w:p>
        </w:tc>
      </w:tr>
      <w:tr w:rsidR="00BA473A" w14:paraId="6963A4E6" w14:textId="77777777">
        <w:tblPrEx>
          <w:tblCellMar>
            <w:top w:w="0" w:type="dxa"/>
            <w:bottom w:w="0" w:type="dxa"/>
          </w:tblCellMar>
        </w:tblPrEx>
        <w:tc>
          <w:tcPr>
            <w:tcW w:w="2704" w:type="dxa"/>
            <w:shd w:val="clear" w:color="auto" w:fill="EAF1F5"/>
            <w:tcMar>
              <w:top w:w="60" w:type="dxa"/>
              <w:left w:w="100" w:type="dxa"/>
              <w:bottom w:w="60" w:type="dxa"/>
              <w:right w:w="100" w:type="dxa"/>
            </w:tcMar>
            <w:vAlign w:val="center"/>
          </w:tcPr>
          <w:p w14:paraId="589CF3A6" w14:textId="77777777" w:rsidR="00BA473A" w:rsidRDefault="00000000">
            <w:proofErr w:type="gramStart"/>
            <w:r>
              <w:rPr>
                <w:color w:val="262626"/>
                <w:sz w:val="19"/>
                <w:szCs w:val="19"/>
              </w:rPr>
              <w:t>ARIMA(</w:t>
            </w:r>
            <w:proofErr w:type="gramEnd"/>
            <w:r>
              <w:rPr>
                <w:color w:val="262626"/>
                <w:sz w:val="19"/>
                <w:szCs w:val="19"/>
              </w:rPr>
              <w:t>2,1,2)</w:t>
            </w:r>
          </w:p>
        </w:tc>
        <w:tc>
          <w:tcPr>
            <w:tcW w:w="1560" w:type="dxa"/>
            <w:shd w:val="clear" w:color="auto" w:fill="EAF1F5"/>
            <w:tcMar>
              <w:top w:w="60" w:type="dxa"/>
              <w:left w:w="100" w:type="dxa"/>
              <w:bottom w:w="60" w:type="dxa"/>
              <w:right w:w="100" w:type="dxa"/>
            </w:tcMar>
            <w:vAlign w:val="center"/>
          </w:tcPr>
          <w:p w14:paraId="183C0904" w14:textId="77777777" w:rsidR="00BA473A" w:rsidRDefault="00000000">
            <w:pPr>
              <w:jc w:val="center"/>
            </w:pPr>
            <w:r>
              <w:rPr>
                <w:color w:val="262626"/>
                <w:sz w:val="19"/>
                <w:szCs w:val="19"/>
              </w:rPr>
              <w:t>132,584</w:t>
            </w:r>
          </w:p>
        </w:tc>
        <w:tc>
          <w:tcPr>
            <w:tcW w:w="1560" w:type="dxa"/>
            <w:shd w:val="clear" w:color="auto" w:fill="EAF1F5"/>
            <w:tcMar>
              <w:top w:w="60" w:type="dxa"/>
              <w:left w:w="100" w:type="dxa"/>
              <w:bottom w:w="60" w:type="dxa"/>
              <w:right w:w="100" w:type="dxa"/>
            </w:tcMar>
            <w:vAlign w:val="center"/>
          </w:tcPr>
          <w:p w14:paraId="5232A389" w14:textId="77777777" w:rsidR="00BA473A" w:rsidRDefault="00000000">
            <w:pPr>
              <w:jc w:val="center"/>
            </w:pPr>
            <w:r>
              <w:rPr>
                <w:color w:val="262626"/>
                <w:sz w:val="19"/>
                <w:szCs w:val="19"/>
              </w:rPr>
              <w:t>166,812</w:t>
            </w:r>
          </w:p>
        </w:tc>
        <w:tc>
          <w:tcPr>
            <w:tcW w:w="1560" w:type="dxa"/>
            <w:shd w:val="clear" w:color="auto" w:fill="EAF1F5"/>
            <w:tcMar>
              <w:top w:w="60" w:type="dxa"/>
              <w:left w:w="100" w:type="dxa"/>
              <w:bottom w:w="60" w:type="dxa"/>
              <w:right w:w="100" w:type="dxa"/>
            </w:tcMar>
            <w:vAlign w:val="center"/>
          </w:tcPr>
          <w:p w14:paraId="7BB8AABD" w14:textId="77777777" w:rsidR="00BA473A" w:rsidRDefault="00000000">
            <w:pPr>
              <w:jc w:val="center"/>
            </w:pPr>
            <w:r>
              <w:rPr>
                <w:color w:val="262626"/>
                <w:sz w:val="19"/>
                <w:szCs w:val="19"/>
              </w:rPr>
              <w:t>16.677</w:t>
            </w:r>
          </w:p>
        </w:tc>
        <w:tc>
          <w:tcPr>
            <w:tcW w:w="1976" w:type="dxa"/>
            <w:shd w:val="clear" w:color="auto" w:fill="EAF1F5"/>
            <w:tcMar>
              <w:top w:w="60" w:type="dxa"/>
              <w:left w:w="100" w:type="dxa"/>
              <w:bottom w:w="60" w:type="dxa"/>
              <w:right w:w="100" w:type="dxa"/>
            </w:tcMar>
            <w:vAlign w:val="center"/>
          </w:tcPr>
          <w:p w14:paraId="767B0B0B" w14:textId="77777777" w:rsidR="00BA473A" w:rsidRDefault="00000000">
            <w:pPr>
              <w:jc w:val="center"/>
            </w:pPr>
            <w:r>
              <w:rPr>
                <w:color w:val="262626"/>
                <w:sz w:val="19"/>
                <w:szCs w:val="19"/>
              </w:rPr>
              <w:t>60.773</w:t>
            </w:r>
          </w:p>
        </w:tc>
      </w:tr>
      <w:tr w:rsidR="00BA473A" w14:paraId="4059DC84" w14:textId="77777777">
        <w:tblPrEx>
          <w:tblCellMar>
            <w:top w:w="0" w:type="dxa"/>
            <w:bottom w:w="0" w:type="dxa"/>
          </w:tblCellMar>
        </w:tblPrEx>
        <w:tc>
          <w:tcPr>
            <w:tcW w:w="2704" w:type="dxa"/>
            <w:tcMar>
              <w:top w:w="60" w:type="dxa"/>
              <w:left w:w="100" w:type="dxa"/>
              <w:bottom w:w="60" w:type="dxa"/>
              <w:right w:w="100" w:type="dxa"/>
            </w:tcMar>
            <w:vAlign w:val="center"/>
          </w:tcPr>
          <w:p w14:paraId="2EB9E7CB" w14:textId="77777777" w:rsidR="00BA473A" w:rsidRDefault="00000000">
            <w:r>
              <w:rPr>
                <w:color w:val="262626"/>
                <w:sz w:val="19"/>
                <w:szCs w:val="19"/>
              </w:rPr>
              <w:t>LSTM</w:t>
            </w:r>
          </w:p>
        </w:tc>
        <w:tc>
          <w:tcPr>
            <w:tcW w:w="1560" w:type="dxa"/>
            <w:tcMar>
              <w:top w:w="60" w:type="dxa"/>
              <w:left w:w="100" w:type="dxa"/>
              <w:bottom w:w="60" w:type="dxa"/>
              <w:right w:w="100" w:type="dxa"/>
            </w:tcMar>
            <w:vAlign w:val="center"/>
          </w:tcPr>
          <w:p w14:paraId="2CFE213A" w14:textId="77777777" w:rsidR="00BA473A" w:rsidRDefault="00000000">
            <w:pPr>
              <w:jc w:val="center"/>
            </w:pPr>
            <w:r>
              <w:rPr>
                <w:color w:val="262626"/>
                <w:sz w:val="19"/>
                <w:szCs w:val="19"/>
              </w:rPr>
              <w:t>154,281</w:t>
            </w:r>
          </w:p>
        </w:tc>
        <w:tc>
          <w:tcPr>
            <w:tcW w:w="1560" w:type="dxa"/>
            <w:tcMar>
              <w:top w:w="60" w:type="dxa"/>
              <w:left w:w="100" w:type="dxa"/>
              <w:bottom w:w="60" w:type="dxa"/>
              <w:right w:w="100" w:type="dxa"/>
            </w:tcMar>
            <w:vAlign w:val="center"/>
          </w:tcPr>
          <w:p w14:paraId="2C4D76AD" w14:textId="77777777" w:rsidR="00BA473A" w:rsidRDefault="00000000">
            <w:pPr>
              <w:jc w:val="center"/>
            </w:pPr>
            <w:r>
              <w:rPr>
                <w:color w:val="262626"/>
                <w:sz w:val="19"/>
                <w:szCs w:val="19"/>
              </w:rPr>
              <w:t>177,664</w:t>
            </w:r>
          </w:p>
        </w:tc>
        <w:tc>
          <w:tcPr>
            <w:tcW w:w="1560" w:type="dxa"/>
            <w:tcMar>
              <w:top w:w="60" w:type="dxa"/>
              <w:left w:w="100" w:type="dxa"/>
              <w:bottom w:w="60" w:type="dxa"/>
              <w:right w:w="100" w:type="dxa"/>
            </w:tcMar>
            <w:vAlign w:val="center"/>
          </w:tcPr>
          <w:p w14:paraId="32CEA510" w14:textId="77777777" w:rsidR="00BA473A" w:rsidRDefault="00000000">
            <w:pPr>
              <w:jc w:val="center"/>
            </w:pPr>
            <w:r>
              <w:rPr>
                <w:color w:val="262626"/>
                <w:sz w:val="19"/>
                <w:szCs w:val="19"/>
              </w:rPr>
              <w:t>21.172</w:t>
            </w:r>
          </w:p>
        </w:tc>
        <w:tc>
          <w:tcPr>
            <w:tcW w:w="1976" w:type="dxa"/>
            <w:tcMar>
              <w:top w:w="60" w:type="dxa"/>
              <w:left w:w="100" w:type="dxa"/>
              <w:bottom w:w="60" w:type="dxa"/>
              <w:right w:w="100" w:type="dxa"/>
            </w:tcMar>
            <w:vAlign w:val="center"/>
          </w:tcPr>
          <w:p w14:paraId="3C9F24F7" w14:textId="77777777" w:rsidR="00BA473A" w:rsidRDefault="00000000">
            <w:pPr>
              <w:jc w:val="center"/>
            </w:pPr>
            <w:r>
              <w:rPr>
                <w:color w:val="262626"/>
                <w:sz w:val="19"/>
                <w:szCs w:val="19"/>
              </w:rPr>
              <w:t>59.669</w:t>
            </w:r>
          </w:p>
        </w:tc>
      </w:tr>
    </w:tbl>
    <w:p w14:paraId="526D840D" w14:textId="77777777" w:rsidR="00BA473A" w:rsidRDefault="00BA473A">
      <w:pPr>
        <w:spacing w:after="160"/>
      </w:pPr>
    </w:p>
    <w:p w14:paraId="4E6FC73B" w14:textId="77777777" w:rsidR="00BA473A" w:rsidRDefault="00000000">
      <w:pPr>
        <w:pStyle w:val="Heading3"/>
        <w:spacing w:before="220" w:after="100"/>
      </w:pPr>
      <w:r>
        <w:rPr>
          <w:b/>
          <w:bCs/>
          <w:color w:val="2E6F8E"/>
          <w:sz w:val="22"/>
          <w:szCs w:val="22"/>
        </w:rPr>
        <w:t>Validation Interpretation</w:t>
      </w:r>
    </w:p>
    <w:p w14:paraId="3EA7DE35" w14:textId="435A8113" w:rsidR="00BA473A" w:rsidRDefault="00000000" w:rsidP="000168B4">
      <w:pPr>
        <w:spacing w:after="160" w:line="276" w:lineRule="auto"/>
      </w:pPr>
      <w:r>
        <w:rPr>
          <w:color w:val="262626"/>
        </w:rPr>
        <w:t xml:space="preserve">The initial SARIMA model — </w:t>
      </w:r>
      <w:proofErr w:type="gramStart"/>
      <w:r>
        <w:rPr>
          <w:color w:val="262626"/>
        </w:rPr>
        <w:t>SARIMA(</w:t>
      </w:r>
      <w:proofErr w:type="gramEnd"/>
      <w:r>
        <w:rPr>
          <w:color w:val="262626"/>
        </w:rPr>
        <w:t>1,1,</w:t>
      </w:r>
      <w:proofErr w:type="gramStart"/>
      <w:r>
        <w:rPr>
          <w:color w:val="262626"/>
        </w:rPr>
        <w:t>1)(</w:t>
      </w:r>
      <w:proofErr w:type="gramEnd"/>
      <w:r>
        <w:rPr>
          <w:color w:val="262626"/>
        </w:rPr>
        <w:t>1,0,</w:t>
      </w:r>
      <w:proofErr w:type="gramStart"/>
      <w:r>
        <w:rPr>
          <w:color w:val="262626"/>
        </w:rPr>
        <w:t>1,7) —</w:t>
      </w:r>
      <w:proofErr w:type="gramEnd"/>
      <w:r>
        <w:rPr>
          <w:color w:val="262626"/>
        </w:rPr>
        <w:t xml:space="preserve"> produced the lowest validation MAE at 81,682.163. The Exponential Smoothing model was also competitive. The LSTM model produced higher </w:t>
      </w:r>
      <w:proofErr w:type="gramStart"/>
      <w:r>
        <w:rPr>
          <w:color w:val="262626"/>
        </w:rPr>
        <w:t>error</w:t>
      </w:r>
      <w:proofErr w:type="gramEnd"/>
      <w:r>
        <w:rPr>
          <w:color w:val="262626"/>
        </w:rPr>
        <w:t xml:space="preserve"> on this aggregate daily series than the statistical seasonal models.</w:t>
      </w:r>
    </w:p>
    <w:p w14:paraId="49046075" w14:textId="77777777" w:rsidR="00BA473A" w:rsidRDefault="00000000">
      <w:pPr>
        <w:pStyle w:val="Heading1"/>
        <w:pBdr>
          <w:bottom w:val="single" w:sz="6" w:space="4" w:color="2E6F8E"/>
        </w:pBdr>
        <w:spacing w:before="480" w:after="200"/>
      </w:pPr>
      <w:bookmarkStart w:id="13" w:name="_Toc240555739"/>
      <w:r>
        <w:rPr>
          <w:b/>
          <w:bCs/>
          <w:color w:val="1F3B57"/>
          <w:sz w:val="30"/>
          <w:szCs w:val="30"/>
        </w:rPr>
        <w:t>13. Hyperparameter Tuning</w:t>
      </w:r>
      <w:bookmarkEnd w:id="13"/>
    </w:p>
    <w:p w14:paraId="47F5541A" w14:textId="77777777" w:rsidR="00BA473A" w:rsidRDefault="00000000">
      <w:pPr>
        <w:spacing w:after="160" w:line="276" w:lineRule="auto"/>
      </w:pPr>
      <w:r>
        <w:rPr>
          <w:color w:val="262626"/>
        </w:rPr>
        <w:t>A SARIMA grid search containing 36 parameter combinations was performed.</w:t>
      </w:r>
    </w:p>
    <w:p w14:paraId="29A83CFE" w14:textId="77777777" w:rsidR="00BA473A" w:rsidRDefault="00000000">
      <w:pPr>
        <w:spacing w:after="100"/>
      </w:pPr>
      <w:r>
        <w:rPr>
          <w:b/>
          <w:bCs/>
          <w:color w:val="1F3B57"/>
        </w:rPr>
        <w:t xml:space="preserve">Selected tuned model:  </w:t>
      </w:r>
      <w:proofErr w:type="gramStart"/>
      <w:r>
        <w:rPr>
          <w:color w:val="262626"/>
        </w:rPr>
        <w:t>SARIMA(</w:t>
      </w:r>
      <w:proofErr w:type="gramEnd"/>
      <w:r>
        <w:rPr>
          <w:color w:val="262626"/>
        </w:rPr>
        <w:t>2,1,</w:t>
      </w:r>
      <w:proofErr w:type="gramStart"/>
      <w:r>
        <w:rPr>
          <w:color w:val="262626"/>
        </w:rPr>
        <w:t>2)(</w:t>
      </w:r>
      <w:proofErr w:type="gramEnd"/>
      <w:r>
        <w:rPr>
          <w:color w:val="262626"/>
        </w:rPr>
        <w:t>1,0,1,7)</w:t>
      </w:r>
    </w:p>
    <w:p w14:paraId="3638A40E" w14:textId="77777777" w:rsidR="00BA473A" w:rsidRDefault="00BA473A">
      <w:pPr>
        <w:spacing w:after="100"/>
      </w:pPr>
    </w:p>
    <w:p w14:paraId="35FA8760" w14:textId="77777777" w:rsidR="00BA473A" w:rsidRDefault="00000000">
      <w:pPr>
        <w:pStyle w:val="Heading3"/>
        <w:spacing w:before="220" w:after="100"/>
      </w:pPr>
      <w:r>
        <w:rPr>
          <w:b/>
          <w:bCs/>
          <w:color w:val="2E6F8E"/>
          <w:sz w:val="22"/>
          <w:szCs w:val="22"/>
        </w:rPr>
        <w:t>Tuned Validation Metrics</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680"/>
        <w:gridCol w:w="4680"/>
      </w:tblGrid>
      <w:tr w:rsidR="00BA473A" w14:paraId="029BE773" w14:textId="77777777">
        <w:tblPrEx>
          <w:tblCellMar>
            <w:top w:w="0" w:type="dxa"/>
            <w:bottom w:w="0" w:type="dxa"/>
          </w:tblCellMar>
        </w:tblPrEx>
        <w:trPr>
          <w:tblHeader/>
        </w:trPr>
        <w:tc>
          <w:tcPr>
            <w:tcW w:w="4680" w:type="dxa"/>
            <w:shd w:val="clear" w:color="auto" w:fill="1F3B57"/>
            <w:tcMar>
              <w:top w:w="80" w:type="dxa"/>
              <w:left w:w="100" w:type="dxa"/>
              <w:bottom w:w="80" w:type="dxa"/>
              <w:right w:w="100" w:type="dxa"/>
            </w:tcMar>
            <w:vAlign w:val="center"/>
          </w:tcPr>
          <w:p w14:paraId="672842FE" w14:textId="77777777" w:rsidR="00BA473A" w:rsidRDefault="00000000">
            <w:pPr>
              <w:jc w:val="center"/>
            </w:pPr>
            <w:r>
              <w:rPr>
                <w:b/>
                <w:bCs/>
                <w:color w:val="FFFFFF"/>
                <w:sz w:val="19"/>
                <w:szCs w:val="19"/>
              </w:rPr>
              <w:t>Metric</w:t>
            </w:r>
          </w:p>
        </w:tc>
        <w:tc>
          <w:tcPr>
            <w:tcW w:w="4680" w:type="dxa"/>
            <w:shd w:val="clear" w:color="auto" w:fill="1F3B57"/>
            <w:tcMar>
              <w:top w:w="80" w:type="dxa"/>
              <w:left w:w="100" w:type="dxa"/>
              <w:bottom w:w="80" w:type="dxa"/>
              <w:right w:w="100" w:type="dxa"/>
            </w:tcMar>
            <w:vAlign w:val="center"/>
          </w:tcPr>
          <w:p w14:paraId="0E9EF14E" w14:textId="77777777" w:rsidR="00BA473A" w:rsidRDefault="00000000">
            <w:pPr>
              <w:jc w:val="center"/>
            </w:pPr>
            <w:r>
              <w:rPr>
                <w:b/>
                <w:bCs/>
                <w:color w:val="FFFFFF"/>
                <w:sz w:val="19"/>
                <w:szCs w:val="19"/>
              </w:rPr>
              <w:t>Result</w:t>
            </w:r>
          </w:p>
        </w:tc>
      </w:tr>
      <w:tr w:rsidR="00BA473A" w14:paraId="56885D52" w14:textId="77777777">
        <w:tblPrEx>
          <w:tblCellMar>
            <w:top w:w="0" w:type="dxa"/>
            <w:bottom w:w="0" w:type="dxa"/>
          </w:tblCellMar>
        </w:tblPrEx>
        <w:tc>
          <w:tcPr>
            <w:tcW w:w="4680" w:type="dxa"/>
            <w:tcMar>
              <w:top w:w="60" w:type="dxa"/>
              <w:left w:w="100" w:type="dxa"/>
              <w:bottom w:w="60" w:type="dxa"/>
              <w:right w:w="100" w:type="dxa"/>
            </w:tcMar>
            <w:vAlign w:val="center"/>
          </w:tcPr>
          <w:p w14:paraId="320ADD67" w14:textId="77777777" w:rsidR="00BA473A" w:rsidRDefault="00000000">
            <w:r>
              <w:rPr>
                <w:color w:val="262626"/>
                <w:sz w:val="19"/>
                <w:szCs w:val="19"/>
              </w:rPr>
              <w:t>MAE</w:t>
            </w:r>
          </w:p>
        </w:tc>
        <w:tc>
          <w:tcPr>
            <w:tcW w:w="4680" w:type="dxa"/>
            <w:tcMar>
              <w:top w:w="60" w:type="dxa"/>
              <w:left w:w="100" w:type="dxa"/>
              <w:bottom w:w="60" w:type="dxa"/>
              <w:right w:w="100" w:type="dxa"/>
            </w:tcMar>
            <w:vAlign w:val="center"/>
          </w:tcPr>
          <w:p w14:paraId="65DC7BDB" w14:textId="77777777" w:rsidR="00BA473A" w:rsidRDefault="00000000">
            <w:pPr>
              <w:jc w:val="center"/>
            </w:pPr>
            <w:r>
              <w:rPr>
                <w:color w:val="262626"/>
                <w:sz w:val="19"/>
                <w:szCs w:val="19"/>
              </w:rPr>
              <w:t>81,434.785</w:t>
            </w:r>
          </w:p>
        </w:tc>
      </w:tr>
      <w:tr w:rsidR="00BA473A" w14:paraId="5828E780" w14:textId="77777777">
        <w:tblPrEx>
          <w:tblCellMar>
            <w:top w:w="0" w:type="dxa"/>
            <w:bottom w:w="0" w:type="dxa"/>
          </w:tblCellMar>
        </w:tblPrEx>
        <w:tc>
          <w:tcPr>
            <w:tcW w:w="4680" w:type="dxa"/>
            <w:shd w:val="clear" w:color="auto" w:fill="EAF1F5"/>
            <w:tcMar>
              <w:top w:w="60" w:type="dxa"/>
              <w:left w:w="100" w:type="dxa"/>
              <w:bottom w:w="60" w:type="dxa"/>
              <w:right w:w="100" w:type="dxa"/>
            </w:tcMar>
            <w:vAlign w:val="center"/>
          </w:tcPr>
          <w:p w14:paraId="4870E7AF" w14:textId="77777777" w:rsidR="00BA473A" w:rsidRDefault="00000000">
            <w:r>
              <w:rPr>
                <w:color w:val="262626"/>
                <w:sz w:val="19"/>
                <w:szCs w:val="19"/>
              </w:rPr>
              <w:t>RMSE</w:t>
            </w:r>
          </w:p>
        </w:tc>
        <w:tc>
          <w:tcPr>
            <w:tcW w:w="4680" w:type="dxa"/>
            <w:shd w:val="clear" w:color="auto" w:fill="EAF1F5"/>
            <w:tcMar>
              <w:top w:w="60" w:type="dxa"/>
              <w:left w:w="100" w:type="dxa"/>
              <w:bottom w:w="60" w:type="dxa"/>
              <w:right w:w="100" w:type="dxa"/>
            </w:tcMar>
            <w:vAlign w:val="center"/>
          </w:tcPr>
          <w:p w14:paraId="2E74F6B2" w14:textId="77777777" w:rsidR="00BA473A" w:rsidRDefault="00000000">
            <w:pPr>
              <w:jc w:val="center"/>
            </w:pPr>
            <w:r>
              <w:rPr>
                <w:color w:val="262626"/>
                <w:sz w:val="19"/>
                <w:szCs w:val="19"/>
              </w:rPr>
              <w:t>121,683.450</w:t>
            </w:r>
          </w:p>
        </w:tc>
      </w:tr>
      <w:tr w:rsidR="00BA473A" w14:paraId="67BE023A" w14:textId="77777777">
        <w:tblPrEx>
          <w:tblCellMar>
            <w:top w:w="0" w:type="dxa"/>
            <w:bottom w:w="0" w:type="dxa"/>
          </w:tblCellMar>
        </w:tblPrEx>
        <w:tc>
          <w:tcPr>
            <w:tcW w:w="4680" w:type="dxa"/>
            <w:tcMar>
              <w:top w:w="60" w:type="dxa"/>
              <w:left w:w="100" w:type="dxa"/>
              <w:bottom w:w="60" w:type="dxa"/>
              <w:right w:w="100" w:type="dxa"/>
            </w:tcMar>
            <w:vAlign w:val="center"/>
          </w:tcPr>
          <w:p w14:paraId="3445F55D" w14:textId="77777777" w:rsidR="00BA473A" w:rsidRDefault="00000000">
            <w:r>
              <w:rPr>
                <w:color w:val="262626"/>
                <w:sz w:val="19"/>
                <w:szCs w:val="19"/>
              </w:rPr>
              <w:t>MAPE</w:t>
            </w:r>
          </w:p>
        </w:tc>
        <w:tc>
          <w:tcPr>
            <w:tcW w:w="4680" w:type="dxa"/>
            <w:tcMar>
              <w:top w:w="60" w:type="dxa"/>
              <w:left w:w="100" w:type="dxa"/>
              <w:bottom w:w="60" w:type="dxa"/>
              <w:right w:w="100" w:type="dxa"/>
            </w:tcMar>
            <w:vAlign w:val="center"/>
          </w:tcPr>
          <w:p w14:paraId="7AE2BEC8" w14:textId="77777777" w:rsidR="00BA473A" w:rsidRDefault="00000000">
            <w:pPr>
              <w:jc w:val="center"/>
            </w:pPr>
            <w:r>
              <w:rPr>
                <w:color w:val="262626"/>
                <w:sz w:val="19"/>
                <w:szCs w:val="19"/>
              </w:rPr>
              <w:t>9.800%</w:t>
            </w:r>
          </w:p>
        </w:tc>
      </w:tr>
      <w:tr w:rsidR="00BA473A" w14:paraId="3FBD2F2C" w14:textId="77777777">
        <w:tblPrEx>
          <w:tblCellMar>
            <w:top w:w="0" w:type="dxa"/>
            <w:bottom w:w="0" w:type="dxa"/>
          </w:tblCellMar>
        </w:tblPrEx>
        <w:tc>
          <w:tcPr>
            <w:tcW w:w="4680" w:type="dxa"/>
            <w:shd w:val="clear" w:color="auto" w:fill="EAF1F5"/>
            <w:tcMar>
              <w:top w:w="60" w:type="dxa"/>
              <w:left w:w="100" w:type="dxa"/>
              <w:bottom w:w="60" w:type="dxa"/>
              <w:right w:w="100" w:type="dxa"/>
            </w:tcMar>
            <w:vAlign w:val="center"/>
          </w:tcPr>
          <w:p w14:paraId="7F6869C5" w14:textId="77777777" w:rsidR="00BA473A" w:rsidRDefault="00000000">
            <w:r>
              <w:rPr>
                <w:color w:val="262626"/>
                <w:sz w:val="19"/>
                <w:szCs w:val="19"/>
              </w:rPr>
              <w:t>Directional Accuracy</w:t>
            </w:r>
          </w:p>
        </w:tc>
        <w:tc>
          <w:tcPr>
            <w:tcW w:w="4680" w:type="dxa"/>
            <w:shd w:val="clear" w:color="auto" w:fill="EAF1F5"/>
            <w:tcMar>
              <w:top w:w="60" w:type="dxa"/>
              <w:left w:w="100" w:type="dxa"/>
              <w:bottom w:w="60" w:type="dxa"/>
              <w:right w:w="100" w:type="dxa"/>
            </w:tcMar>
            <w:vAlign w:val="center"/>
          </w:tcPr>
          <w:p w14:paraId="63AEB0B0" w14:textId="77777777" w:rsidR="00BA473A" w:rsidRDefault="00000000">
            <w:pPr>
              <w:jc w:val="center"/>
            </w:pPr>
            <w:r>
              <w:rPr>
                <w:color w:val="262626"/>
                <w:sz w:val="19"/>
                <w:szCs w:val="19"/>
              </w:rPr>
              <w:t>82.873%</w:t>
            </w:r>
          </w:p>
        </w:tc>
      </w:tr>
    </w:tbl>
    <w:p w14:paraId="57C77FA7" w14:textId="77777777" w:rsidR="00BA473A" w:rsidRDefault="00BA473A">
      <w:pPr>
        <w:spacing w:after="160"/>
      </w:pPr>
    </w:p>
    <w:p w14:paraId="72071960" w14:textId="77777777" w:rsidR="000168B4" w:rsidRDefault="00000000" w:rsidP="000168B4">
      <w:pPr>
        <w:spacing w:after="160" w:line="276" w:lineRule="auto"/>
        <w:rPr>
          <w:color w:val="262626"/>
        </w:rPr>
      </w:pPr>
      <w:r>
        <w:rPr>
          <w:color w:val="262626"/>
        </w:rPr>
        <w:t>The tuning improvement in MAE was approximately 0.3%.</w:t>
      </w:r>
      <w:bookmarkStart w:id="14" w:name="_Toc240555740"/>
    </w:p>
    <w:p w14:paraId="672F0DBA" w14:textId="5B76A790" w:rsidR="00BA473A" w:rsidRDefault="00000000" w:rsidP="000168B4">
      <w:pPr>
        <w:spacing w:after="160" w:line="276" w:lineRule="auto"/>
      </w:pPr>
      <w:r>
        <w:rPr>
          <w:b/>
          <w:bCs/>
          <w:color w:val="1F3B57"/>
          <w:sz w:val="30"/>
          <w:szCs w:val="30"/>
        </w:rPr>
        <w:t xml:space="preserve">14. </w:t>
      </w:r>
      <w:proofErr w:type="spellStart"/>
      <w:r>
        <w:rPr>
          <w:b/>
          <w:bCs/>
          <w:color w:val="1F3B57"/>
          <w:sz w:val="30"/>
          <w:szCs w:val="30"/>
        </w:rPr>
        <w:t>Backtesting</w:t>
      </w:r>
      <w:bookmarkEnd w:id="14"/>
      <w:proofErr w:type="spellEnd"/>
    </w:p>
    <w:p w14:paraId="132E9780" w14:textId="77777777" w:rsidR="00BA473A" w:rsidRDefault="00000000">
      <w:pPr>
        <w:spacing w:after="160" w:line="276" w:lineRule="auto"/>
      </w:pPr>
      <w:r>
        <w:rPr>
          <w:color w:val="262626"/>
        </w:rPr>
        <w:t xml:space="preserve">Expanding-window </w:t>
      </w:r>
      <w:proofErr w:type="spellStart"/>
      <w:r>
        <w:rPr>
          <w:color w:val="262626"/>
        </w:rPr>
        <w:t>backtesting</w:t>
      </w:r>
      <w:proofErr w:type="spellEnd"/>
      <w:r>
        <w:rPr>
          <w:color w:val="262626"/>
        </w:rPr>
        <w:t xml:space="preserve"> was performed using:</w:t>
      </w:r>
    </w:p>
    <w:p w14:paraId="7D76D7CC" w14:textId="77777777" w:rsidR="00BA473A" w:rsidRDefault="00000000">
      <w:pPr>
        <w:pStyle w:val="ListParagraph"/>
        <w:numPr>
          <w:ilvl w:val="0"/>
          <w:numId w:val="1"/>
        </w:numPr>
        <w:spacing w:after="80"/>
      </w:pPr>
      <w:r>
        <w:rPr>
          <w:color w:val="262626"/>
        </w:rPr>
        <w:t>90-day forecast horizon</w:t>
      </w:r>
    </w:p>
    <w:p w14:paraId="5341A631" w14:textId="77777777" w:rsidR="00BA473A" w:rsidRDefault="00000000">
      <w:pPr>
        <w:pStyle w:val="ListParagraph"/>
        <w:numPr>
          <w:ilvl w:val="0"/>
          <w:numId w:val="1"/>
        </w:numPr>
        <w:spacing w:after="80"/>
      </w:pPr>
      <w:r>
        <w:rPr>
          <w:color w:val="262626"/>
        </w:rPr>
        <w:t>4 historical folds</w:t>
      </w:r>
    </w:p>
    <w:p w14:paraId="18919406" w14:textId="77777777" w:rsidR="00BA473A" w:rsidRDefault="00000000">
      <w:pPr>
        <w:pStyle w:val="ListParagraph"/>
        <w:numPr>
          <w:ilvl w:val="0"/>
          <w:numId w:val="1"/>
        </w:numPr>
        <w:spacing w:after="80"/>
      </w:pPr>
      <w:r>
        <w:rPr>
          <w:color w:val="262626"/>
        </w:rPr>
        <w:t>Tuned SARIMA</w:t>
      </w:r>
    </w:p>
    <w:p w14:paraId="23E86513" w14:textId="77777777" w:rsidR="00BA473A" w:rsidRDefault="00000000">
      <w:pPr>
        <w:pStyle w:val="ListParagraph"/>
        <w:numPr>
          <w:ilvl w:val="0"/>
          <w:numId w:val="1"/>
        </w:numPr>
        <w:spacing w:after="80"/>
      </w:pPr>
      <w:r>
        <w:rPr>
          <w:color w:val="262626"/>
        </w:rPr>
        <w:t>7-day Seasonal Naive</w:t>
      </w:r>
    </w:p>
    <w:p w14:paraId="257A5AE7" w14:textId="77777777" w:rsidR="00BA473A" w:rsidRDefault="00BA473A">
      <w:pPr>
        <w:spacing w:after="100"/>
      </w:pPr>
    </w:p>
    <w:p w14:paraId="61FE10F4" w14:textId="77777777" w:rsidR="00BA473A" w:rsidRDefault="00000000">
      <w:pPr>
        <w:pStyle w:val="Heading3"/>
        <w:spacing w:before="220" w:after="100"/>
      </w:pPr>
      <w:r>
        <w:rPr>
          <w:b/>
          <w:bCs/>
          <w:color w:val="2E6F8E"/>
          <w:sz w:val="22"/>
          <w:szCs w:val="22"/>
        </w:rPr>
        <w:lastRenderedPageBreak/>
        <w:t xml:space="preserve">Pooled </w:t>
      </w:r>
      <w:proofErr w:type="spellStart"/>
      <w:r>
        <w:rPr>
          <w:b/>
          <w:bCs/>
          <w:color w:val="2E6F8E"/>
          <w:sz w:val="22"/>
          <w:szCs w:val="22"/>
        </w:rPr>
        <w:t>Backtesting</w:t>
      </w:r>
      <w:proofErr w:type="spellEnd"/>
      <w:r>
        <w:rPr>
          <w:b/>
          <w:bCs/>
          <w:color w:val="2E6F8E"/>
          <w:sz w:val="22"/>
          <w:szCs w:val="22"/>
        </w:rPr>
        <w:t xml:space="preserve"> Results</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704"/>
        <w:gridCol w:w="1560"/>
        <w:gridCol w:w="1560"/>
        <w:gridCol w:w="1560"/>
        <w:gridCol w:w="1976"/>
      </w:tblGrid>
      <w:tr w:rsidR="00BA473A" w14:paraId="6C20E978" w14:textId="77777777">
        <w:tblPrEx>
          <w:tblCellMar>
            <w:top w:w="0" w:type="dxa"/>
            <w:bottom w:w="0" w:type="dxa"/>
          </w:tblCellMar>
        </w:tblPrEx>
        <w:trPr>
          <w:tblHeader/>
        </w:trPr>
        <w:tc>
          <w:tcPr>
            <w:tcW w:w="2704" w:type="dxa"/>
            <w:shd w:val="clear" w:color="auto" w:fill="1F3B57"/>
            <w:tcMar>
              <w:top w:w="80" w:type="dxa"/>
              <w:left w:w="100" w:type="dxa"/>
              <w:bottom w:w="80" w:type="dxa"/>
              <w:right w:w="100" w:type="dxa"/>
            </w:tcMar>
            <w:vAlign w:val="center"/>
          </w:tcPr>
          <w:p w14:paraId="6ADD53F4" w14:textId="77777777" w:rsidR="00BA473A" w:rsidRDefault="00000000">
            <w:pPr>
              <w:jc w:val="center"/>
            </w:pPr>
            <w:r>
              <w:rPr>
                <w:b/>
                <w:bCs/>
                <w:color w:val="FFFFFF"/>
                <w:sz w:val="19"/>
                <w:szCs w:val="19"/>
              </w:rPr>
              <w:t>Model</w:t>
            </w:r>
          </w:p>
        </w:tc>
        <w:tc>
          <w:tcPr>
            <w:tcW w:w="1560" w:type="dxa"/>
            <w:shd w:val="clear" w:color="auto" w:fill="1F3B57"/>
            <w:tcMar>
              <w:top w:w="80" w:type="dxa"/>
              <w:left w:w="100" w:type="dxa"/>
              <w:bottom w:w="80" w:type="dxa"/>
              <w:right w:w="100" w:type="dxa"/>
            </w:tcMar>
            <w:vAlign w:val="center"/>
          </w:tcPr>
          <w:p w14:paraId="47EAA662" w14:textId="77777777" w:rsidR="00BA473A" w:rsidRDefault="00000000">
            <w:pPr>
              <w:jc w:val="center"/>
            </w:pPr>
            <w:r>
              <w:rPr>
                <w:b/>
                <w:bCs/>
                <w:color w:val="FFFFFF"/>
                <w:sz w:val="19"/>
                <w:szCs w:val="19"/>
              </w:rPr>
              <w:t>MAE</w:t>
            </w:r>
          </w:p>
        </w:tc>
        <w:tc>
          <w:tcPr>
            <w:tcW w:w="1560" w:type="dxa"/>
            <w:shd w:val="clear" w:color="auto" w:fill="1F3B57"/>
            <w:tcMar>
              <w:top w:w="80" w:type="dxa"/>
              <w:left w:w="100" w:type="dxa"/>
              <w:bottom w:w="80" w:type="dxa"/>
              <w:right w:w="100" w:type="dxa"/>
            </w:tcMar>
            <w:vAlign w:val="center"/>
          </w:tcPr>
          <w:p w14:paraId="0FFDE96D" w14:textId="77777777" w:rsidR="00BA473A" w:rsidRDefault="00000000">
            <w:pPr>
              <w:jc w:val="center"/>
            </w:pPr>
            <w:r>
              <w:rPr>
                <w:b/>
                <w:bCs/>
                <w:color w:val="FFFFFF"/>
                <w:sz w:val="19"/>
                <w:szCs w:val="19"/>
              </w:rPr>
              <w:t>RMSE</w:t>
            </w:r>
          </w:p>
        </w:tc>
        <w:tc>
          <w:tcPr>
            <w:tcW w:w="1560" w:type="dxa"/>
            <w:shd w:val="clear" w:color="auto" w:fill="1F3B57"/>
            <w:tcMar>
              <w:top w:w="80" w:type="dxa"/>
              <w:left w:w="100" w:type="dxa"/>
              <w:bottom w:w="80" w:type="dxa"/>
              <w:right w:w="100" w:type="dxa"/>
            </w:tcMar>
            <w:vAlign w:val="center"/>
          </w:tcPr>
          <w:p w14:paraId="1AF0BCB0" w14:textId="77777777" w:rsidR="00BA473A" w:rsidRDefault="00000000">
            <w:pPr>
              <w:jc w:val="center"/>
            </w:pPr>
            <w:r>
              <w:rPr>
                <w:b/>
                <w:bCs/>
                <w:color w:val="FFFFFF"/>
                <w:sz w:val="19"/>
                <w:szCs w:val="19"/>
              </w:rPr>
              <w:t>MAPE (%)</w:t>
            </w:r>
          </w:p>
        </w:tc>
        <w:tc>
          <w:tcPr>
            <w:tcW w:w="1976" w:type="dxa"/>
            <w:shd w:val="clear" w:color="auto" w:fill="1F3B57"/>
            <w:tcMar>
              <w:top w:w="80" w:type="dxa"/>
              <w:left w:w="100" w:type="dxa"/>
              <w:bottom w:w="80" w:type="dxa"/>
              <w:right w:w="100" w:type="dxa"/>
            </w:tcMar>
            <w:vAlign w:val="center"/>
          </w:tcPr>
          <w:p w14:paraId="2083675C" w14:textId="77777777" w:rsidR="00BA473A" w:rsidRDefault="00000000">
            <w:pPr>
              <w:jc w:val="center"/>
            </w:pPr>
            <w:r>
              <w:rPr>
                <w:b/>
                <w:bCs/>
                <w:color w:val="FFFFFF"/>
                <w:sz w:val="19"/>
                <w:szCs w:val="19"/>
              </w:rPr>
              <w:t>Dir. Accuracy (%)</w:t>
            </w:r>
          </w:p>
        </w:tc>
      </w:tr>
      <w:tr w:rsidR="00BA473A" w14:paraId="59472851" w14:textId="77777777">
        <w:tblPrEx>
          <w:tblCellMar>
            <w:top w:w="0" w:type="dxa"/>
            <w:bottom w:w="0" w:type="dxa"/>
          </w:tblCellMar>
        </w:tblPrEx>
        <w:tc>
          <w:tcPr>
            <w:tcW w:w="2704" w:type="dxa"/>
            <w:tcMar>
              <w:top w:w="60" w:type="dxa"/>
              <w:left w:w="100" w:type="dxa"/>
              <w:bottom w:w="60" w:type="dxa"/>
              <w:right w:w="100" w:type="dxa"/>
            </w:tcMar>
            <w:vAlign w:val="center"/>
          </w:tcPr>
          <w:p w14:paraId="45A99183" w14:textId="77777777" w:rsidR="00BA473A" w:rsidRDefault="00000000">
            <w:r>
              <w:rPr>
                <w:color w:val="262626"/>
                <w:sz w:val="19"/>
                <w:szCs w:val="19"/>
              </w:rPr>
              <w:t>SARIMA</w:t>
            </w:r>
          </w:p>
        </w:tc>
        <w:tc>
          <w:tcPr>
            <w:tcW w:w="1560" w:type="dxa"/>
            <w:tcMar>
              <w:top w:w="60" w:type="dxa"/>
              <w:left w:w="100" w:type="dxa"/>
              <w:bottom w:w="60" w:type="dxa"/>
              <w:right w:w="100" w:type="dxa"/>
            </w:tcMar>
            <w:vAlign w:val="center"/>
          </w:tcPr>
          <w:p w14:paraId="15401E3E" w14:textId="77777777" w:rsidR="00BA473A" w:rsidRDefault="00000000">
            <w:pPr>
              <w:jc w:val="center"/>
            </w:pPr>
            <w:r>
              <w:rPr>
                <w:color w:val="262626"/>
                <w:sz w:val="19"/>
                <w:szCs w:val="19"/>
              </w:rPr>
              <w:t>182,449</w:t>
            </w:r>
          </w:p>
        </w:tc>
        <w:tc>
          <w:tcPr>
            <w:tcW w:w="1560" w:type="dxa"/>
            <w:tcMar>
              <w:top w:w="60" w:type="dxa"/>
              <w:left w:w="100" w:type="dxa"/>
              <w:bottom w:w="60" w:type="dxa"/>
              <w:right w:w="100" w:type="dxa"/>
            </w:tcMar>
            <w:vAlign w:val="center"/>
          </w:tcPr>
          <w:p w14:paraId="57D4E738" w14:textId="77777777" w:rsidR="00BA473A" w:rsidRDefault="00000000">
            <w:pPr>
              <w:jc w:val="center"/>
            </w:pPr>
            <w:r>
              <w:rPr>
                <w:color w:val="262626"/>
                <w:sz w:val="19"/>
                <w:szCs w:val="19"/>
              </w:rPr>
              <w:t>246,082</w:t>
            </w:r>
          </w:p>
        </w:tc>
        <w:tc>
          <w:tcPr>
            <w:tcW w:w="1560" w:type="dxa"/>
            <w:tcMar>
              <w:top w:w="60" w:type="dxa"/>
              <w:left w:w="100" w:type="dxa"/>
              <w:bottom w:w="60" w:type="dxa"/>
              <w:right w:w="100" w:type="dxa"/>
            </w:tcMar>
            <w:vAlign w:val="center"/>
          </w:tcPr>
          <w:p w14:paraId="1DB7401D" w14:textId="77777777" w:rsidR="00BA473A" w:rsidRDefault="00000000">
            <w:pPr>
              <w:jc w:val="center"/>
            </w:pPr>
            <w:r>
              <w:rPr>
                <w:color w:val="262626"/>
                <w:sz w:val="19"/>
                <w:szCs w:val="19"/>
              </w:rPr>
              <w:t>44.217</w:t>
            </w:r>
          </w:p>
        </w:tc>
        <w:tc>
          <w:tcPr>
            <w:tcW w:w="1976" w:type="dxa"/>
            <w:tcMar>
              <w:top w:w="60" w:type="dxa"/>
              <w:left w:w="100" w:type="dxa"/>
              <w:bottom w:w="60" w:type="dxa"/>
              <w:right w:w="100" w:type="dxa"/>
            </w:tcMar>
            <w:vAlign w:val="center"/>
          </w:tcPr>
          <w:p w14:paraId="1A235A2D" w14:textId="77777777" w:rsidR="00BA473A" w:rsidRDefault="00000000">
            <w:pPr>
              <w:jc w:val="center"/>
            </w:pPr>
            <w:r>
              <w:rPr>
                <w:color w:val="262626"/>
                <w:sz w:val="19"/>
                <w:szCs w:val="19"/>
              </w:rPr>
              <w:t>69.638</w:t>
            </w:r>
          </w:p>
        </w:tc>
      </w:tr>
      <w:tr w:rsidR="00BA473A" w14:paraId="4A5D011E" w14:textId="77777777">
        <w:tblPrEx>
          <w:tblCellMar>
            <w:top w:w="0" w:type="dxa"/>
            <w:bottom w:w="0" w:type="dxa"/>
          </w:tblCellMar>
        </w:tblPrEx>
        <w:tc>
          <w:tcPr>
            <w:tcW w:w="2704" w:type="dxa"/>
            <w:shd w:val="clear" w:color="auto" w:fill="EAF1F5"/>
            <w:tcMar>
              <w:top w:w="60" w:type="dxa"/>
              <w:left w:w="100" w:type="dxa"/>
              <w:bottom w:w="60" w:type="dxa"/>
              <w:right w:w="100" w:type="dxa"/>
            </w:tcMar>
            <w:vAlign w:val="center"/>
          </w:tcPr>
          <w:p w14:paraId="19E29F91" w14:textId="77777777" w:rsidR="00BA473A" w:rsidRDefault="00000000">
            <w:r>
              <w:rPr>
                <w:color w:val="262626"/>
                <w:sz w:val="19"/>
                <w:szCs w:val="19"/>
              </w:rPr>
              <w:t>Seasonal Naive</w:t>
            </w:r>
          </w:p>
        </w:tc>
        <w:tc>
          <w:tcPr>
            <w:tcW w:w="1560" w:type="dxa"/>
            <w:shd w:val="clear" w:color="auto" w:fill="EAF1F5"/>
            <w:tcMar>
              <w:top w:w="60" w:type="dxa"/>
              <w:left w:w="100" w:type="dxa"/>
              <w:bottom w:w="60" w:type="dxa"/>
              <w:right w:w="100" w:type="dxa"/>
            </w:tcMar>
            <w:vAlign w:val="center"/>
          </w:tcPr>
          <w:p w14:paraId="261045FC" w14:textId="77777777" w:rsidR="00BA473A" w:rsidRDefault="00000000">
            <w:pPr>
              <w:jc w:val="center"/>
            </w:pPr>
            <w:r>
              <w:rPr>
                <w:color w:val="262626"/>
                <w:sz w:val="19"/>
                <w:szCs w:val="19"/>
              </w:rPr>
              <w:t>87,580.3</w:t>
            </w:r>
          </w:p>
        </w:tc>
        <w:tc>
          <w:tcPr>
            <w:tcW w:w="1560" w:type="dxa"/>
            <w:shd w:val="clear" w:color="auto" w:fill="EAF1F5"/>
            <w:tcMar>
              <w:top w:w="60" w:type="dxa"/>
              <w:left w:w="100" w:type="dxa"/>
              <w:bottom w:w="60" w:type="dxa"/>
              <w:right w:w="100" w:type="dxa"/>
            </w:tcMar>
            <w:vAlign w:val="center"/>
          </w:tcPr>
          <w:p w14:paraId="595992E3" w14:textId="77777777" w:rsidR="00BA473A" w:rsidRDefault="00000000">
            <w:pPr>
              <w:jc w:val="center"/>
            </w:pPr>
            <w:r>
              <w:rPr>
                <w:color w:val="262626"/>
                <w:sz w:val="19"/>
                <w:szCs w:val="19"/>
              </w:rPr>
              <w:t>129,100</w:t>
            </w:r>
          </w:p>
        </w:tc>
        <w:tc>
          <w:tcPr>
            <w:tcW w:w="1560" w:type="dxa"/>
            <w:shd w:val="clear" w:color="auto" w:fill="EAF1F5"/>
            <w:tcMar>
              <w:top w:w="60" w:type="dxa"/>
              <w:left w:w="100" w:type="dxa"/>
              <w:bottom w:w="60" w:type="dxa"/>
              <w:right w:w="100" w:type="dxa"/>
            </w:tcMar>
            <w:vAlign w:val="center"/>
          </w:tcPr>
          <w:p w14:paraId="5C64ED19" w14:textId="77777777" w:rsidR="00BA473A" w:rsidRDefault="00000000">
            <w:pPr>
              <w:jc w:val="center"/>
            </w:pPr>
            <w:r>
              <w:rPr>
                <w:color w:val="262626"/>
                <w:sz w:val="19"/>
                <w:szCs w:val="19"/>
              </w:rPr>
              <w:t>12.976</w:t>
            </w:r>
          </w:p>
        </w:tc>
        <w:tc>
          <w:tcPr>
            <w:tcW w:w="1976" w:type="dxa"/>
            <w:shd w:val="clear" w:color="auto" w:fill="EAF1F5"/>
            <w:tcMar>
              <w:top w:w="60" w:type="dxa"/>
              <w:left w:w="100" w:type="dxa"/>
              <w:bottom w:w="60" w:type="dxa"/>
              <w:right w:w="100" w:type="dxa"/>
            </w:tcMar>
            <w:vAlign w:val="center"/>
          </w:tcPr>
          <w:p w14:paraId="26E8C1BC" w14:textId="77777777" w:rsidR="00BA473A" w:rsidRDefault="00000000">
            <w:pPr>
              <w:jc w:val="center"/>
            </w:pPr>
            <w:r>
              <w:rPr>
                <w:color w:val="262626"/>
                <w:sz w:val="19"/>
                <w:szCs w:val="19"/>
              </w:rPr>
              <w:t>79.387</w:t>
            </w:r>
          </w:p>
        </w:tc>
      </w:tr>
    </w:tbl>
    <w:p w14:paraId="6D00C219" w14:textId="77777777" w:rsidR="00BA473A" w:rsidRDefault="00BA473A">
      <w:pPr>
        <w:spacing w:after="160"/>
      </w:pPr>
    </w:p>
    <w:p w14:paraId="51232FFE" w14:textId="77777777" w:rsidR="00BA473A" w:rsidRDefault="00000000">
      <w:pPr>
        <w:pStyle w:val="Heading3"/>
        <w:spacing w:before="220" w:after="100"/>
      </w:pPr>
      <w:proofErr w:type="spellStart"/>
      <w:r>
        <w:rPr>
          <w:b/>
          <w:bCs/>
          <w:color w:val="2E6F8E"/>
          <w:sz w:val="22"/>
          <w:szCs w:val="22"/>
        </w:rPr>
        <w:t>Backtesting</w:t>
      </w:r>
      <w:proofErr w:type="spellEnd"/>
      <w:r>
        <w:rPr>
          <w:b/>
          <w:bCs/>
          <w:color w:val="2E6F8E"/>
          <w:sz w:val="22"/>
          <w:szCs w:val="22"/>
        </w:rPr>
        <w:t xml:space="preserve"> Interpretation</w:t>
      </w:r>
    </w:p>
    <w:p w14:paraId="4DF5074D" w14:textId="77777777" w:rsidR="00BA473A" w:rsidRDefault="00000000">
      <w:pPr>
        <w:spacing w:after="160" w:line="276" w:lineRule="auto"/>
      </w:pPr>
      <w:r>
        <w:rPr>
          <w:color w:val="262626"/>
        </w:rPr>
        <w:t xml:space="preserve">The Seasonal Naive model was more consistent across the four historical folds. Tuned SARIMA performed better </w:t>
      </w:r>
      <w:proofErr w:type="gramStart"/>
      <w:r>
        <w:rPr>
          <w:color w:val="262626"/>
        </w:rPr>
        <w:t>on</w:t>
      </w:r>
      <w:proofErr w:type="gramEnd"/>
      <w:r>
        <w:rPr>
          <w:color w:val="262626"/>
        </w:rPr>
        <w:t xml:space="preserve"> 2 of 4 folds. This demonstrates that model performance changes depending on the historical period.</w:t>
      </w:r>
    </w:p>
    <w:p w14:paraId="4C26019E" w14:textId="77777777" w:rsidR="00BA473A" w:rsidRDefault="00BA473A">
      <w:pPr>
        <w:spacing w:after="120"/>
      </w:pPr>
    </w:p>
    <w:p w14:paraId="6918F2C5" w14:textId="77777777" w:rsidR="00BA473A" w:rsidRDefault="00000000">
      <w:pPr>
        <w:pStyle w:val="Heading3"/>
        <w:spacing w:before="220" w:after="100"/>
      </w:pPr>
      <w:proofErr w:type="spellStart"/>
      <w:r>
        <w:rPr>
          <w:b/>
          <w:bCs/>
          <w:color w:val="2E6F8E"/>
          <w:sz w:val="22"/>
          <w:szCs w:val="22"/>
        </w:rPr>
        <w:t>Backtesting</w:t>
      </w:r>
      <w:proofErr w:type="spellEnd"/>
      <w:r>
        <w:rPr>
          <w:b/>
          <w:bCs/>
          <w:color w:val="2E6F8E"/>
          <w:sz w:val="22"/>
          <w:szCs w:val="22"/>
        </w:rPr>
        <w:t xml:space="preserve"> MAE by Fold</w:t>
      </w:r>
    </w:p>
    <w:p w14:paraId="7D2670BD" w14:textId="77777777" w:rsidR="00BA473A" w:rsidRDefault="00000000">
      <w:pPr>
        <w:spacing w:before="120"/>
        <w:jc w:val="center"/>
      </w:pPr>
      <w:r>
        <w:rPr>
          <w:noProof/>
        </w:rPr>
        <w:drawing>
          <wp:inline distT="0" distB="0" distL="0" distR="0" wp14:anchorId="4D19D857" wp14:editId="738D5B84">
            <wp:extent cx="5486400" cy="2702533"/>
            <wp:effectExtent l="0" t="0" r="0" b="0"/>
            <wp:docPr id="1499354972" name="Picture 149935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2702533"/>
                    </a:xfrm>
                    <a:prstGeom prst="rect">
                      <a:avLst/>
                    </a:prstGeom>
                  </pic:spPr>
                </pic:pic>
              </a:graphicData>
            </a:graphic>
          </wp:inline>
        </w:drawing>
      </w:r>
    </w:p>
    <w:p w14:paraId="46C0088F" w14:textId="77777777" w:rsidR="00BA473A" w:rsidRDefault="00000000">
      <w:pPr>
        <w:spacing w:before="80" w:after="260"/>
        <w:jc w:val="center"/>
      </w:pPr>
      <w:proofErr w:type="spellStart"/>
      <w:r>
        <w:rPr>
          <w:i/>
          <w:iCs/>
          <w:color w:val="595959"/>
          <w:sz w:val="18"/>
          <w:szCs w:val="18"/>
        </w:rPr>
        <w:t>Backtesting</w:t>
      </w:r>
      <w:proofErr w:type="spellEnd"/>
      <w:r>
        <w:rPr>
          <w:i/>
          <w:iCs/>
          <w:color w:val="595959"/>
          <w:sz w:val="18"/>
          <w:szCs w:val="18"/>
        </w:rPr>
        <w:t xml:space="preserve"> MAE by Fold</w:t>
      </w:r>
    </w:p>
    <w:p w14:paraId="50152034" w14:textId="77777777" w:rsidR="00BA473A" w:rsidRDefault="00000000">
      <w:pPr>
        <w:pStyle w:val="Heading3"/>
        <w:spacing w:before="220" w:after="100"/>
      </w:pPr>
      <w:proofErr w:type="spellStart"/>
      <w:r>
        <w:rPr>
          <w:b/>
          <w:bCs/>
          <w:color w:val="2E6F8E"/>
          <w:sz w:val="22"/>
          <w:szCs w:val="22"/>
        </w:rPr>
        <w:t>Backtesting</w:t>
      </w:r>
      <w:proofErr w:type="spellEnd"/>
      <w:r>
        <w:rPr>
          <w:b/>
          <w:bCs/>
          <w:color w:val="2E6F8E"/>
          <w:sz w:val="22"/>
          <w:szCs w:val="22"/>
        </w:rPr>
        <w:t xml:space="preserve"> Example</w:t>
      </w:r>
    </w:p>
    <w:p w14:paraId="558144F4" w14:textId="77777777" w:rsidR="00BA473A" w:rsidRDefault="00000000">
      <w:pPr>
        <w:spacing w:before="120"/>
        <w:jc w:val="center"/>
      </w:pPr>
      <w:r>
        <w:rPr>
          <w:noProof/>
        </w:rPr>
        <w:drawing>
          <wp:inline distT="0" distB="0" distL="0" distR="0" wp14:anchorId="10FCD5F6" wp14:editId="4EA8ED59">
            <wp:extent cx="5669280" cy="2095065"/>
            <wp:effectExtent l="0" t="0" r="0" b="0"/>
            <wp:docPr id="629230570" name="Picture 62923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9280" cy="2095065"/>
                    </a:xfrm>
                    <a:prstGeom prst="rect">
                      <a:avLst/>
                    </a:prstGeom>
                  </pic:spPr>
                </pic:pic>
              </a:graphicData>
            </a:graphic>
          </wp:inline>
        </w:drawing>
      </w:r>
    </w:p>
    <w:p w14:paraId="5B3F2B37" w14:textId="77777777" w:rsidR="00BA473A" w:rsidRDefault="00000000">
      <w:pPr>
        <w:spacing w:before="80" w:after="260"/>
        <w:jc w:val="center"/>
      </w:pPr>
      <w:r>
        <w:rPr>
          <w:i/>
          <w:iCs/>
          <w:color w:val="595959"/>
          <w:sz w:val="18"/>
          <w:szCs w:val="18"/>
        </w:rPr>
        <w:t>Backtest Fold 1 — Actual vs Forecast</w:t>
      </w:r>
    </w:p>
    <w:p w14:paraId="2169D05F" w14:textId="77777777" w:rsidR="00BA473A" w:rsidRDefault="00000000">
      <w:r>
        <w:br w:type="page"/>
      </w:r>
    </w:p>
    <w:p w14:paraId="736B9BDC" w14:textId="77777777" w:rsidR="00BA473A" w:rsidRDefault="00000000">
      <w:pPr>
        <w:pStyle w:val="Heading1"/>
        <w:pBdr>
          <w:bottom w:val="single" w:sz="6" w:space="4" w:color="2E6F8E"/>
        </w:pBdr>
        <w:spacing w:before="480" w:after="200"/>
      </w:pPr>
      <w:bookmarkStart w:id="15" w:name="_Toc240555741"/>
      <w:r>
        <w:rPr>
          <w:b/>
          <w:bCs/>
          <w:color w:val="1F3B57"/>
          <w:sz w:val="30"/>
          <w:szCs w:val="30"/>
        </w:rPr>
        <w:lastRenderedPageBreak/>
        <w:t>15. Final Test Evaluation</w:t>
      </w:r>
      <w:bookmarkEnd w:id="15"/>
    </w:p>
    <w:p w14:paraId="02472E7A" w14:textId="77777777" w:rsidR="00BA473A" w:rsidRDefault="00000000">
      <w:pPr>
        <w:spacing w:after="100"/>
      </w:pPr>
      <w:r>
        <w:rPr>
          <w:b/>
          <w:bCs/>
          <w:color w:val="1F3B57"/>
        </w:rPr>
        <w:t>Final test period</w:t>
      </w:r>
      <w:proofErr w:type="gramStart"/>
      <w:r>
        <w:rPr>
          <w:b/>
          <w:bCs/>
          <w:color w:val="1F3B57"/>
        </w:rPr>
        <w:t xml:space="preserve">:  </w:t>
      </w:r>
      <w:r>
        <w:rPr>
          <w:color w:val="262626"/>
        </w:rPr>
        <w:t>2016</w:t>
      </w:r>
      <w:proofErr w:type="gramEnd"/>
      <w:r>
        <w:rPr>
          <w:color w:val="262626"/>
        </w:rPr>
        <w:t>-08-16 to 2017-08-15</w:t>
      </w:r>
    </w:p>
    <w:tbl>
      <w:tblPr>
        <w:tblW w:w="953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191"/>
        <w:gridCol w:w="1394"/>
        <w:gridCol w:w="1394"/>
        <w:gridCol w:w="1294"/>
        <w:gridCol w:w="1693"/>
        <w:gridCol w:w="1569"/>
      </w:tblGrid>
      <w:tr w:rsidR="00BA473A" w14:paraId="7CCBC4D5" w14:textId="77777777" w:rsidTr="000168B4">
        <w:tblPrEx>
          <w:tblCellMar>
            <w:top w:w="0" w:type="dxa"/>
            <w:bottom w:w="0" w:type="dxa"/>
          </w:tblCellMar>
        </w:tblPrEx>
        <w:trPr>
          <w:trHeight w:val="333"/>
          <w:tblHeader/>
        </w:trPr>
        <w:tc>
          <w:tcPr>
            <w:tcW w:w="2191" w:type="dxa"/>
            <w:shd w:val="clear" w:color="auto" w:fill="1F3B57"/>
            <w:tcMar>
              <w:top w:w="80" w:type="dxa"/>
              <w:left w:w="100" w:type="dxa"/>
              <w:bottom w:w="80" w:type="dxa"/>
              <w:right w:w="100" w:type="dxa"/>
            </w:tcMar>
            <w:vAlign w:val="center"/>
          </w:tcPr>
          <w:p w14:paraId="37B5AEB7" w14:textId="77777777" w:rsidR="00BA473A" w:rsidRDefault="00000000">
            <w:pPr>
              <w:jc w:val="center"/>
            </w:pPr>
            <w:r>
              <w:rPr>
                <w:b/>
                <w:bCs/>
                <w:color w:val="FFFFFF"/>
                <w:sz w:val="19"/>
                <w:szCs w:val="19"/>
              </w:rPr>
              <w:t>Model</w:t>
            </w:r>
          </w:p>
        </w:tc>
        <w:tc>
          <w:tcPr>
            <w:tcW w:w="1394" w:type="dxa"/>
            <w:shd w:val="clear" w:color="auto" w:fill="1F3B57"/>
            <w:tcMar>
              <w:top w:w="80" w:type="dxa"/>
              <w:left w:w="100" w:type="dxa"/>
              <w:bottom w:w="80" w:type="dxa"/>
              <w:right w:w="100" w:type="dxa"/>
            </w:tcMar>
            <w:vAlign w:val="center"/>
          </w:tcPr>
          <w:p w14:paraId="4FFC7760" w14:textId="77777777" w:rsidR="00BA473A" w:rsidRDefault="00000000">
            <w:pPr>
              <w:jc w:val="center"/>
            </w:pPr>
            <w:r>
              <w:rPr>
                <w:b/>
                <w:bCs/>
                <w:color w:val="FFFFFF"/>
                <w:sz w:val="19"/>
                <w:szCs w:val="19"/>
              </w:rPr>
              <w:t>MAE</w:t>
            </w:r>
          </w:p>
        </w:tc>
        <w:tc>
          <w:tcPr>
            <w:tcW w:w="1394" w:type="dxa"/>
            <w:shd w:val="clear" w:color="auto" w:fill="1F3B57"/>
            <w:tcMar>
              <w:top w:w="80" w:type="dxa"/>
              <w:left w:w="100" w:type="dxa"/>
              <w:bottom w:w="80" w:type="dxa"/>
              <w:right w:w="100" w:type="dxa"/>
            </w:tcMar>
            <w:vAlign w:val="center"/>
          </w:tcPr>
          <w:p w14:paraId="237C7000" w14:textId="77777777" w:rsidR="00BA473A" w:rsidRDefault="00000000">
            <w:pPr>
              <w:jc w:val="center"/>
            </w:pPr>
            <w:r>
              <w:rPr>
                <w:b/>
                <w:bCs/>
                <w:color w:val="FFFFFF"/>
                <w:sz w:val="19"/>
                <w:szCs w:val="19"/>
              </w:rPr>
              <w:t>RMSE</w:t>
            </w:r>
          </w:p>
        </w:tc>
        <w:tc>
          <w:tcPr>
            <w:tcW w:w="1294" w:type="dxa"/>
            <w:shd w:val="clear" w:color="auto" w:fill="1F3B57"/>
            <w:tcMar>
              <w:top w:w="80" w:type="dxa"/>
              <w:left w:w="100" w:type="dxa"/>
              <w:bottom w:w="80" w:type="dxa"/>
              <w:right w:w="100" w:type="dxa"/>
            </w:tcMar>
            <w:vAlign w:val="center"/>
          </w:tcPr>
          <w:p w14:paraId="77E16678" w14:textId="77777777" w:rsidR="00BA473A" w:rsidRDefault="00000000">
            <w:pPr>
              <w:jc w:val="center"/>
            </w:pPr>
            <w:r>
              <w:rPr>
                <w:b/>
                <w:bCs/>
                <w:color w:val="FFFFFF"/>
                <w:sz w:val="19"/>
                <w:szCs w:val="19"/>
              </w:rPr>
              <w:t>MAPE (%)</w:t>
            </w:r>
          </w:p>
        </w:tc>
        <w:tc>
          <w:tcPr>
            <w:tcW w:w="1693" w:type="dxa"/>
            <w:shd w:val="clear" w:color="auto" w:fill="1F3B57"/>
            <w:tcMar>
              <w:top w:w="80" w:type="dxa"/>
              <w:left w:w="100" w:type="dxa"/>
              <w:bottom w:w="80" w:type="dxa"/>
              <w:right w:w="100" w:type="dxa"/>
            </w:tcMar>
            <w:vAlign w:val="center"/>
          </w:tcPr>
          <w:p w14:paraId="1D250BD2" w14:textId="77777777" w:rsidR="00BA473A" w:rsidRDefault="00000000">
            <w:pPr>
              <w:jc w:val="center"/>
            </w:pPr>
            <w:r>
              <w:rPr>
                <w:b/>
                <w:bCs/>
                <w:color w:val="FFFFFF"/>
                <w:sz w:val="19"/>
                <w:szCs w:val="19"/>
              </w:rPr>
              <w:t>Dir. Accuracy (%)</w:t>
            </w:r>
          </w:p>
        </w:tc>
        <w:tc>
          <w:tcPr>
            <w:tcW w:w="1569" w:type="dxa"/>
            <w:shd w:val="clear" w:color="auto" w:fill="1F3B57"/>
            <w:tcMar>
              <w:top w:w="80" w:type="dxa"/>
              <w:left w:w="100" w:type="dxa"/>
              <w:bottom w:w="80" w:type="dxa"/>
              <w:right w:w="100" w:type="dxa"/>
            </w:tcMar>
            <w:vAlign w:val="center"/>
          </w:tcPr>
          <w:p w14:paraId="31434571" w14:textId="77777777" w:rsidR="00BA473A" w:rsidRDefault="00000000">
            <w:pPr>
              <w:jc w:val="center"/>
            </w:pPr>
            <w:r>
              <w:rPr>
                <w:b/>
                <w:bCs/>
                <w:color w:val="FFFFFF"/>
                <w:sz w:val="19"/>
                <w:szCs w:val="19"/>
              </w:rPr>
              <w:t>MAPE Zero Excl.</w:t>
            </w:r>
          </w:p>
        </w:tc>
      </w:tr>
      <w:tr w:rsidR="00BA473A" w14:paraId="5917DC9F" w14:textId="77777777" w:rsidTr="000168B4">
        <w:tblPrEx>
          <w:tblCellMar>
            <w:top w:w="0" w:type="dxa"/>
            <w:bottom w:w="0" w:type="dxa"/>
          </w:tblCellMar>
        </w:tblPrEx>
        <w:tc>
          <w:tcPr>
            <w:tcW w:w="2191" w:type="dxa"/>
            <w:tcMar>
              <w:top w:w="60" w:type="dxa"/>
              <w:left w:w="100" w:type="dxa"/>
              <w:bottom w:w="60" w:type="dxa"/>
              <w:right w:w="100" w:type="dxa"/>
            </w:tcMar>
            <w:vAlign w:val="center"/>
          </w:tcPr>
          <w:p w14:paraId="304B15D8" w14:textId="77777777" w:rsidR="00BA473A" w:rsidRDefault="00000000">
            <w:r>
              <w:rPr>
                <w:color w:val="262626"/>
                <w:sz w:val="19"/>
                <w:szCs w:val="19"/>
              </w:rPr>
              <w:t>Tuned SARIMA</w:t>
            </w:r>
          </w:p>
        </w:tc>
        <w:tc>
          <w:tcPr>
            <w:tcW w:w="1394" w:type="dxa"/>
            <w:tcMar>
              <w:top w:w="60" w:type="dxa"/>
              <w:left w:w="100" w:type="dxa"/>
              <w:bottom w:w="60" w:type="dxa"/>
              <w:right w:w="100" w:type="dxa"/>
            </w:tcMar>
            <w:vAlign w:val="center"/>
          </w:tcPr>
          <w:p w14:paraId="4B91B9B0" w14:textId="77777777" w:rsidR="00BA473A" w:rsidRDefault="00000000">
            <w:pPr>
              <w:jc w:val="center"/>
            </w:pPr>
            <w:r>
              <w:rPr>
                <w:color w:val="262626"/>
                <w:sz w:val="19"/>
                <w:szCs w:val="19"/>
              </w:rPr>
              <w:t>102,727</w:t>
            </w:r>
          </w:p>
        </w:tc>
        <w:tc>
          <w:tcPr>
            <w:tcW w:w="1394" w:type="dxa"/>
            <w:tcMar>
              <w:top w:w="60" w:type="dxa"/>
              <w:left w:w="100" w:type="dxa"/>
              <w:bottom w:w="60" w:type="dxa"/>
              <w:right w:w="100" w:type="dxa"/>
            </w:tcMar>
            <w:vAlign w:val="center"/>
          </w:tcPr>
          <w:p w14:paraId="308D73F3" w14:textId="77777777" w:rsidR="00BA473A" w:rsidRDefault="00000000">
            <w:pPr>
              <w:jc w:val="center"/>
            </w:pPr>
            <w:r>
              <w:rPr>
                <w:color w:val="262626"/>
                <w:sz w:val="19"/>
                <w:szCs w:val="19"/>
              </w:rPr>
              <w:t>159,076</w:t>
            </w:r>
          </w:p>
        </w:tc>
        <w:tc>
          <w:tcPr>
            <w:tcW w:w="1294" w:type="dxa"/>
            <w:tcMar>
              <w:top w:w="60" w:type="dxa"/>
              <w:left w:w="100" w:type="dxa"/>
              <w:bottom w:w="60" w:type="dxa"/>
              <w:right w:w="100" w:type="dxa"/>
            </w:tcMar>
            <w:vAlign w:val="center"/>
          </w:tcPr>
          <w:p w14:paraId="3DA5F10B" w14:textId="77777777" w:rsidR="00BA473A" w:rsidRDefault="00000000">
            <w:pPr>
              <w:jc w:val="center"/>
            </w:pPr>
            <w:r>
              <w:rPr>
                <w:color w:val="262626"/>
                <w:sz w:val="19"/>
                <w:szCs w:val="19"/>
              </w:rPr>
              <w:t>31.356</w:t>
            </w:r>
          </w:p>
        </w:tc>
        <w:tc>
          <w:tcPr>
            <w:tcW w:w="1693" w:type="dxa"/>
            <w:tcMar>
              <w:top w:w="60" w:type="dxa"/>
              <w:left w:w="100" w:type="dxa"/>
              <w:bottom w:w="60" w:type="dxa"/>
              <w:right w:w="100" w:type="dxa"/>
            </w:tcMar>
            <w:vAlign w:val="center"/>
          </w:tcPr>
          <w:p w14:paraId="221CFC94" w14:textId="77777777" w:rsidR="00BA473A" w:rsidRDefault="00000000">
            <w:pPr>
              <w:jc w:val="center"/>
            </w:pPr>
            <w:r>
              <w:rPr>
                <w:color w:val="262626"/>
                <w:sz w:val="19"/>
                <w:szCs w:val="19"/>
              </w:rPr>
              <w:t>79.945</w:t>
            </w:r>
          </w:p>
        </w:tc>
        <w:tc>
          <w:tcPr>
            <w:tcW w:w="1569" w:type="dxa"/>
            <w:tcMar>
              <w:top w:w="60" w:type="dxa"/>
              <w:left w:w="100" w:type="dxa"/>
              <w:bottom w:w="60" w:type="dxa"/>
              <w:right w:w="100" w:type="dxa"/>
            </w:tcMar>
            <w:vAlign w:val="center"/>
          </w:tcPr>
          <w:p w14:paraId="4D127B7A" w14:textId="77777777" w:rsidR="00BA473A" w:rsidRDefault="00000000">
            <w:pPr>
              <w:jc w:val="center"/>
            </w:pPr>
            <w:r>
              <w:rPr>
                <w:color w:val="262626"/>
                <w:sz w:val="19"/>
                <w:szCs w:val="19"/>
              </w:rPr>
              <w:t>1</w:t>
            </w:r>
          </w:p>
        </w:tc>
      </w:tr>
      <w:tr w:rsidR="00BA473A" w14:paraId="045135E1" w14:textId="77777777" w:rsidTr="000168B4">
        <w:tblPrEx>
          <w:tblCellMar>
            <w:top w:w="0" w:type="dxa"/>
            <w:bottom w:w="0" w:type="dxa"/>
          </w:tblCellMar>
        </w:tblPrEx>
        <w:tc>
          <w:tcPr>
            <w:tcW w:w="2191" w:type="dxa"/>
            <w:shd w:val="clear" w:color="auto" w:fill="EAF1F5"/>
            <w:tcMar>
              <w:top w:w="60" w:type="dxa"/>
              <w:left w:w="100" w:type="dxa"/>
              <w:bottom w:w="60" w:type="dxa"/>
              <w:right w:w="100" w:type="dxa"/>
            </w:tcMar>
            <w:vAlign w:val="center"/>
          </w:tcPr>
          <w:p w14:paraId="0377AFC9" w14:textId="77777777" w:rsidR="00BA473A" w:rsidRDefault="00000000">
            <w:r>
              <w:rPr>
                <w:color w:val="262626"/>
                <w:sz w:val="19"/>
                <w:szCs w:val="19"/>
              </w:rPr>
              <w:t>Seasonal Naive</w:t>
            </w:r>
          </w:p>
        </w:tc>
        <w:tc>
          <w:tcPr>
            <w:tcW w:w="1394" w:type="dxa"/>
            <w:shd w:val="clear" w:color="auto" w:fill="EAF1F5"/>
            <w:tcMar>
              <w:top w:w="60" w:type="dxa"/>
              <w:left w:w="100" w:type="dxa"/>
              <w:bottom w:w="60" w:type="dxa"/>
              <w:right w:w="100" w:type="dxa"/>
            </w:tcMar>
            <w:vAlign w:val="center"/>
          </w:tcPr>
          <w:p w14:paraId="219F5457" w14:textId="77777777" w:rsidR="00BA473A" w:rsidRDefault="00000000">
            <w:pPr>
              <w:jc w:val="center"/>
            </w:pPr>
            <w:r>
              <w:rPr>
                <w:color w:val="262626"/>
                <w:sz w:val="19"/>
                <w:szCs w:val="19"/>
              </w:rPr>
              <w:t>107,351</w:t>
            </w:r>
          </w:p>
        </w:tc>
        <w:tc>
          <w:tcPr>
            <w:tcW w:w="1394" w:type="dxa"/>
            <w:shd w:val="clear" w:color="auto" w:fill="EAF1F5"/>
            <w:tcMar>
              <w:top w:w="60" w:type="dxa"/>
              <w:left w:w="100" w:type="dxa"/>
              <w:bottom w:w="60" w:type="dxa"/>
              <w:right w:w="100" w:type="dxa"/>
            </w:tcMar>
            <w:vAlign w:val="center"/>
          </w:tcPr>
          <w:p w14:paraId="7873486C" w14:textId="77777777" w:rsidR="00BA473A" w:rsidRDefault="00000000">
            <w:pPr>
              <w:jc w:val="center"/>
            </w:pPr>
            <w:r>
              <w:rPr>
                <w:color w:val="262626"/>
                <w:sz w:val="19"/>
                <w:szCs w:val="19"/>
              </w:rPr>
              <w:t>167,140</w:t>
            </w:r>
          </w:p>
        </w:tc>
        <w:tc>
          <w:tcPr>
            <w:tcW w:w="1294" w:type="dxa"/>
            <w:shd w:val="clear" w:color="auto" w:fill="EAF1F5"/>
            <w:tcMar>
              <w:top w:w="60" w:type="dxa"/>
              <w:left w:w="100" w:type="dxa"/>
              <w:bottom w:w="60" w:type="dxa"/>
              <w:right w:w="100" w:type="dxa"/>
            </w:tcMar>
            <w:vAlign w:val="center"/>
          </w:tcPr>
          <w:p w14:paraId="79AE47A0" w14:textId="77777777" w:rsidR="00BA473A" w:rsidRDefault="00000000">
            <w:pPr>
              <w:jc w:val="center"/>
            </w:pPr>
            <w:r>
              <w:rPr>
                <w:color w:val="262626"/>
                <w:sz w:val="19"/>
                <w:szCs w:val="19"/>
              </w:rPr>
              <w:t>12.055</w:t>
            </w:r>
          </w:p>
        </w:tc>
        <w:tc>
          <w:tcPr>
            <w:tcW w:w="1693" w:type="dxa"/>
            <w:shd w:val="clear" w:color="auto" w:fill="EAF1F5"/>
            <w:tcMar>
              <w:top w:w="60" w:type="dxa"/>
              <w:left w:w="100" w:type="dxa"/>
              <w:bottom w:w="60" w:type="dxa"/>
              <w:right w:w="100" w:type="dxa"/>
            </w:tcMar>
            <w:vAlign w:val="center"/>
          </w:tcPr>
          <w:p w14:paraId="2DFEB0A6" w14:textId="77777777" w:rsidR="00BA473A" w:rsidRDefault="00000000">
            <w:pPr>
              <w:jc w:val="center"/>
            </w:pPr>
            <w:r>
              <w:rPr>
                <w:color w:val="262626"/>
                <w:sz w:val="19"/>
                <w:szCs w:val="19"/>
              </w:rPr>
              <w:t>81.319</w:t>
            </w:r>
          </w:p>
        </w:tc>
        <w:tc>
          <w:tcPr>
            <w:tcW w:w="1569" w:type="dxa"/>
            <w:shd w:val="clear" w:color="auto" w:fill="EAF1F5"/>
            <w:tcMar>
              <w:top w:w="60" w:type="dxa"/>
              <w:left w:w="100" w:type="dxa"/>
              <w:bottom w:w="60" w:type="dxa"/>
              <w:right w:w="100" w:type="dxa"/>
            </w:tcMar>
            <w:vAlign w:val="center"/>
          </w:tcPr>
          <w:p w14:paraId="1ECB9CF5" w14:textId="77777777" w:rsidR="00BA473A" w:rsidRDefault="00000000">
            <w:pPr>
              <w:jc w:val="center"/>
            </w:pPr>
            <w:r>
              <w:rPr>
                <w:color w:val="262626"/>
                <w:sz w:val="19"/>
                <w:szCs w:val="19"/>
              </w:rPr>
              <w:t>1</w:t>
            </w:r>
          </w:p>
        </w:tc>
      </w:tr>
    </w:tbl>
    <w:p w14:paraId="411C52A3" w14:textId="77777777" w:rsidR="00BA473A" w:rsidRDefault="00000000">
      <w:pPr>
        <w:pStyle w:val="Heading3"/>
        <w:spacing w:before="220" w:after="100"/>
      </w:pPr>
      <w:r>
        <w:rPr>
          <w:b/>
          <w:bCs/>
          <w:color w:val="2E6F8E"/>
          <w:sz w:val="22"/>
          <w:szCs w:val="22"/>
        </w:rPr>
        <w:t>Test Interpretation</w:t>
      </w:r>
    </w:p>
    <w:p w14:paraId="769B08F5" w14:textId="77777777" w:rsidR="00BA473A" w:rsidRDefault="00000000" w:rsidP="000168B4">
      <w:pPr>
        <w:spacing w:after="160"/>
      </w:pPr>
      <w:r>
        <w:rPr>
          <w:color w:val="262626"/>
        </w:rPr>
        <w:t xml:space="preserve">Tuned SARIMA — MAE: </w:t>
      </w:r>
      <w:proofErr w:type="gramStart"/>
      <w:r>
        <w:rPr>
          <w:color w:val="262626"/>
        </w:rPr>
        <w:t>102,726.907  |</w:t>
      </w:r>
      <w:proofErr w:type="gramEnd"/>
      <w:r>
        <w:rPr>
          <w:color w:val="262626"/>
        </w:rPr>
        <w:t xml:space="preserve">  RMSE: </w:t>
      </w:r>
      <w:proofErr w:type="gramStart"/>
      <w:r>
        <w:rPr>
          <w:color w:val="262626"/>
        </w:rPr>
        <w:t>159,075.850  |</w:t>
      </w:r>
      <w:proofErr w:type="gramEnd"/>
      <w:r>
        <w:rPr>
          <w:color w:val="262626"/>
        </w:rPr>
        <w:t xml:space="preserve">  MAPE: 31.356</w:t>
      </w:r>
      <w:proofErr w:type="gramStart"/>
      <w:r>
        <w:rPr>
          <w:color w:val="262626"/>
        </w:rPr>
        <w:t>%  |</w:t>
      </w:r>
      <w:proofErr w:type="gramEnd"/>
      <w:r>
        <w:rPr>
          <w:color w:val="262626"/>
        </w:rPr>
        <w:t xml:space="preserve">  Directional Accuracy: 79.945%</w:t>
      </w:r>
    </w:p>
    <w:p w14:paraId="34B3A5BA" w14:textId="77777777" w:rsidR="00BA473A" w:rsidRDefault="00000000" w:rsidP="000168B4">
      <w:pPr>
        <w:spacing w:after="160"/>
      </w:pPr>
      <w:r>
        <w:rPr>
          <w:color w:val="262626"/>
        </w:rPr>
        <w:t xml:space="preserve">Seasonal Naive — MAE: </w:t>
      </w:r>
      <w:proofErr w:type="gramStart"/>
      <w:r>
        <w:rPr>
          <w:color w:val="262626"/>
        </w:rPr>
        <w:t>107,350.712  |</w:t>
      </w:r>
      <w:proofErr w:type="gramEnd"/>
      <w:r>
        <w:rPr>
          <w:color w:val="262626"/>
        </w:rPr>
        <w:t xml:space="preserve">  RMSE: </w:t>
      </w:r>
      <w:proofErr w:type="gramStart"/>
      <w:r>
        <w:rPr>
          <w:color w:val="262626"/>
        </w:rPr>
        <w:t>167,139.970  |</w:t>
      </w:r>
      <w:proofErr w:type="gramEnd"/>
      <w:r>
        <w:rPr>
          <w:color w:val="262626"/>
        </w:rPr>
        <w:t xml:space="preserve">  MAPE: 12.055</w:t>
      </w:r>
      <w:proofErr w:type="gramStart"/>
      <w:r>
        <w:rPr>
          <w:color w:val="262626"/>
        </w:rPr>
        <w:t>%  |</w:t>
      </w:r>
      <w:proofErr w:type="gramEnd"/>
      <w:r>
        <w:rPr>
          <w:color w:val="262626"/>
        </w:rPr>
        <w:t xml:space="preserve">  Directional Accuracy: 81.319%</w:t>
      </w:r>
    </w:p>
    <w:tbl>
      <w:tblPr>
        <w:tblW w:w="9360" w:type="dxa"/>
        <w:tblBorders>
          <w:top w:val="single" w:sz="6" w:space="0" w:color="2E6F8E"/>
          <w:left w:val="single" w:sz="6" w:space="0" w:color="2E6F8E"/>
          <w:bottom w:val="single" w:sz="6" w:space="0" w:color="2E6F8E"/>
          <w:right w:val="single" w:sz="6" w:space="0" w:color="2E6F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473A" w14:paraId="1EE56AB8" w14:textId="77777777">
        <w:tblPrEx>
          <w:tblCellMar>
            <w:top w:w="0" w:type="dxa"/>
            <w:bottom w:w="0" w:type="dxa"/>
          </w:tblCellMar>
        </w:tblPrEx>
        <w:tc>
          <w:tcPr>
            <w:tcW w:w="9360" w:type="dxa"/>
            <w:shd w:val="clear" w:color="auto" w:fill="EAF1F5"/>
            <w:tcMar>
              <w:top w:w="160" w:type="dxa"/>
              <w:left w:w="200" w:type="dxa"/>
              <w:bottom w:w="160" w:type="dxa"/>
              <w:right w:w="200" w:type="dxa"/>
            </w:tcMar>
          </w:tcPr>
          <w:p w14:paraId="6AE99AD2" w14:textId="77777777" w:rsidR="00BA473A" w:rsidRDefault="00000000">
            <w:r>
              <w:rPr>
                <w:b/>
                <w:bCs/>
                <w:color w:val="1F3B57"/>
              </w:rPr>
              <w:t>The tuned SARIMA model achieved a lower MAE on the final test period, while Seasonal Naive achieved lower MAPE and higher directional accuracy. This difference should be explicitly considered when interpreting forecast accuracy for business use.</w:t>
            </w:r>
          </w:p>
        </w:tc>
      </w:tr>
    </w:tbl>
    <w:p w14:paraId="2C6F2D38" w14:textId="77777777" w:rsidR="00BA473A" w:rsidRDefault="00000000">
      <w:pPr>
        <w:pStyle w:val="Heading1"/>
        <w:pBdr>
          <w:bottom w:val="single" w:sz="6" w:space="4" w:color="2E6F8E"/>
        </w:pBdr>
        <w:spacing w:before="480" w:after="200"/>
      </w:pPr>
      <w:bookmarkStart w:id="16" w:name="_Toc240555742"/>
      <w:r>
        <w:rPr>
          <w:b/>
          <w:bCs/>
          <w:color w:val="1F3B57"/>
          <w:sz w:val="30"/>
          <w:szCs w:val="30"/>
        </w:rPr>
        <w:t>16. Final Actual vs Predicted Visualizations</w:t>
      </w:r>
      <w:bookmarkEnd w:id="16"/>
    </w:p>
    <w:p w14:paraId="40268473" w14:textId="77777777" w:rsidR="00BA473A" w:rsidRDefault="00000000">
      <w:pPr>
        <w:pStyle w:val="Heading3"/>
        <w:spacing w:before="220" w:after="100"/>
      </w:pPr>
      <w:r>
        <w:rPr>
          <w:b/>
          <w:bCs/>
          <w:color w:val="2E6F8E"/>
          <w:sz w:val="22"/>
          <w:szCs w:val="22"/>
        </w:rPr>
        <w:t>Validation — Seasonal Naive</w:t>
      </w:r>
    </w:p>
    <w:p w14:paraId="20B41814" w14:textId="77777777" w:rsidR="00BA473A" w:rsidRDefault="00000000">
      <w:pPr>
        <w:spacing w:before="120"/>
        <w:jc w:val="center"/>
      </w:pPr>
      <w:r>
        <w:rPr>
          <w:noProof/>
        </w:rPr>
        <w:drawing>
          <wp:inline distT="0" distB="0" distL="0" distR="0" wp14:anchorId="41A644E6" wp14:editId="342F9703">
            <wp:extent cx="5668739" cy="1905000"/>
            <wp:effectExtent l="0" t="0" r="8255" b="0"/>
            <wp:docPr id="885832877" name="Picture 88583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9844" cy="1905371"/>
                    </a:xfrm>
                    <a:prstGeom prst="rect">
                      <a:avLst/>
                    </a:prstGeom>
                  </pic:spPr>
                </pic:pic>
              </a:graphicData>
            </a:graphic>
          </wp:inline>
        </w:drawing>
      </w:r>
    </w:p>
    <w:p w14:paraId="380C8B1C" w14:textId="77777777" w:rsidR="00BA473A" w:rsidRDefault="00000000">
      <w:pPr>
        <w:spacing w:before="80" w:after="260"/>
        <w:jc w:val="center"/>
      </w:pPr>
      <w:r>
        <w:rPr>
          <w:i/>
          <w:iCs/>
          <w:color w:val="595959"/>
          <w:sz w:val="18"/>
          <w:szCs w:val="18"/>
        </w:rPr>
        <w:t>Actual vs Seasonal Naive — Validation</w:t>
      </w:r>
    </w:p>
    <w:p w14:paraId="544194D3" w14:textId="77777777" w:rsidR="00BA473A" w:rsidRDefault="00000000">
      <w:pPr>
        <w:pStyle w:val="Heading3"/>
        <w:spacing w:before="220" w:after="100"/>
      </w:pPr>
      <w:r>
        <w:rPr>
          <w:b/>
          <w:bCs/>
          <w:color w:val="2E6F8E"/>
          <w:sz w:val="22"/>
          <w:szCs w:val="22"/>
        </w:rPr>
        <w:t>Validation — ARIMA</w:t>
      </w:r>
    </w:p>
    <w:p w14:paraId="72F752D1" w14:textId="77777777" w:rsidR="00BA473A" w:rsidRDefault="00000000">
      <w:pPr>
        <w:spacing w:before="120"/>
        <w:jc w:val="center"/>
      </w:pPr>
      <w:r>
        <w:rPr>
          <w:noProof/>
        </w:rPr>
        <w:drawing>
          <wp:inline distT="0" distB="0" distL="0" distR="0" wp14:anchorId="0B8FE8A8" wp14:editId="2ADD2DE7">
            <wp:extent cx="5669280" cy="2095065"/>
            <wp:effectExtent l="0" t="0" r="0" b="0"/>
            <wp:docPr id="828132994" name="Picture 82813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9280" cy="2095065"/>
                    </a:xfrm>
                    <a:prstGeom prst="rect">
                      <a:avLst/>
                    </a:prstGeom>
                  </pic:spPr>
                </pic:pic>
              </a:graphicData>
            </a:graphic>
          </wp:inline>
        </w:drawing>
      </w:r>
    </w:p>
    <w:p w14:paraId="153118E9" w14:textId="77777777" w:rsidR="00BA473A" w:rsidRDefault="00000000">
      <w:pPr>
        <w:spacing w:before="80" w:after="260"/>
        <w:jc w:val="center"/>
      </w:pPr>
      <w:r>
        <w:rPr>
          <w:i/>
          <w:iCs/>
          <w:color w:val="595959"/>
          <w:sz w:val="18"/>
          <w:szCs w:val="18"/>
        </w:rPr>
        <w:lastRenderedPageBreak/>
        <w:t>Actual vs ARIMA — Validation</w:t>
      </w:r>
    </w:p>
    <w:p w14:paraId="17955539" w14:textId="77777777" w:rsidR="00BA473A" w:rsidRDefault="00000000">
      <w:pPr>
        <w:pStyle w:val="Heading3"/>
        <w:spacing w:before="220" w:after="100"/>
      </w:pPr>
      <w:r>
        <w:rPr>
          <w:b/>
          <w:bCs/>
          <w:color w:val="2E6F8E"/>
          <w:sz w:val="22"/>
          <w:szCs w:val="22"/>
        </w:rPr>
        <w:t>Validation — SARIMA</w:t>
      </w:r>
    </w:p>
    <w:p w14:paraId="56F3367C" w14:textId="77777777" w:rsidR="00BA473A" w:rsidRDefault="00000000">
      <w:pPr>
        <w:spacing w:before="120"/>
        <w:jc w:val="center"/>
      </w:pPr>
      <w:r>
        <w:rPr>
          <w:noProof/>
        </w:rPr>
        <w:drawing>
          <wp:inline distT="0" distB="0" distL="0" distR="0" wp14:anchorId="0236CB97" wp14:editId="0B2D1D13">
            <wp:extent cx="5669280" cy="2095065"/>
            <wp:effectExtent l="0" t="0" r="0" b="0"/>
            <wp:docPr id="1251889448" name="Picture 1251889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9280" cy="2095065"/>
                    </a:xfrm>
                    <a:prstGeom prst="rect">
                      <a:avLst/>
                    </a:prstGeom>
                  </pic:spPr>
                </pic:pic>
              </a:graphicData>
            </a:graphic>
          </wp:inline>
        </w:drawing>
      </w:r>
    </w:p>
    <w:p w14:paraId="4B7E1786" w14:textId="77777777" w:rsidR="00BA473A" w:rsidRDefault="00000000">
      <w:pPr>
        <w:spacing w:before="80" w:after="260"/>
        <w:jc w:val="center"/>
      </w:pPr>
      <w:r>
        <w:rPr>
          <w:i/>
          <w:iCs/>
          <w:color w:val="595959"/>
          <w:sz w:val="18"/>
          <w:szCs w:val="18"/>
        </w:rPr>
        <w:t>Actual vs SARIMA — Validation</w:t>
      </w:r>
    </w:p>
    <w:p w14:paraId="3F595FC6" w14:textId="77777777" w:rsidR="00BA473A" w:rsidRDefault="00000000">
      <w:pPr>
        <w:pStyle w:val="Heading3"/>
        <w:spacing w:before="220" w:after="100"/>
      </w:pPr>
      <w:r>
        <w:rPr>
          <w:b/>
          <w:bCs/>
          <w:color w:val="2E6F8E"/>
          <w:sz w:val="22"/>
          <w:szCs w:val="22"/>
        </w:rPr>
        <w:t>Validation — Exponential Smoothing</w:t>
      </w:r>
    </w:p>
    <w:p w14:paraId="62BBFE94" w14:textId="77777777" w:rsidR="00BA473A" w:rsidRDefault="00000000">
      <w:pPr>
        <w:spacing w:before="120"/>
        <w:jc w:val="center"/>
      </w:pPr>
      <w:r>
        <w:rPr>
          <w:noProof/>
        </w:rPr>
        <w:drawing>
          <wp:inline distT="0" distB="0" distL="0" distR="0" wp14:anchorId="5CC124BD" wp14:editId="78AB5864">
            <wp:extent cx="5669280" cy="2095065"/>
            <wp:effectExtent l="0" t="0" r="0" b="0"/>
            <wp:docPr id="723872217" name="Picture 72387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9280" cy="2095065"/>
                    </a:xfrm>
                    <a:prstGeom prst="rect">
                      <a:avLst/>
                    </a:prstGeom>
                  </pic:spPr>
                </pic:pic>
              </a:graphicData>
            </a:graphic>
          </wp:inline>
        </w:drawing>
      </w:r>
    </w:p>
    <w:p w14:paraId="612250D3" w14:textId="77777777" w:rsidR="00BA473A" w:rsidRDefault="00000000">
      <w:pPr>
        <w:spacing w:before="80" w:after="260"/>
        <w:jc w:val="center"/>
      </w:pPr>
      <w:r>
        <w:rPr>
          <w:i/>
          <w:iCs/>
          <w:color w:val="595959"/>
          <w:sz w:val="18"/>
          <w:szCs w:val="18"/>
        </w:rPr>
        <w:t>Actual vs Exponential Smoothing — Validation</w:t>
      </w:r>
    </w:p>
    <w:p w14:paraId="7C839F6B" w14:textId="77777777" w:rsidR="00BA473A" w:rsidRDefault="00000000">
      <w:pPr>
        <w:pStyle w:val="Heading3"/>
        <w:spacing w:before="220" w:after="100"/>
      </w:pPr>
      <w:r>
        <w:rPr>
          <w:b/>
          <w:bCs/>
          <w:color w:val="2E6F8E"/>
          <w:sz w:val="22"/>
          <w:szCs w:val="22"/>
        </w:rPr>
        <w:t>Validation — Prophet</w:t>
      </w:r>
    </w:p>
    <w:p w14:paraId="6087B3DF" w14:textId="77777777" w:rsidR="00BA473A" w:rsidRDefault="00000000">
      <w:pPr>
        <w:spacing w:before="120"/>
        <w:jc w:val="center"/>
      </w:pPr>
      <w:r>
        <w:rPr>
          <w:noProof/>
        </w:rPr>
        <w:drawing>
          <wp:inline distT="0" distB="0" distL="0" distR="0" wp14:anchorId="606ADAE7" wp14:editId="7E5CC361">
            <wp:extent cx="5669280" cy="2095065"/>
            <wp:effectExtent l="0" t="0" r="0" b="0"/>
            <wp:docPr id="694621068" name="Picture 69462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9280" cy="2095065"/>
                    </a:xfrm>
                    <a:prstGeom prst="rect">
                      <a:avLst/>
                    </a:prstGeom>
                  </pic:spPr>
                </pic:pic>
              </a:graphicData>
            </a:graphic>
          </wp:inline>
        </w:drawing>
      </w:r>
    </w:p>
    <w:p w14:paraId="510C5059" w14:textId="77777777" w:rsidR="00BA473A" w:rsidRDefault="00000000">
      <w:pPr>
        <w:spacing w:before="80" w:after="260"/>
        <w:jc w:val="center"/>
      </w:pPr>
      <w:r>
        <w:rPr>
          <w:i/>
          <w:iCs/>
          <w:color w:val="595959"/>
          <w:sz w:val="18"/>
          <w:szCs w:val="18"/>
        </w:rPr>
        <w:t>Actual vs Prophet — Validation</w:t>
      </w:r>
    </w:p>
    <w:p w14:paraId="2E4AD9F1" w14:textId="77777777" w:rsidR="000168B4" w:rsidRDefault="000168B4">
      <w:pPr>
        <w:pStyle w:val="Heading3"/>
        <w:spacing w:before="220" w:after="100"/>
        <w:rPr>
          <w:b/>
          <w:bCs/>
          <w:color w:val="2E6F8E"/>
          <w:sz w:val="22"/>
          <w:szCs w:val="22"/>
        </w:rPr>
      </w:pPr>
    </w:p>
    <w:p w14:paraId="6073341B" w14:textId="20C12F93" w:rsidR="00BA473A" w:rsidRDefault="00000000">
      <w:pPr>
        <w:pStyle w:val="Heading3"/>
        <w:spacing w:before="220" w:after="100"/>
      </w:pPr>
      <w:r>
        <w:rPr>
          <w:b/>
          <w:bCs/>
          <w:color w:val="2E6F8E"/>
          <w:sz w:val="22"/>
          <w:szCs w:val="22"/>
        </w:rPr>
        <w:lastRenderedPageBreak/>
        <w:t>Validation — LSTM</w:t>
      </w:r>
    </w:p>
    <w:p w14:paraId="3EA2DE7A" w14:textId="77777777" w:rsidR="00BA473A" w:rsidRDefault="00000000">
      <w:pPr>
        <w:spacing w:before="120"/>
        <w:jc w:val="center"/>
      </w:pPr>
      <w:r>
        <w:rPr>
          <w:noProof/>
        </w:rPr>
        <w:drawing>
          <wp:inline distT="0" distB="0" distL="0" distR="0" wp14:anchorId="47C05CEB" wp14:editId="39B986CD">
            <wp:extent cx="5669280" cy="2095065"/>
            <wp:effectExtent l="0" t="0" r="0" b="0"/>
            <wp:docPr id="771192165" name="Picture 77119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9280" cy="2095065"/>
                    </a:xfrm>
                    <a:prstGeom prst="rect">
                      <a:avLst/>
                    </a:prstGeom>
                  </pic:spPr>
                </pic:pic>
              </a:graphicData>
            </a:graphic>
          </wp:inline>
        </w:drawing>
      </w:r>
    </w:p>
    <w:p w14:paraId="093DD307" w14:textId="77777777" w:rsidR="00BA473A" w:rsidRDefault="00000000">
      <w:pPr>
        <w:spacing w:before="80" w:after="260"/>
        <w:jc w:val="center"/>
      </w:pPr>
      <w:r>
        <w:rPr>
          <w:i/>
          <w:iCs/>
          <w:color w:val="595959"/>
          <w:sz w:val="18"/>
          <w:szCs w:val="18"/>
        </w:rPr>
        <w:t>Actual vs LSTM — Validation</w:t>
      </w:r>
    </w:p>
    <w:p w14:paraId="23D56BD1" w14:textId="77777777" w:rsidR="00BA473A" w:rsidRDefault="00000000">
      <w:pPr>
        <w:pStyle w:val="Heading3"/>
        <w:spacing w:before="220" w:after="100"/>
      </w:pPr>
      <w:r>
        <w:rPr>
          <w:b/>
          <w:bCs/>
          <w:color w:val="2E6F8E"/>
          <w:sz w:val="22"/>
          <w:szCs w:val="22"/>
        </w:rPr>
        <w:t>Validation — Main Model Comparison</w:t>
      </w:r>
    </w:p>
    <w:p w14:paraId="4D95F436" w14:textId="77777777" w:rsidR="00BA473A" w:rsidRDefault="00000000">
      <w:pPr>
        <w:spacing w:before="120"/>
        <w:jc w:val="center"/>
      </w:pPr>
      <w:r>
        <w:rPr>
          <w:noProof/>
        </w:rPr>
        <w:drawing>
          <wp:inline distT="0" distB="0" distL="0" distR="0" wp14:anchorId="1D7541BD" wp14:editId="3667AC47">
            <wp:extent cx="5669280" cy="2177730"/>
            <wp:effectExtent l="0" t="0" r="0" b="0"/>
            <wp:docPr id="51044825" name="Picture 5104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69280" cy="2177730"/>
                    </a:xfrm>
                    <a:prstGeom prst="rect">
                      <a:avLst/>
                    </a:prstGeom>
                  </pic:spPr>
                </pic:pic>
              </a:graphicData>
            </a:graphic>
          </wp:inline>
        </w:drawing>
      </w:r>
    </w:p>
    <w:p w14:paraId="0CC699CE" w14:textId="77777777" w:rsidR="00BA473A" w:rsidRDefault="00000000">
      <w:pPr>
        <w:spacing w:before="80" w:after="260"/>
        <w:jc w:val="center"/>
      </w:pPr>
      <w:r>
        <w:rPr>
          <w:i/>
          <w:iCs/>
          <w:color w:val="595959"/>
          <w:sz w:val="18"/>
          <w:szCs w:val="18"/>
        </w:rPr>
        <w:t>Actual vs SARIMA vs Exponential Smoothing vs Prophet vs LSTM</w:t>
      </w:r>
    </w:p>
    <w:p w14:paraId="3A0733AD" w14:textId="77777777" w:rsidR="00BA473A" w:rsidRDefault="00000000">
      <w:pPr>
        <w:pStyle w:val="Heading3"/>
        <w:spacing w:before="220" w:after="100"/>
      </w:pPr>
      <w:r>
        <w:rPr>
          <w:b/>
          <w:bCs/>
          <w:color w:val="2E6F8E"/>
          <w:sz w:val="22"/>
          <w:szCs w:val="22"/>
        </w:rPr>
        <w:t>Final Test — Actual vs Tuned SARIMA</w:t>
      </w:r>
    </w:p>
    <w:p w14:paraId="41564465" w14:textId="77777777" w:rsidR="00BA473A" w:rsidRDefault="00000000">
      <w:pPr>
        <w:spacing w:before="120"/>
        <w:jc w:val="center"/>
      </w:pPr>
      <w:r>
        <w:rPr>
          <w:noProof/>
        </w:rPr>
        <w:drawing>
          <wp:inline distT="0" distB="0" distL="0" distR="0" wp14:anchorId="4248F79C" wp14:editId="044FF105">
            <wp:extent cx="5669280" cy="2096824"/>
            <wp:effectExtent l="0" t="0" r="0" b="0"/>
            <wp:docPr id="19394221" name="Picture 1939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9280" cy="2096824"/>
                    </a:xfrm>
                    <a:prstGeom prst="rect">
                      <a:avLst/>
                    </a:prstGeom>
                  </pic:spPr>
                </pic:pic>
              </a:graphicData>
            </a:graphic>
          </wp:inline>
        </w:drawing>
      </w:r>
    </w:p>
    <w:p w14:paraId="258ABAA6" w14:textId="77777777" w:rsidR="00BA473A" w:rsidRDefault="00000000">
      <w:pPr>
        <w:spacing w:before="80" w:after="260"/>
        <w:jc w:val="center"/>
      </w:pPr>
      <w:r>
        <w:rPr>
          <w:i/>
          <w:iCs/>
          <w:color w:val="595959"/>
          <w:sz w:val="18"/>
          <w:szCs w:val="18"/>
        </w:rPr>
        <w:t>Final Test Actual vs Tuned SARIMA</w:t>
      </w:r>
    </w:p>
    <w:p w14:paraId="5627319E" w14:textId="77777777" w:rsidR="00BA473A" w:rsidRDefault="00000000">
      <w:pPr>
        <w:pStyle w:val="Heading3"/>
        <w:spacing w:before="220" w:after="100"/>
      </w:pPr>
      <w:r>
        <w:rPr>
          <w:b/>
          <w:bCs/>
          <w:color w:val="2E6F8E"/>
          <w:sz w:val="22"/>
          <w:szCs w:val="22"/>
        </w:rPr>
        <w:t>Final Test — Actual vs Seasonal Naive</w:t>
      </w:r>
    </w:p>
    <w:p w14:paraId="38A766E5" w14:textId="77777777" w:rsidR="00BA473A" w:rsidRDefault="00000000">
      <w:pPr>
        <w:spacing w:before="120"/>
        <w:jc w:val="center"/>
      </w:pPr>
      <w:r>
        <w:rPr>
          <w:noProof/>
        </w:rPr>
        <w:lastRenderedPageBreak/>
        <w:drawing>
          <wp:inline distT="0" distB="0" distL="0" distR="0" wp14:anchorId="09DDFC06" wp14:editId="241A364B">
            <wp:extent cx="5669280" cy="2096824"/>
            <wp:effectExtent l="0" t="0" r="0" b="0"/>
            <wp:docPr id="655453815" name="Picture 65545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69280" cy="2096824"/>
                    </a:xfrm>
                    <a:prstGeom prst="rect">
                      <a:avLst/>
                    </a:prstGeom>
                  </pic:spPr>
                </pic:pic>
              </a:graphicData>
            </a:graphic>
          </wp:inline>
        </w:drawing>
      </w:r>
    </w:p>
    <w:p w14:paraId="2AC28B48" w14:textId="314C0C10" w:rsidR="00BA473A" w:rsidRDefault="00000000" w:rsidP="000168B4">
      <w:pPr>
        <w:spacing w:before="80" w:after="260"/>
      </w:pPr>
      <w:bookmarkStart w:id="17" w:name="_Toc240555743"/>
      <w:r>
        <w:rPr>
          <w:b/>
          <w:bCs/>
          <w:color w:val="1F3B57"/>
          <w:sz w:val="30"/>
          <w:szCs w:val="30"/>
        </w:rPr>
        <w:t>17. Product-Level Accuracy</w:t>
      </w:r>
      <w:bookmarkEnd w:id="17"/>
    </w:p>
    <w:p w14:paraId="04661A62" w14:textId="77777777" w:rsidR="00BA473A" w:rsidRDefault="00000000">
      <w:pPr>
        <w:spacing w:after="160" w:line="276" w:lineRule="auto"/>
      </w:pPr>
      <w:r>
        <w:rPr>
          <w:color w:val="262626"/>
        </w:rPr>
        <w:t>The product-level analysis evaluated five high-demand products.</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127"/>
        <w:gridCol w:w="1387"/>
        <w:gridCol w:w="1733"/>
        <w:gridCol w:w="1213"/>
        <w:gridCol w:w="1300"/>
        <w:gridCol w:w="1300"/>
        <w:gridCol w:w="1300"/>
      </w:tblGrid>
      <w:tr w:rsidR="00BA473A" w14:paraId="79BF73C9" w14:textId="77777777">
        <w:tblPrEx>
          <w:tblCellMar>
            <w:top w:w="0" w:type="dxa"/>
            <w:bottom w:w="0" w:type="dxa"/>
          </w:tblCellMar>
        </w:tblPrEx>
        <w:trPr>
          <w:tblHeader/>
        </w:trPr>
        <w:tc>
          <w:tcPr>
            <w:tcW w:w="1127" w:type="dxa"/>
            <w:shd w:val="clear" w:color="auto" w:fill="1F3B57"/>
            <w:tcMar>
              <w:top w:w="80" w:type="dxa"/>
              <w:left w:w="100" w:type="dxa"/>
              <w:bottom w:w="80" w:type="dxa"/>
              <w:right w:w="100" w:type="dxa"/>
            </w:tcMar>
            <w:vAlign w:val="center"/>
          </w:tcPr>
          <w:p w14:paraId="5C0ED12E" w14:textId="77777777" w:rsidR="00BA473A" w:rsidRDefault="00000000">
            <w:pPr>
              <w:jc w:val="center"/>
            </w:pPr>
            <w:r>
              <w:rPr>
                <w:b/>
                <w:bCs/>
                <w:color w:val="FFFFFF"/>
                <w:sz w:val="19"/>
                <w:szCs w:val="19"/>
              </w:rPr>
              <w:t>Item #</w:t>
            </w:r>
          </w:p>
        </w:tc>
        <w:tc>
          <w:tcPr>
            <w:tcW w:w="1387" w:type="dxa"/>
            <w:shd w:val="clear" w:color="auto" w:fill="1F3B57"/>
            <w:tcMar>
              <w:top w:w="80" w:type="dxa"/>
              <w:left w:w="100" w:type="dxa"/>
              <w:bottom w:w="80" w:type="dxa"/>
              <w:right w:w="100" w:type="dxa"/>
            </w:tcMar>
            <w:vAlign w:val="center"/>
          </w:tcPr>
          <w:p w14:paraId="3F7BB8AA" w14:textId="77777777" w:rsidR="00BA473A" w:rsidRDefault="00000000">
            <w:pPr>
              <w:jc w:val="center"/>
            </w:pPr>
            <w:r>
              <w:rPr>
                <w:b/>
                <w:bCs/>
                <w:color w:val="FFFFFF"/>
                <w:sz w:val="19"/>
                <w:szCs w:val="19"/>
              </w:rPr>
              <w:t>Family</w:t>
            </w:r>
          </w:p>
        </w:tc>
        <w:tc>
          <w:tcPr>
            <w:tcW w:w="1733" w:type="dxa"/>
            <w:shd w:val="clear" w:color="auto" w:fill="1F3B57"/>
            <w:tcMar>
              <w:top w:w="80" w:type="dxa"/>
              <w:left w:w="100" w:type="dxa"/>
              <w:bottom w:w="80" w:type="dxa"/>
              <w:right w:w="100" w:type="dxa"/>
            </w:tcMar>
            <w:vAlign w:val="center"/>
          </w:tcPr>
          <w:p w14:paraId="08681B44" w14:textId="77777777" w:rsidR="00BA473A" w:rsidRDefault="00000000">
            <w:pPr>
              <w:jc w:val="center"/>
            </w:pPr>
            <w:r>
              <w:rPr>
                <w:b/>
                <w:bCs/>
                <w:color w:val="FFFFFF"/>
                <w:sz w:val="19"/>
                <w:szCs w:val="19"/>
              </w:rPr>
              <w:t>Model</w:t>
            </w:r>
          </w:p>
        </w:tc>
        <w:tc>
          <w:tcPr>
            <w:tcW w:w="1213" w:type="dxa"/>
            <w:shd w:val="clear" w:color="auto" w:fill="1F3B57"/>
            <w:tcMar>
              <w:top w:w="80" w:type="dxa"/>
              <w:left w:w="100" w:type="dxa"/>
              <w:bottom w:w="80" w:type="dxa"/>
              <w:right w:w="100" w:type="dxa"/>
            </w:tcMar>
            <w:vAlign w:val="center"/>
          </w:tcPr>
          <w:p w14:paraId="1CEABA73" w14:textId="77777777" w:rsidR="00BA473A" w:rsidRDefault="00000000">
            <w:pPr>
              <w:jc w:val="center"/>
            </w:pPr>
            <w:r>
              <w:rPr>
                <w:b/>
                <w:bCs/>
                <w:color w:val="FFFFFF"/>
                <w:sz w:val="19"/>
                <w:szCs w:val="19"/>
              </w:rPr>
              <w:t>MAE</w:t>
            </w:r>
          </w:p>
        </w:tc>
        <w:tc>
          <w:tcPr>
            <w:tcW w:w="1300" w:type="dxa"/>
            <w:shd w:val="clear" w:color="auto" w:fill="1F3B57"/>
            <w:tcMar>
              <w:top w:w="80" w:type="dxa"/>
              <w:left w:w="100" w:type="dxa"/>
              <w:bottom w:w="80" w:type="dxa"/>
              <w:right w:w="100" w:type="dxa"/>
            </w:tcMar>
            <w:vAlign w:val="center"/>
          </w:tcPr>
          <w:p w14:paraId="73FF90D6" w14:textId="77777777" w:rsidR="00BA473A" w:rsidRDefault="00000000">
            <w:pPr>
              <w:jc w:val="center"/>
            </w:pPr>
            <w:r>
              <w:rPr>
                <w:b/>
                <w:bCs/>
                <w:color w:val="FFFFFF"/>
                <w:sz w:val="19"/>
                <w:szCs w:val="19"/>
              </w:rPr>
              <w:t>RMSE</w:t>
            </w:r>
          </w:p>
        </w:tc>
        <w:tc>
          <w:tcPr>
            <w:tcW w:w="1300" w:type="dxa"/>
            <w:shd w:val="clear" w:color="auto" w:fill="1F3B57"/>
            <w:tcMar>
              <w:top w:w="80" w:type="dxa"/>
              <w:left w:w="100" w:type="dxa"/>
              <w:bottom w:w="80" w:type="dxa"/>
              <w:right w:w="100" w:type="dxa"/>
            </w:tcMar>
            <w:vAlign w:val="center"/>
          </w:tcPr>
          <w:p w14:paraId="2E645163" w14:textId="77777777" w:rsidR="00BA473A" w:rsidRDefault="00000000">
            <w:pPr>
              <w:jc w:val="center"/>
            </w:pPr>
            <w:r>
              <w:rPr>
                <w:b/>
                <w:bCs/>
                <w:color w:val="FFFFFF"/>
                <w:sz w:val="19"/>
                <w:szCs w:val="19"/>
              </w:rPr>
              <w:t>MAPE (%)</w:t>
            </w:r>
          </w:p>
        </w:tc>
        <w:tc>
          <w:tcPr>
            <w:tcW w:w="1300" w:type="dxa"/>
            <w:shd w:val="clear" w:color="auto" w:fill="1F3B57"/>
            <w:tcMar>
              <w:top w:w="80" w:type="dxa"/>
              <w:left w:w="100" w:type="dxa"/>
              <w:bottom w:w="80" w:type="dxa"/>
              <w:right w:w="100" w:type="dxa"/>
            </w:tcMar>
            <w:vAlign w:val="center"/>
          </w:tcPr>
          <w:p w14:paraId="59930F51" w14:textId="77777777" w:rsidR="00BA473A" w:rsidRDefault="00000000">
            <w:pPr>
              <w:jc w:val="center"/>
            </w:pPr>
            <w:r>
              <w:rPr>
                <w:b/>
                <w:bCs/>
                <w:color w:val="FFFFFF"/>
                <w:sz w:val="19"/>
                <w:szCs w:val="19"/>
              </w:rPr>
              <w:t>Dir. Acc. (%)</w:t>
            </w:r>
          </w:p>
        </w:tc>
      </w:tr>
      <w:tr w:rsidR="00BA473A" w14:paraId="3DF0AFD8" w14:textId="77777777">
        <w:tblPrEx>
          <w:tblCellMar>
            <w:top w:w="0" w:type="dxa"/>
            <w:bottom w:w="0" w:type="dxa"/>
          </w:tblCellMar>
        </w:tblPrEx>
        <w:tc>
          <w:tcPr>
            <w:tcW w:w="1127" w:type="dxa"/>
            <w:tcMar>
              <w:top w:w="60" w:type="dxa"/>
              <w:left w:w="100" w:type="dxa"/>
              <w:bottom w:w="60" w:type="dxa"/>
              <w:right w:w="100" w:type="dxa"/>
            </w:tcMar>
            <w:vAlign w:val="center"/>
          </w:tcPr>
          <w:p w14:paraId="40C9CC4C" w14:textId="77777777" w:rsidR="00BA473A" w:rsidRDefault="00000000">
            <w:r>
              <w:rPr>
                <w:color w:val="262626"/>
                <w:sz w:val="19"/>
                <w:szCs w:val="19"/>
              </w:rPr>
              <w:t>364606</w:t>
            </w:r>
          </w:p>
        </w:tc>
        <w:tc>
          <w:tcPr>
            <w:tcW w:w="1387" w:type="dxa"/>
            <w:tcMar>
              <w:top w:w="60" w:type="dxa"/>
              <w:left w:w="100" w:type="dxa"/>
              <w:bottom w:w="60" w:type="dxa"/>
              <w:right w:w="100" w:type="dxa"/>
            </w:tcMar>
            <w:vAlign w:val="center"/>
          </w:tcPr>
          <w:p w14:paraId="18AF5734" w14:textId="77777777" w:rsidR="00BA473A" w:rsidRDefault="00000000">
            <w:pPr>
              <w:jc w:val="center"/>
            </w:pPr>
            <w:r>
              <w:rPr>
                <w:color w:val="262626"/>
                <w:sz w:val="19"/>
                <w:szCs w:val="19"/>
              </w:rPr>
              <w:t>Grocery I</w:t>
            </w:r>
          </w:p>
        </w:tc>
        <w:tc>
          <w:tcPr>
            <w:tcW w:w="1733" w:type="dxa"/>
            <w:tcMar>
              <w:top w:w="60" w:type="dxa"/>
              <w:left w:w="100" w:type="dxa"/>
              <w:bottom w:w="60" w:type="dxa"/>
              <w:right w:w="100" w:type="dxa"/>
            </w:tcMar>
            <w:vAlign w:val="center"/>
          </w:tcPr>
          <w:p w14:paraId="19B12655" w14:textId="77777777" w:rsidR="00BA473A" w:rsidRDefault="00000000">
            <w:pPr>
              <w:jc w:val="center"/>
            </w:pPr>
            <w:r>
              <w:rPr>
                <w:color w:val="262626"/>
                <w:sz w:val="19"/>
                <w:szCs w:val="19"/>
              </w:rPr>
              <w:t>SARIMA</w:t>
            </w:r>
          </w:p>
        </w:tc>
        <w:tc>
          <w:tcPr>
            <w:tcW w:w="1213" w:type="dxa"/>
            <w:tcMar>
              <w:top w:w="60" w:type="dxa"/>
              <w:left w:w="100" w:type="dxa"/>
              <w:bottom w:w="60" w:type="dxa"/>
              <w:right w:w="100" w:type="dxa"/>
            </w:tcMar>
            <w:vAlign w:val="center"/>
          </w:tcPr>
          <w:p w14:paraId="3C184673" w14:textId="77777777" w:rsidR="00BA473A" w:rsidRDefault="00000000">
            <w:pPr>
              <w:jc w:val="center"/>
            </w:pPr>
            <w:r>
              <w:rPr>
                <w:color w:val="262626"/>
                <w:sz w:val="19"/>
                <w:szCs w:val="19"/>
              </w:rPr>
              <w:t>363.493</w:t>
            </w:r>
          </w:p>
        </w:tc>
        <w:tc>
          <w:tcPr>
            <w:tcW w:w="1300" w:type="dxa"/>
            <w:tcMar>
              <w:top w:w="60" w:type="dxa"/>
              <w:left w:w="100" w:type="dxa"/>
              <w:bottom w:w="60" w:type="dxa"/>
              <w:right w:w="100" w:type="dxa"/>
            </w:tcMar>
            <w:vAlign w:val="center"/>
          </w:tcPr>
          <w:p w14:paraId="0A536CC4" w14:textId="77777777" w:rsidR="00BA473A" w:rsidRDefault="00000000">
            <w:pPr>
              <w:jc w:val="center"/>
            </w:pPr>
            <w:r>
              <w:rPr>
                <w:color w:val="262626"/>
                <w:sz w:val="19"/>
                <w:szCs w:val="19"/>
              </w:rPr>
              <w:t>551.201</w:t>
            </w:r>
          </w:p>
        </w:tc>
        <w:tc>
          <w:tcPr>
            <w:tcW w:w="1300" w:type="dxa"/>
            <w:tcMar>
              <w:top w:w="60" w:type="dxa"/>
              <w:left w:w="100" w:type="dxa"/>
              <w:bottom w:w="60" w:type="dxa"/>
              <w:right w:w="100" w:type="dxa"/>
            </w:tcMar>
            <w:vAlign w:val="center"/>
          </w:tcPr>
          <w:p w14:paraId="3D805D84" w14:textId="77777777" w:rsidR="00BA473A" w:rsidRDefault="00000000">
            <w:pPr>
              <w:jc w:val="center"/>
            </w:pPr>
            <w:r>
              <w:rPr>
                <w:color w:val="262626"/>
                <w:sz w:val="19"/>
                <w:szCs w:val="19"/>
              </w:rPr>
              <w:t>50.455</w:t>
            </w:r>
          </w:p>
        </w:tc>
        <w:tc>
          <w:tcPr>
            <w:tcW w:w="1300" w:type="dxa"/>
            <w:tcMar>
              <w:top w:w="60" w:type="dxa"/>
              <w:left w:w="100" w:type="dxa"/>
              <w:bottom w:w="60" w:type="dxa"/>
              <w:right w:w="100" w:type="dxa"/>
            </w:tcMar>
            <w:vAlign w:val="center"/>
          </w:tcPr>
          <w:p w14:paraId="00906148" w14:textId="77777777" w:rsidR="00BA473A" w:rsidRDefault="00000000">
            <w:pPr>
              <w:jc w:val="center"/>
            </w:pPr>
            <w:r>
              <w:rPr>
                <w:color w:val="262626"/>
                <w:sz w:val="19"/>
                <w:szCs w:val="19"/>
              </w:rPr>
              <w:t>72.253</w:t>
            </w:r>
          </w:p>
        </w:tc>
      </w:tr>
      <w:tr w:rsidR="00BA473A" w14:paraId="5B60690D" w14:textId="77777777">
        <w:tblPrEx>
          <w:tblCellMar>
            <w:top w:w="0" w:type="dxa"/>
            <w:bottom w:w="0" w:type="dxa"/>
          </w:tblCellMar>
        </w:tblPrEx>
        <w:tc>
          <w:tcPr>
            <w:tcW w:w="1127" w:type="dxa"/>
            <w:shd w:val="clear" w:color="auto" w:fill="EAF1F5"/>
            <w:tcMar>
              <w:top w:w="60" w:type="dxa"/>
              <w:left w:w="100" w:type="dxa"/>
              <w:bottom w:w="60" w:type="dxa"/>
              <w:right w:w="100" w:type="dxa"/>
            </w:tcMar>
            <w:vAlign w:val="center"/>
          </w:tcPr>
          <w:p w14:paraId="5596BD26" w14:textId="77777777" w:rsidR="00BA473A" w:rsidRDefault="00000000">
            <w:r>
              <w:rPr>
                <w:color w:val="262626"/>
                <w:sz w:val="19"/>
                <w:szCs w:val="19"/>
              </w:rPr>
              <w:t>364606</w:t>
            </w:r>
          </w:p>
        </w:tc>
        <w:tc>
          <w:tcPr>
            <w:tcW w:w="1387" w:type="dxa"/>
            <w:shd w:val="clear" w:color="auto" w:fill="EAF1F5"/>
            <w:tcMar>
              <w:top w:w="60" w:type="dxa"/>
              <w:left w:w="100" w:type="dxa"/>
              <w:bottom w:w="60" w:type="dxa"/>
              <w:right w:w="100" w:type="dxa"/>
            </w:tcMar>
            <w:vAlign w:val="center"/>
          </w:tcPr>
          <w:p w14:paraId="12E32B48" w14:textId="77777777" w:rsidR="00BA473A" w:rsidRDefault="00000000">
            <w:pPr>
              <w:jc w:val="center"/>
            </w:pPr>
            <w:r>
              <w:rPr>
                <w:color w:val="262626"/>
                <w:sz w:val="19"/>
                <w:szCs w:val="19"/>
              </w:rPr>
              <w:t>Grocery I</w:t>
            </w:r>
          </w:p>
        </w:tc>
        <w:tc>
          <w:tcPr>
            <w:tcW w:w="1733" w:type="dxa"/>
            <w:shd w:val="clear" w:color="auto" w:fill="EAF1F5"/>
            <w:tcMar>
              <w:top w:w="60" w:type="dxa"/>
              <w:left w:w="100" w:type="dxa"/>
              <w:bottom w:w="60" w:type="dxa"/>
              <w:right w:w="100" w:type="dxa"/>
            </w:tcMar>
            <w:vAlign w:val="center"/>
          </w:tcPr>
          <w:p w14:paraId="30001FC8" w14:textId="77777777" w:rsidR="00BA473A" w:rsidRDefault="00000000">
            <w:pPr>
              <w:jc w:val="center"/>
            </w:pPr>
            <w:r>
              <w:rPr>
                <w:color w:val="262626"/>
                <w:sz w:val="19"/>
                <w:szCs w:val="19"/>
              </w:rPr>
              <w:t>Seasonal Naive</w:t>
            </w:r>
          </w:p>
        </w:tc>
        <w:tc>
          <w:tcPr>
            <w:tcW w:w="1213" w:type="dxa"/>
            <w:shd w:val="clear" w:color="auto" w:fill="EAF1F5"/>
            <w:tcMar>
              <w:top w:w="60" w:type="dxa"/>
              <w:left w:w="100" w:type="dxa"/>
              <w:bottom w:w="60" w:type="dxa"/>
              <w:right w:w="100" w:type="dxa"/>
            </w:tcMar>
            <w:vAlign w:val="center"/>
          </w:tcPr>
          <w:p w14:paraId="0FCFFF18" w14:textId="77777777" w:rsidR="00BA473A" w:rsidRDefault="00000000">
            <w:pPr>
              <w:jc w:val="center"/>
            </w:pPr>
            <w:r>
              <w:rPr>
                <w:color w:val="262626"/>
                <w:sz w:val="19"/>
                <w:szCs w:val="19"/>
              </w:rPr>
              <w:t>420.384</w:t>
            </w:r>
          </w:p>
        </w:tc>
        <w:tc>
          <w:tcPr>
            <w:tcW w:w="1300" w:type="dxa"/>
            <w:shd w:val="clear" w:color="auto" w:fill="EAF1F5"/>
            <w:tcMar>
              <w:top w:w="60" w:type="dxa"/>
              <w:left w:w="100" w:type="dxa"/>
              <w:bottom w:w="60" w:type="dxa"/>
              <w:right w:w="100" w:type="dxa"/>
            </w:tcMar>
            <w:vAlign w:val="center"/>
          </w:tcPr>
          <w:p w14:paraId="397A017A" w14:textId="77777777" w:rsidR="00BA473A" w:rsidRDefault="00000000">
            <w:pPr>
              <w:jc w:val="center"/>
            </w:pPr>
            <w:r>
              <w:rPr>
                <w:color w:val="262626"/>
                <w:sz w:val="19"/>
                <w:szCs w:val="19"/>
              </w:rPr>
              <w:t>672.658</w:t>
            </w:r>
          </w:p>
        </w:tc>
        <w:tc>
          <w:tcPr>
            <w:tcW w:w="1300" w:type="dxa"/>
            <w:shd w:val="clear" w:color="auto" w:fill="EAF1F5"/>
            <w:tcMar>
              <w:top w:w="60" w:type="dxa"/>
              <w:left w:w="100" w:type="dxa"/>
              <w:bottom w:w="60" w:type="dxa"/>
              <w:right w:w="100" w:type="dxa"/>
            </w:tcMar>
            <w:vAlign w:val="center"/>
          </w:tcPr>
          <w:p w14:paraId="18978348" w14:textId="77777777" w:rsidR="00BA473A" w:rsidRDefault="00000000">
            <w:pPr>
              <w:jc w:val="center"/>
            </w:pPr>
            <w:r>
              <w:rPr>
                <w:color w:val="262626"/>
                <w:sz w:val="19"/>
                <w:szCs w:val="19"/>
              </w:rPr>
              <w:t>17.526</w:t>
            </w:r>
          </w:p>
        </w:tc>
        <w:tc>
          <w:tcPr>
            <w:tcW w:w="1300" w:type="dxa"/>
            <w:shd w:val="clear" w:color="auto" w:fill="EAF1F5"/>
            <w:tcMar>
              <w:top w:w="60" w:type="dxa"/>
              <w:left w:w="100" w:type="dxa"/>
              <w:bottom w:w="60" w:type="dxa"/>
              <w:right w:w="100" w:type="dxa"/>
            </w:tcMar>
            <w:vAlign w:val="center"/>
          </w:tcPr>
          <w:p w14:paraId="07943275" w14:textId="77777777" w:rsidR="00BA473A" w:rsidRDefault="00000000">
            <w:pPr>
              <w:jc w:val="center"/>
            </w:pPr>
            <w:r>
              <w:rPr>
                <w:color w:val="262626"/>
                <w:sz w:val="19"/>
                <w:szCs w:val="19"/>
              </w:rPr>
              <w:t>70.330</w:t>
            </w:r>
          </w:p>
        </w:tc>
      </w:tr>
      <w:tr w:rsidR="00BA473A" w14:paraId="7BDA7CFD" w14:textId="77777777">
        <w:tblPrEx>
          <w:tblCellMar>
            <w:top w:w="0" w:type="dxa"/>
            <w:bottom w:w="0" w:type="dxa"/>
          </w:tblCellMar>
        </w:tblPrEx>
        <w:tc>
          <w:tcPr>
            <w:tcW w:w="1127" w:type="dxa"/>
            <w:tcMar>
              <w:top w:w="60" w:type="dxa"/>
              <w:left w:w="100" w:type="dxa"/>
              <w:bottom w:w="60" w:type="dxa"/>
              <w:right w:w="100" w:type="dxa"/>
            </w:tcMar>
            <w:vAlign w:val="center"/>
          </w:tcPr>
          <w:p w14:paraId="1CAAFA8E" w14:textId="77777777" w:rsidR="00BA473A" w:rsidRDefault="00000000">
            <w:r>
              <w:rPr>
                <w:color w:val="262626"/>
                <w:sz w:val="19"/>
                <w:szCs w:val="19"/>
              </w:rPr>
              <w:t>819932</w:t>
            </w:r>
          </w:p>
        </w:tc>
        <w:tc>
          <w:tcPr>
            <w:tcW w:w="1387" w:type="dxa"/>
            <w:tcMar>
              <w:top w:w="60" w:type="dxa"/>
              <w:left w:w="100" w:type="dxa"/>
              <w:bottom w:w="60" w:type="dxa"/>
              <w:right w:w="100" w:type="dxa"/>
            </w:tcMar>
            <w:vAlign w:val="center"/>
          </w:tcPr>
          <w:p w14:paraId="665AE377" w14:textId="77777777" w:rsidR="00BA473A" w:rsidRDefault="00000000">
            <w:pPr>
              <w:jc w:val="center"/>
            </w:pPr>
            <w:r>
              <w:rPr>
                <w:color w:val="262626"/>
                <w:sz w:val="19"/>
                <w:szCs w:val="19"/>
              </w:rPr>
              <w:t>Beverages</w:t>
            </w:r>
          </w:p>
        </w:tc>
        <w:tc>
          <w:tcPr>
            <w:tcW w:w="1733" w:type="dxa"/>
            <w:tcMar>
              <w:top w:w="60" w:type="dxa"/>
              <w:left w:w="100" w:type="dxa"/>
              <w:bottom w:w="60" w:type="dxa"/>
              <w:right w:w="100" w:type="dxa"/>
            </w:tcMar>
            <w:vAlign w:val="center"/>
          </w:tcPr>
          <w:p w14:paraId="47D529D1" w14:textId="77777777" w:rsidR="00BA473A" w:rsidRDefault="00000000">
            <w:pPr>
              <w:jc w:val="center"/>
            </w:pPr>
            <w:r>
              <w:rPr>
                <w:color w:val="262626"/>
                <w:sz w:val="19"/>
                <w:szCs w:val="19"/>
              </w:rPr>
              <w:t>SARIMA</w:t>
            </w:r>
          </w:p>
        </w:tc>
        <w:tc>
          <w:tcPr>
            <w:tcW w:w="1213" w:type="dxa"/>
            <w:tcMar>
              <w:top w:w="60" w:type="dxa"/>
              <w:left w:w="100" w:type="dxa"/>
              <w:bottom w:w="60" w:type="dxa"/>
              <w:right w:w="100" w:type="dxa"/>
            </w:tcMar>
            <w:vAlign w:val="center"/>
          </w:tcPr>
          <w:p w14:paraId="57B20BBE" w14:textId="77777777" w:rsidR="00BA473A" w:rsidRDefault="00000000">
            <w:pPr>
              <w:jc w:val="center"/>
            </w:pPr>
            <w:r>
              <w:rPr>
                <w:color w:val="262626"/>
                <w:sz w:val="19"/>
                <w:szCs w:val="19"/>
              </w:rPr>
              <w:t>660.520</w:t>
            </w:r>
          </w:p>
        </w:tc>
        <w:tc>
          <w:tcPr>
            <w:tcW w:w="1300" w:type="dxa"/>
            <w:tcMar>
              <w:top w:w="60" w:type="dxa"/>
              <w:left w:w="100" w:type="dxa"/>
              <w:bottom w:w="60" w:type="dxa"/>
              <w:right w:w="100" w:type="dxa"/>
            </w:tcMar>
            <w:vAlign w:val="center"/>
          </w:tcPr>
          <w:p w14:paraId="6479698A" w14:textId="77777777" w:rsidR="00BA473A" w:rsidRDefault="00000000">
            <w:pPr>
              <w:jc w:val="center"/>
            </w:pPr>
            <w:r>
              <w:rPr>
                <w:color w:val="262626"/>
                <w:sz w:val="19"/>
                <w:szCs w:val="19"/>
              </w:rPr>
              <w:t>1,005.060</w:t>
            </w:r>
          </w:p>
        </w:tc>
        <w:tc>
          <w:tcPr>
            <w:tcW w:w="1300" w:type="dxa"/>
            <w:tcMar>
              <w:top w:w="60" w:type="dxa"/>
              <w:left w:w="100" w:type="dxa"/>
              <w:bottom w:w="60" w:type="dxa"/>
              <w:right w:w="100" w:type="dxa"/>
            </w:tcMar>
            <w:vAlign w:val="center"/>
          </w:tcPr>
          <w:p w14:paraId="20D2B418" w14:textId="77777777" w:rsidR="00BA473A" w:rsidRDefault="00000000">
            <w:pPr>
              <w:jc w:val="center"/>
            </w:pPr>
            <w:r>
              <w:rPr>
                <w:color w:val="262626"/>
                <w:sz w:val="19"/>
                <w:szCs w:val="19"/>
              </w:rPr>
              <w:t>38.615</w:t>
            </w:r>
          </w:p>
        </w:tc>
        <w:tc>
          <w:tcPr>
            <w:tcW w:w="1300" w:type="dxa"/>
            <w:tcMar>
              <w:top w:w="60" w:type="dxa"/>
              <w:left w:w="100" w:type="dxa"/>
              <w:bottom w:w="60" w:type="dxa"/>
              <w:right w:w="100" w:type="dxa"/>
            </w:tcMar>
            <w:vAlign w:val="center"/>
          </w:tcPr>
          <w:p w14:paraId="4E53B1D8" w14:textId="77777777" w:rsidR="00BA473A" w:rsidRDefault="00000000">
            <w:pPr>
              <w:jc w:val="center"/>
            </w:pPr>
            <w:r>
              <w:rPr>
                <w:color w:val="262626"/>
                <w:sz w:val="19"/>
                <w:szCs w:val="19"/>
              </w:rPr>
              <w:t>67.308</w:t>
            </w:r>
          </w:p>
        </w:tc>
      </w:tr>
      <w:tr w:rsidR="00BA473A" w14:paraId="07375FB5" w14:textId="77777777">
        <w:tblPrEx>
          <w:tblCellMar>
            <w:top w:w="0" w:type="dxa"/>
            <w:bottom w:w="0" w:type="dxa"/>
          </w:tblCellMar>
        </w:tblPrEx>
        <w:tc>
          <w:tcPr>
            <w:tcW w:w="1127" w:type="dxa"/>
            <w:shd w:val="clear" w:color="auto" w:fill="EAF1F5"/>
            <w:tcMar>
              <w:top w:w="60" w:type="dxa"/>
              <w:left w:w="100" w:type="dxa"/>
              <w:bottom w:w="60" w:type="dxa"/>
              <w:right w:w="100" w:type="dxa"/>
            </w:tcMar>
            <w:vAlign w:val="center"/>
          </w:tcPr>
          <w:p w14:paraId="07F9E7BB" w14:textId="77777777" w:rsidR="00BA473A" w:rsidRDefault="00000000">
            <w:r>
              <w:rPr>
                <w:color w:val="262626"/>
                <w:sz w:val="19"/>
                <w:szCs w:val="19"/>
              </w:rPr>
              <w:t>819932</w:t>
            </w:r>
          </w:p>
        </w:tc>
        <w:tc>
          <w:tcPr>
            <w:tcW w:w="1387" w:type="dxa"/>
            <w:shd w:val="clear" w:color="auto" w:fill="EAF1F5"/>
            <w:tcMar>
              <w:top w:w="60" w:type="dxa"/>
              <w:left w:w="100" w:type="dxa"/>
              <w:bottom w:w="60" w:type="dxa"/>
              <w:right w:w="100" w:type="dxa"/>
            </w:tcMar>
            <w:vAlign w:val="center"/>
          </w:tcPr>
          <w:p w14:paraId="193BA11D" w14:textId="77777777" w:rsidR="00BA473A" w:rsidRDefault="00000000">
            <w:pPr>
              <w:jc w:val="center"/>
            </w:pPr>
            <w:r>
              <w:rPr>
                <w:color w:val="262626"/>
                <w:sz w:val="19"/>
                <w:szCs w:val="19"/>
              </w:rPr>
              <w:t>Beverages</w:t>
            </w:r>
          </w:p>
        </w:tc>
        <w:tc>
          <w:tcPr>
            <w:tcW w:w="1733" w:type="dxa"/>
            <w:shd w:val="clear" w:color="auto" w:fill="EAF1F5"/>
            <w:tcMar>
              <w:top w:w="60" w:type="dxa"/>
              <w:left w:w="100" w:type="dxa"/>
              <w:bottom w:w="60" w:type="dxa"/>
              <w:right w:w="100" w:type="dxa"/>
            </w:tcMar>
            <w:vAlign w:val="center"/>
          </w:tcPr>
          <w:p w14:paraId="1FA0A782" w14:textId="77777777" w:rsidR="00BA473A" w:rsidRDefault="00000000">
            <w:pPr>
              <w:jc w:val="center"/>
            </w:pPr>
            <w:r>
              <w:rPr>
                <w:color w:val="262626"/>
                <w:sz w:val="19"/>
                <w:szCs w:val="19"/>
              </w:rPr>
              <w:t>Seasonal Naive</w:t>
            </w:r>
          </w:p>
        </w:tc>
        <w:tc>
          <w:tcPr>
            <w:tcW w:w="1213" w:type="dxa"/>
            <w:shd w:val="clear" w:color="auto" w:fill="EAF1F5"/>
            <w:tcMar>
              <w:top w:w="60" w:type="dxa"/>
              <w:left w:w="100" w:type="dxa"/>
              <w:bottom w:w="60" w:type="dxa"/>
              <w:right w:w="100" w:type="dxa"/>
            </w:tcMar>
            <w:vAlign w:val="center"/>
          </w:tcPr>
          <w:p w14:paraId="7146F520" w14:textId="77777777" w:rsidR="00BA473A" w:rsidRDefault="00000000">
            <w:pPr>
              <w:jc w:val="center"/>
            </w:pPr>
            <w:r>
              <w:rPr>
                <w:color w:val="262626"/>
                <w:sz w:val="19"/>
                <w:szCs w:val="19"/>
              </w:rPr>
              <w:t>834.260</w:t>
            </w:r>
          </w:p>
        </w:tc>
        <w:tc>
          <w:tcPr>
            <w:tcW w:w="1300" w:type="dxa"/>
            <w:shd w:val="clear" w:color="auto" w:fill="EAF1F5"/>
            <w:tcMar>
              <w:top w:w="60" w:type="dxa"/>
              <w:left w:w="100" w:type="dxa"/>
              <w:bottom w:w="60" w:type="dxa"/>
              <w:right w:w="100" w:type="dxa"/>
            </w:tcMar>
            <w:vAlign w:val="center"/>
          </w:tcPr>
          <w:p w14:paraId="4A36B0BB" w14:textId="77777777" w:rsidR="00BA473A" w:rsidRDefault="00000000">
            <w:pPr>
              <w:jc w:val="center"/>
            </w:pPr>
            <w:r>
              <w:rPr>
                <w:color w:val="262626"/>
                <w:sz w:val="19"/>
                <w:szCs w:val="19"/>
              </w:rPr>
              <w:t>1,312.870</w:t>
            </w:r>
          </w:p>
        </w:tc>
        <w:tc>
          <w:tcPr>
            <w:tcW w:w="1300" w:type="dxa"/>
            <w:shd w:val="clear" w:color="auto" w:fill="EAF1F5"/>
            <w:tcMar>
              <w:top w:w="60" w:type="dxa"/>
              <w:left w:w="100" w:type="dxa"/>
              <w:bottom w:w="60" w:type="dxa"/>
              <w:right w:w="100" w:type="dxa"/>
            </w:tcMar>
            <w:vAlign w:val="center"/>
          </w:tcPr>
          <w:p w14:paraId="2F26C330" w14:textId="77777777" w:rsidR="00BA473A" w:rsidRDefault="00000000">
            <w:pPr>
              <w:jc w:val="center"/>
            </w:pPr>
            <w:r>
              <w:rPr>
                <w:color w:val="262626"/>
                <w:sz w:val="19"/>
                <w:szCs w:val="19"/>
              </w:rPr>
              <w:t>36.741</w:t>
            </w:r>
          </w:p>
        </w:tc>
        <w:tc>
          <w:tcPr>
            <w:tcW w:w="1300" w:type="dxa"/>
            <w:shd w:val="clear" w:color="auto" w:fill="EAF1F5"/>
            <w:tcMar>
              <w:top w:w="60" w:type="dxa"/>
              <w:left w:w="100" w:type="dxa"/>
              <w:bottom w:w="60" w:type="dxa"/>
              <w:right w:w="100" w:type="dxa"/>
            </w:tcMar>
            <w:vAlign w:val="center"/>
          </w:tcPr>
          <w:p w14:paraId="7D1AC653" w14:textId="77777777" w:rsidR="00BA473A" w:rsidRDefault="00000000">
            <w:pPr>
              <w:jc w:val="center"/>
            </w:pPr>
            <w:r>
              <w:rPr>
                <w:color w:val="262626"/>
                <w:sz w:val="19"/>
                <w:szCs w:val="19"/>
              </w:rPr>
              <w:t>62.088</w:t>
            </w:r>
          </w:p>
        </w:tc>
      </w:tr>
      <w:tr w:rsidR="00BA473A" w14:paraId="0A4D5959" w14:textId="77777777">
        <w:tblPrEx>
          <w:tblCellMar>
            <w:top w:w="0" w:type="dxa"/>
            <w:bottom w:w="0" w:type="dxa"/>
          </w:tblCellMar>
        </w:tblPrEx>
        <w:tc>
          <w:tcPr>
            <w:tcW w:w="1127" w:type="dxa"/>
            <w:tcMar>
              <w:top w:w="60" w:type="dxa"/>
              <w:left w:w="100" w:type="dxa"/>
              <w:bottom w:w="60" w:type="dxa"/>
              <w:right w:w="100" w:type="dxa"/>
            </w:tcMar>
            <w:vAlign w:val="center"/>
          </w:tcPr>
          <w:p w14:paraId="725F587A" w14:textId="77777777" w:rsidR="00BA473A" w:rsidRDefault="00000000">
            <w:r>
              <w:rPr>
                <w:color w:val="262626"/>
                <w:sz w:val="19"/>
                <w:szCs w:val="19"/>
              </w:rPr>
              <w:t>1047679</w:t>
            </w:r>
          </w:p>
        </w:tc>
        <w:tc>
          <w:tcPr>
            <w:tcW w:w="1387" w:type="dxa"/>
            <w:tcMar>
              <w:top w:w="60" w:type="dxa"/>
              <w:left w:w="100" w:type="dxa"/>
              <w:bottom w:w="60" w:type="dxa"/>
              <w:right w:w="100" w:type="dxa"/>
            </w:tcMar>
            <w:vAlign w:val="center"/>
          </w:tcPr>
          <w:p w14:paraId="4ED2233A" w14:textId="77777777" w:rsidR="00BA473A" w:rsidRDefault="00000000">
            <w:pPr>
              <w:jc w:val="center"/>
            </w:pPr>
            <w:r>
              <w:rPr>
                <w:color w:val="262626"/>
                <w:sz w:val="19"/>
                <w:szCs w:val="19"/>
              </w:rPr>
              <w:t>Beverages</w:t>
            </w:r>
          </w:p>
        </w:tc>
        <w:tc>
          <w:tcPr>
            <w:tcW w:w="1733" w:type="dxa"/>
            <w:tcMar>
              <w:top w:w="60" w:type="dxa"/>
              <w:left w:w="100" w:type="dxa"/>
              <w:bottom w:w="60" w:type="dxa"/>
              <w:right w:w="100" w:type="dxa"/>
            </w:tcMar>
            <w:vAlign w:val="center"/>
          </w:tcPr>
          <w:p w14:paraId="6E9E38EA" w14:textId="77777777" w:rsidR="00BA473A" w:rsidRDefault="00000000">
            <w:pPr>
              <w:jc w:val="center"/>
            </w:pPr>
            <w:r>
              <w:rPr>
                <w:color w:val="262626"/>
                <w:sz w:val="19"/>
                <w:szCs w:val="19"/>
              </w:rPr>
              <w:t>Seasonal Naive</w:t>
            </w:r>
          </w:p>
        </w:tc>
        <w:tc>
          <w:tcPr>
            <w:tcW w:w="1213" w:type="dxa"/>
            <w:tcMar>
              <w:top w:w="60" w:type="dxa"/>
              <w:left w:w="100" w:type="dxa"/>
              <w:bottom w:w="60" w:type="dxa"/>
              <w:right w:w="100" w:type="dxa"/>
            </w:tcMar>
            <w:vAlign w:val="center"/>
          </w:tcPr>
          <w:p w14:paraId="46FA68D6" w14:textId="77777777" w:rsidR="00BA473A" w:rsidRDefault="00000000">
            <w:pPr>
              <w:jc w:val="center"/>
            </w:pPr>
            <w:r>
              <w:rPr>
                <w:color w:val="262626"/>
                <w:sz w:val="19"/>
                <w:szCs w:val="19"/>
              </w:rPr>
              <w:t>595.912</w:t>
            </w:r>
          </w:p>
        </w:tc>
        <w:tc>
          <w:tcPr>
            <w:tcW w:w="1300" w:type="dxa"/>
            <w:tcMar>
              <w:top w:w="60" w:type="dxa"/>
              <w:left w:w="100" w:type="dxa"/>
              <w:bottom w:w="60" w:type="dxa"/>
              <w:right w:w="100" w:type="dxa"/>
            </w:tcMar>
            <w:vAlign w:val="center"/>
          </w:tcPr>
          <w:p w14:paraId="0F94AF17" w14:textId="77777777" w:rsidR="00BA473A" w:rsidRDefault="00000000">
            <w:pPr>
              <w:jc w:val="center"/>
            </w:pPr>
            <w:r>
              <w:rPr>
                <w:color w:val="262626"/>
                <w:sz w:val="19"/>
                <w:szCs w:val="19"/>
              </w:rPr>
              <w:t>960.802</w:t>
            </w:r>
          </w:p>
        </w:tc>
        <w:tc>
          <w:tcPr>
            <w:tcW w:w="1300" w:type="dxa"/>
            <w:tcMar>
              <w:top w:w="60" w:type="dxa"/>
              <w:left w:w="100" w:type="dxa"/>
              <w:bottom w:w="60" w:type="dxa"/>
              <w:right w:w="100" w:type="dxa"/>
            </w:tcMar>
            <w:vAlign w:val="center"/>
          </w:tcPr>
          <w:p w14:paraId="560DB48F" w14:textId="77777777" w:rsidR="00BA473A" w:rsidRDefault="00000000">
            <w:pPr>
              <w:jc w:val="center"/>
            </w:pPr>
            <w:r>
              <w:rPr>
                <w:color w:val="262626"/>
                <w:sz w:val="19"/>
                <w:szCs w:val="19"/>
              </w:rPr>
              <w:t>18.057</w:t>
            </w:r>
          </w:p>
        </w:tc>
        <w:tc>
          <w:tcPr>
            <w:tcW w:w="1300" w:type="dxa"/>
            <w:tcMar>
              <w:top w:w="60" w:type="dxa"/>
              <w:left w:w="100" w:type="dxa"/>
              <w:bottom w:w="60" w:type="dxa"/>
              <w:right w:w="100" w:type="dxa"/>
            </w:tcMar>
            <w:vAlign w:val="center"/>
          </w:tcPr>
          <w:p w14:paraId="66D4BC6C" w14:textId="77777777" w:rsidR="00BA473A" w:rsidRDefault="00000000">
            <w:pPr>
              <w:jc w:val="center"/>
            </w:pPr>
            <w:r>
              <w:rPr>
                <w:color w:val="262626"/>
                <w:sz w:val="19"/>
                <w:szCs w:val="19"/>
              </w:rPr>
              <w:t>70.604</w:t>
            </w:r>
          </w:p>
        </w:tc>
      </w:tr>
      <w:tr w:rsidR="00BA473A" w14:paraId="75C53797" w14:textId="77777777">
        <w:tblPrEx>
          <w:tblCellMar>
            <w:top w:w="0" w:type="dxa"/>
            <w:bottom w:w="0" w:type="dxa"/>
          </w:tblCellMar>
        </w:tblPrEx>
        <w:tc>
          <w:tcPr>
            <w:tcW w:w="1127" w:type="dxa"/>
            <w:shd w:val="clear" w:color="auto" w:fill="EAF1F5"/>
            <w:tcMar>
              <w:top w:w="60" w:type="dxa"/>
              <w:left w:w="100" w:type="dxa"/>
              <w:bottom w:w="60" w:type="dxa"/>
              <w:right w:w="100" w:type="dxa"/>
            </w:tcMar>
            <w:vAlign w:val="center"/>
          </w:tcPr>
          <w:p w14:paraId="54696434" w14:textId="77777777" w:rsidR="00BA473A" w:rsidRDefault="00000000">
            <w:r>
              <w:rPr>
                <w:color w:val="262626"/>
                <w:sz w:val="19"/>
                <w:szCs w:val="19"/>
              </w:rPr>
              <w:t>1047679</w:t>
            </w:r>
          </w:p>
        </w:tc>
        <w:tc>
          <w:tcPr>
            <w:tcW w:w="1387" w:type="dxa"/>
            <w:shd w:val="clear" w:color="auto" w:fill="EAF1F5"/>
            <w:tcMar>
              <w:top w:w="60" w:type="dxa"/>
              <w:left w:w="100" w:type="dxa"/>
              <w:bottom w:w="60" w:type="dxa"/>
              <w:right w:w="100" w:type="dxa"/>
            </w:tcMar>
            <w:vAlign w:val="center"/>
          </w:tcPr>
          <w:p w14:paraId="6A35F38F" w14:textId="77777777" w:rsidR="00BA473A" w:rsidRDefault="00000000">
            <w:pPr>
              <w:jc w:val="center"/>
            </w:pPr>
            <w:r>
              <w:rPr>
                <w:color w:val="262626"/>
                <w:sz w:val="19"/>
                <w:szCs w:val="19"/>
              </w:rPr>
              <w:t>Beverages</w:t>
            </w:r>
          </w:p>
        </w:tc>
        <w:tc>
          <w:tcPr>
            <w:tcW w:w="1733" w:type="dxa"/>
            <w:shd w:val="clear" w:color="auto" w:fill="EAF1F5"/>
            <w:tcMar>
              <w:top w:w="60" w:type="dxa"/>
              <w:left w:w="100" w:type="dxa"/>
              <w:bottom w:w="60" w:type="dxa"/>
              <w:right w:w="100" w:type="dxa"/>
            </w:tcMar>
            <w:vAlign w:val="center"/>
          </w:tcPr>
          <w:p w14:paraId="32CD9888" w14:textId="77777777" w:rsidR="00BA473A" w:rsidRDefault="00000000">
            <w:pPr>
              <w:jc w:val="center"/>
            </w:pPr>
            <w:r>
              <w:rPr>
                <w:color w:val="262626"/>
                <w:sz w:val="19"/>
                <w:szCs w:val="19"/>
              </w:rPr>
              <w:t>SARIMA</w:t>
            </w:r>
          </w:p>
        </w:tc>
        <w:tc>
          <w:tcPr>
            <w:tcW w:w="1213" w:type="dxa"/>
            <w:shd w:val="clear" w:color="auto" w:fill="EAF1F5"/>
            <w:tcMar>
              <w:top w:w="60" w:type="dxa"/>
              <w:left w:w="100" w:type="dxa"/>
              <w:bottom w:w="60" w:type="dxa"/>
              <w:right w:w="100" w:type="dxa"/>
            </w:tcMar>
            <w:vAlign w:val="center"/>
          </w:tcPr>
          <w:p w14:paraId="14615C3F" w14:textId="77777777" w:rsidR="00BA473A" w:rsidRDefault="00000000">
            <w:pPr>
              <w:jc w:val="center"/>
            </w:pPr>
            <w:r>
              <w:rPr>
                <w:color w:val="262626"/>
                <w:sz w:val="19"/>
                <w:szCs w:val="19"/>
              </w:rPr>
              <w:t>1,321.000</w:t>
            </w:r>
          </w:p>
        </w:tc>
        <w:tc>
          <w:tcPr>
            <w:tcW w:w="1300" w:type="dxa"/>
            <w:shd w:val="clear" w:color="auto" w:fill="EAF1F5"/>
            <w:tcMar>
              <w:top w:w="60" w:type="dxa"/>
              <w:left w:w="100" w:type="dxa"/>
              <w:bottom w:w="60" w:type="dxa"/>
              <w:right w:w="100" w:type="dxa"/>
            </w:tcMar>
            <w:vAlign w:val="center"/>
          </w:tcPr>
          <w:p w14:paraId="761C9142" w14:textId="77777777" w:rsidR="00BA473A" w:rsidRDefault="00000000">
            <w:pPr>
              <w:jc w:val="center"/>
            </w:pPr>
            <w:r>
              <w:rPr>
                <w:color w:val="262626"/>
                <w:sz w:val="19"/>
                <w:szCs w:val="19"/>
              </w:rPr>
              <w:t>1,517.830</w:t>
            </w:r>
          </w:p>
        </w:tc>
        <w:tc>
          <w:tcPr>
            <w:tcW w:w="1300" w:type="dxa"/>
            <w:shd w:val="clear" w:color="auto" w:fill="EAF1F5"/>
            <w:tcMar>
              <w:top w:w="60" w:type="dxa"/>
              <w:left w:w="100" w:type="dxa"/>
              <w:bottom w:w="60" w:type="dxa"/>
              <w:right w:w="100" w:type="dxa"/>
            </w:tcMar>
            <w:vAlign w:val="center"/>
          </w:tcPr>
          <w:p w14:paraId="40FD8FE8" w14:textId="77777777" w:rsidR="00BA473A" w:rsidRDefault="00000000">
            <w:pPr>
              <w:jc w:val="center"/>
            </w:pPr>
            <w:r>
              <w:rPr>
                <w:color w:val="262626"/>
                <w:sz w:val="19"/>
                <w:szCs w:val="19"/>
              </w:rPr>
              <w:t>54.504</w:t>
            </w:r>
          </w:p>
        </w:tc>
        <w:tc>
          <w:tcPr>
            <w:tcW w:w="1300" w:type="dxa"/>
            <w:shd w:val="clear" w:color="auto" w:fill="EAF1F5"/>
            <w:tcMar>
              <w:top w:w="60" w:type="dxa"/>
              <w:left w:w="100" w:type="dxa"/>
              <w:bottom w:w="60" w:type="dxa"/>
              <w:right w:w="100" w:type="dxa"/>
            </w:tcMar>
            <w:vAlign w:val="center"/>
          </w:tcPr>
          <w:p w14:paraId="5A8685BB" w14:textId="77777777" w:rsidR="00BA473A" w:rsidRDefault="00000000">
            <w:pPr>
              <w:jc w:val="center"/>
            </w:pPr>
            <w:r>
              <w:rPr>
                <w:color w:val="262626"/>
                <w:sz w:val="19"/>
                <w:szCs w:val="19"/>
              </w:rPr>
              <w:t>62.363</w:t>
            </w:r>
          </w:p>
        </w:tc>
      </w:tr>
      <w:tr w:rsidR="00BA473A" w14:paraId="4FB2C47C" w14:textId="77777777">
        <w:tblPrEx>
          <w:tblCellMar>
            <w:top w:w="0" w:type="dxa"/>
            <w:bottom w:w="0" w:type="dxa"/>
          </w:tblCellMar>
        </w:tblPrEx>
        <w:tc>
          <w:tcPr>
            <w:tcW w:w="1127" w:type="dxa"/>
            <w:tcMar>
              <w:top w:w="60" w:type="dxa"/>
              <w:left w:w="100" w:type="dxa"/>
              <w:bottom w:w="60" w:type="dxa"/>
              <w:right w:w="100" w:type="dxa"/>
            </w:tcMar>
            <w:vAlign w:val="center"/>
          </w:tcPr>
          <w:p w14:paraId="29F281D6" w14:textId="77777777" w:rsidR="00BA473A" w:rsidRDefault="00000000">
            <w:r>
              <w:rPr>
                <w:color w:val="262626"/>
                <w:sz w:val="19"/>
                <w:szCs w:val="19"/>
              </w:rPr>
              <w:t>1473474</w:t>
            </w:r>
          </w:p>
        </w:tc>
        <w:tc>
          <w:tcPr>
            <w:tcW w:w="1387" w:type="dxa"/>
            <w:tcMar>
              <w:top w:w="60" w:type="dxa"/>
              <w:left w:w="100" w:type="dxa"/>
              <w:bottom w:w="60" w:type="dxa"/>
              <w:right w:w="100" w:type="dxa"/>
            </w:tcMar>
            <w:vAlign w:val="center"/>
          </w:tcPr>
          <w:p w14:paraId="576BAA75" w14:textId="77777777" w:rsidR="00BA473A" w:rsidRDefault="00000000">
            <w:pPr>
              <w:jc w:val="center"/>
            </w:pPr>
            <w:r>
              <w:rPr>
                <w:color w:val="262626"/>
                <w:sz w:val="19"/>
                <w:szCs w:val="19"/>
              </w:rPr>
              <w:t>Produce</w:t>
            </w:r>
          </w:p>
        </w:tc>
        <w:tc>
          <w:tcPr>
            <w:tcW w:w="1733" w:type="dxa"/>
            <w:tcMar>
              <w:top w:w="60" w:type="dxa"/>
              <w:left w:w="100" w:type="dxa"/>
              <w:bottom w:w="60" w:type="dxa"/>
              <w:right w:w="100" w:type="dxa"/>
            </w:tcMar>
            <w:vAlign w:val="center"/>
          </w:tcPr>
          <w:p w14:paraId="587741CA" w14:textId="77777777" w:rsidR="00BA473A" w:rsidRDefault="00000000">
            <w:pPr>
              <w:jc w:val="center"/>
            </w:pPr>
            <w:r>
              <w:rPr>
                <w:color w:val="262626"/>
                <w:sz w:val="19"/>
                <w:szCs w:val="19"/>
              </w:rPr>
              <w:t>Seasonal Naive</w:t>
            </w:r>
          </w:p>
        </w:tc>
        <w:tc>
          <w:tcPr>
            <w:tcW w:w="1213" w:type="dxa"/>
            <w:tcMar>
              <w:top w:w="60" w:type="dxa"/>
              <w:left w:w="100" w:type="dxa"/>
              <w:bottom w:w="60" w:type="dxa"/>
              <w:right w:w="100" w:type="dxa"/>
            </w:tcMar>
            <w:vAlign w:val="center"/>
          </w:tcPr>
          <w:p w14:paraId="7223C2D0" w14:textId="77777777" w:rsidR="00BA473A" w:rsidRDefault="00000000">
            <w:pPr>
              <w:jc w:val="center"/>
            </w:pPr>
            <w:r>
              <w:rPr>
                <w:color w:val="262626"/>
                <w:sz w:val="19"/>
                <w:szCs w:val="19"/>
              </w:rPr>
              <w:t>486.625</w:t>
            </w:r>
          </w:p>
        </w:tc>
        <w:tc>
          <w:tcPr>
            <w:tcW w:w="1300" w:type="dxa"/>
            <w:tcMar>
              <w:top w:w="60" w:type="dxa"/>
              <w:left w:w="100" w:type="dxa"/>
              <w:bottom w:w="60" w:type="dxa"/>
              <w:right w:w="100" w:type="dxa"/>
            </w:tcMar>
            <w:vAlign w:val="center"/>
          </w:tcPr>
          <w:p w14:paraId="60F59CFF" w14:textId="77777777" w:rsidR="00BA473A" w:rsidRDefault="00000000">
            <w:pPr>
              <w:jc w:val="center"/>
            </w:pPr>
            <w:r>
              <w:rPr>
                <w:color w:val="262626"/>
                <w:sz w:val="19"/>
                <w:szCs w:val="19"/>
              </w:rPr>
              <w:t>751.623</w:t>
            </w:r>
          </w:p>
        </w:tc>
        <w:tc>
          <w:tcPr>
            <w:tcW w:w="1300" w:type="dxa"/>
            <w:tcMar>
              <w:top w:w="60" w:type="dxa"/>
              <w:left w:w="100" w:type="dxa"/>
              <w:bottom w:w="60" w:type="dxa"/>
              <w:right w:w="100" w:type="dxa"/>
            </w:tcMar>
            <w:vAlign w:val="center"/>
          </w:tcPr>
          <w:p w14:paraId="4994D128" w14:textId="77777777" w:rsidR="00BA473A" w:rsidRDefault="00000000">
            <w:pPr>
              <w:jc w:val="center"/>
            </w:pPr>
            <w:r>
              <w:rPr>
                <w:color w:val="262626"/>
                <w:sz w:val="19"/>
                <w:szCs w:val="19"/>
              </w:rPr>
              <w:t>9.992</w:t>
            </w:r>
          </w:p>
        </w:tc>
        <w:tc>
          <w:tcPr>
            <w:tcW w:w="1300" w:type="dxa"/>
            <w:tcMar>
              <w:top w:w="60" w:type="dxa"/>
              <w:left w:w="100" w:type="dxa"/>
              <w:bottom w:w="60" w:type="dxa"/>
              <w:right w:w="100" w:type="dxa"/>
            </w:tcMar>
            <w:vAlign w:val="center"/>
          </w:tcPr>
          <w:p w14:paraId="6D28C24C" w14:textId="77777777" w:rsidR="00BA473A" w:rsidRDefault="00000000">
            <w:pPr>
              <w:jc w:val="center"/>
            </w:pPr>
            <w:r>
              <w:rPr>
                <w:color w:val="262626"/>
                <w:sz w:val="19"/>
                <w:szCs w:val="19"/>
              </w:rPr>
              <w:t>90.934</w:t>
            </w:r>
          </w:p>
        </w:tc>
      </w:tr>
      <w:tr w:rsidR="00BA473A" w14:paraId="6D08E0DC" w14:textId="77777777">
        <w:tblPrEx>
          <w:tblCellMar>
            <w:top w:w="0" w:type="dxa"/>
            <w:bottom w:w="0" w:type="dxa"/>
          </w:tblCellMar>
        </w:tblPrEx>
        <w:tc>
          <w:tcPr>
            <w:tcW w:w="1127" w:type="dxa"/>
            <w:shd w:val="clear" w:color="auto" w:fill="EAF1F5"/>
            <w:tcMar>
              <w:top w:w="60" w:type="dxa"/>
              <w:left w:w="100" w:type="dxa"/>
              <w:bottom w:w="60" w:type="dxa"/>
              <w:right w:w="100" w:type="dxa"/>
            </w:tcMar>
            <w:vAlign w:val="center"/>
          </w:tcPr>
          <w:p w14:paraId="1828B206" w14:textId="77777777" w:rsidR="00BA473A" w:rsidRDefault="00000000">
            <w:r>
              <w:rPr>
                <w:color w:val="262626"/>
                <w:sz w:val="19"/>
                <w:szCs w:val="19"/>
              </w:rPr>
              <w:t>1473474</w:t>
            </w:r>
          </w:p>
        </w:tc>
        <w:tc>
          <w:tcPr>
            <w:tcW w:w="1387" w:type="dxa"/>
            <w:shd w:val="clear" w:color="auto" w:fill="EAF1F5"/>
            <w:tcMar>
              <w:top w:w="60" w:type="dxa"/>
              <w:left w:w="100" w:type="dxa"/>
              <w:bottom w:w="60" w:type="dxa"/>
              <w:right w:w="100" w:type="dxa"/>
            </w:tcMar>
            <w:vAlign w:val="center"/>
          </w:tcPr>
          <w:p w14:paraId="6C425603" w14:textId="77777777" w:rsidR="00BA473A" w:rsidRDefault="00000000">
            <w:pPr>
              <w:jc w:val="center"/>
            </w:pPr>
            <w:r>
              <w:rPr>
                <w:color w:val="262626"/>
                <w:sz w:val="19"/>
                <w:szCs w:val="19"/>
              </w:rPr>
              <w:t>Produce</w:t>
            </w:r>
          </w:p>
        </w:tc>
        <w:tc>
          <w:tcPr>
            <w:tcW w:w="1733" w:type="dxa"/>
            <w:shd w:val="clear" w:color="auto" w:fill="EAF1F5"/>
            <w:tcMar>
              <w:top w:w="60" w:type="dxa"/>
              <w:left w:w="100" w:type="dxa"/>
              <w:bottom w:w="60" w:type="dxa"/>
              <w:right w:w="100" w:type="dxa"/>
            </w:tcMar>
            <w:vAlign w:val="center"/>
          </w:tcPr>
          <w:p w14:paraId="47EA9605" w14:textId="77777777" w:rsidR="00BA473A" w:rsidRDefault="00000000">
            <w:pPr>
              <w:jc w:val="center"/>
            </w:pPr>
            <w:r>
              <w:rPr>
                <w:color w:val="262626"/>
                <w:sz w:val="19"/>
                <w:szCs w:val="19"/>
              </w:rPr>
              <w:t>SARIMA</w:t>
            </w:r>
          </w:p>
        </w:tc>
        <w:tc>
          <w:tcPr>
            <w:tcW w:w="1213" w:type="dxa"/>
            <w:shd w:val="clear" w:color="auto" w:fill="EAF1F5"/>
            <w:tcMar>
              <w:top w:w="60" w:type="dxa"/>
              <w:left w:w="100" w:type="dxa"/>
              <w:bottom w:w="60" w:type="dxa"/>
              <w:right w:w="100" w:type="dxa"/>
            </w:tcMar>
            <w:vAlign w:val="center"/>
          </w:tcPr>
          <w:p w14:paraId="0D8A0B12" w14:textId="77777777" w:rsidR="00BA473A" w:rsidRDefault="00000000">
            <w:pPr>
              <w:jc w:val="center"/>
            </w:pPr>
            <w:r>
              <w:rPr>
                <w:color w:val="262626"/>
                <w:sz w:val="19"/>
                <w:szCs w:val="19"/>
              </w:rPr>
              <w:t>1,916.190</w:t>
            </w:r>
          </w:p>
        </w:tc>
        <w:tc>
          <w:tcPr>
            <w:tcW w:w="1300" w:type="dxa"/>
            <w:shd w:val="clear" w:color="auto" w:fill="EAF1F5"/>
            <w:tcMar>
              <w:top w:w="60" w:type="dxa"/>
              <w:left w:w="100" w:type="dxa"/>
              <w:bottom w:w="60" w:type="dxa"/>
              <w:right w:w="100" w:type="dxa"/>
            </w:tcMar>
            <w:vAlign w:val="center"/>
          </w:tcPr>
          <w:p w14:paraId="03D76F6F" w14:textId="77777777" w:rsidR="00BA473A" w:rsidRDefault="00000000">
            <w:pPr>
              <w:jc w:val="center"/>
            </w:pPr>
            <w:r>
              <w:rPr>
                <w:color w:val="262626"/>
                <w:sz w:val="19"/>
                <w:szCs w:val="19"/>
              </w:rPr>
              <w:t>2,220.780</w:t>
            </w:r>
          </w:p>
        </w:tc>
        <w:tc>
          <w:tcPr>
            <w:tcW w:w="1300" w:type="dxa"/>
            <w:shd w:val="clear" w:color="auto" w:fill="EAF1F5"/>
            <w:tcMar>
              <w:top w:w="60" w:type="dxa"/>
              <w:left w:w="100" w:type="dxa"/>
              <w:bottom w:w="60" w:type="dxa"/>
              <w:right w:w="100" w:type="dxa"/>
            </w:tcMar>
            <w:vAlign w:val="center"/>
          </w:tcPr>
          <w:p w14:paraId="7ADAAA25" w14:textId="77777777" w:rsidR="00BA473A" w:rsidRDefault="00000000">
            <w:pPr>
              <w:jc w:val="center"/>
            </w:pPr>
            <w:r>
              <w:rPr>
                <w:color w:val="262626"/>
                <w:sz w:val="19"/>
                <w:szCs w:val="19"/>
              </w:rPr>
              <w:t>49.772</w:t>
            </w:r>
          </w:p>
        </w:tc>
        <w:tc>
          <w:tcPr>
            <w:tcW w:w="1300" w:type="dxa"/>
            <w:shd w:val="clear" w:color="auto" w:fill="EAF1F5"/>
            <w:tcMar>
              <w:top w:w="60" w:type="dxa"/>
              <w:left w:w="100" w:type="dxa"/>
              <w:bottom w:w="60" w:type="dxa"/>
              <w:right w:w="100" w:type="dxa"/>
            </w:tcMar>
            <w:vAlign w:val="center"/>
          </w:tcPr>
          <w:p w14:paraId="31BE4FD1" w14:textId="77777777" w:rsidR="00BA473A" w:rsidRDefault="00000000">
            <w:pPr>
              <w:jc w:val="center"/>
            </w:pPr>
            <w:r>
              <w:rPr>
                <w:color w:val="262626"/>
                <w:sz w:val="19"/>
                <w:szCs w:val="19"/>
              </w:rPr>
              <w:t>45.055</w:t>
            </w:r>
          </w:p>
        </w:tc>
      </w:tr>
      <w:tr w:rsidR="00BA473A" w14:paraId="4B0DC049" w14:textId="77777777">
        <w:tblPrEx>
          <w:tblCellMar>
            <w:top w:w="0" w:type="dxa"/>
            <w:bottom w:w="0" w:type="dxa"/>
          </w:tblCellMar>
        </w:tblPrEx>
        <w:tc>
          <w:tcPr>
            <w:tcW w:w="1127" w:type="dxa"/>
            <w:tcMar>
              <w:top w:w="60" w:type="dxa"/>
              <w:left w:w="100" w:type="dxa"/>
              <w:bottom w:w="60" w:type="dxa"/>
              <w:right w:w="100" w:type="dxa"/>
            </w:tcMar>
            <w:vAlign w:val="center"/>
          </w:tcPr>
          <w:p w14:paraId="08A75342" w14:textId="77777777" w:rsidR="00BA473A" w:rsidRDefault="00000000">
            <w:r>
              <w:rPr>
                <w:color w:val="262626"/>
                <w:sz w:val="19"/>
                <w:szCs w:val="19"/>
              </w:rPr>
              <w:t>1503844</w:t>
            </w:r>
          </w:p>
        </w:tc>
        <w:tc>
          <w:tcPr>
            <w:tcW w:w="1387" w:type="dxa"/>
            <w:tcMar>
              <w:top w:w="60" w:type="dxa"/>
              <w:left w:w="100" w:type="dxa"/>
              <w:bottom w:w="60" w:type="dxa"/>
              <w:right w:w="100" w:type="dxa"/>
            </w:tcMar>
            <w:vAlign w:val="center"/>
          </w:tcPr>
          <w:p w14:paraId="1631BDDB" w14:textId="77777777" w:rsidR="00BA473A" w:rsidRDefault="00000000">
            <w:pPr>
              <w:jc w:val="center"/>
            </w:pPr>
            <w:r>
              <w:rPr>
                <w:color w:val="262626"/>
                <w:sz w:val="19"/>
                <w:szCs w:val="19"/>
              </w:rPr>
              <w:t>Produce</w:t>
            </w:r>
          </w:p>
        </w:tc>
        <w:tc>
          <w:tcPr>
            <w:tcW w:w="1733" w:type="dxa"/>
            <w:tcMar>
              <w:top w:w="60" w:type="dxa"/>
              <w:left w:w="100" w:type="dxa"/>
              <w:bottom w:w="60" w:type="dxa"/>
              <w:right w:w="100" w:type="dxa"/>
            </w:tcMar>
            <w:vAlign w:val="center"/>
          </w:tcPr>
          <w:p w14:paraId="0D4D3ADA" w14:textId="77777777" w:rsidR="00BA473A" w:rsidRDefault="00000000">
            <w:pPr>
              <w:jc w:val="center"/>
            </w:pPr>
            <w:r>
              <w:rPr>
                <w:color w:val="262626"/>
                <w:sz w:val="19"/>
                <w:szCs w:val="19"/>
              </w:rPr>
              <w:t>Seasonal Naive</w:t>
            </w:r>
          </w:p>
        </w:tc>
        <w:tc>
          <w:tcPr>
            <w:tcW w:w="1213" w:type="dxa"/>
            <w:tcMar>
              <w:top w:w="60" w:type="dxa"/>
              <w:left w:w="100" w:type="dxa"/>
              <w:bottom w:w="60" w:type="dxa"/>
              <w:right w:w="100" w:type="dxa"/>
            </w:tcMar>
            <w:vAlign w:val="center"/>
          </w:tcPr>
          <w:p w14:paraId="66D76AD3" w14:textId="77777777" w:rsidR="00BA473A" w:rsidRDefault="00000000">
            <w:pPr>
              <w:jc w:val="center"/>
            </w:pPr>
            <w:r>
              <w:rPr>
                <w:color w:val="262626"/>
                <w:sz w:val="19"/>
                <w:szCs w:val="19"/>
              </w:rPr>
              <w:t>946.733</w:t>
            </w:r>
          </w:p>
        </w:tc>
        <w:tc>
          <w:tcPr>
            <w:tcW w:w="1300" w:type="dxa"/>
            <w:tcMar>
              <w:top w:w="60" w:type="dxa"/>
              <w:left w:w="100" w:type="dxa"/>
              <w:bottom w:w="60" w:type="dxa"/>
              <w:right w:w="100" w:type="dxa"/>
            </w:tcMar>
            <w:vAlign w:val="center"/>
          </w:tcPr>
          <w:p w14:paraId="712A123E" w14:textId="77777777" w:rsidR="00BA473A" w:rsidRDefault="00000000">
            <w:pPr>
              <w:jc w:val="center"/>
            </w:pPr>
            <w:r>
              <w:rPr>
                <w:color w:val="262626"/>
                <w:sz w:val="19"/>
                <w:szCs w:val="19"/>
              </w:rPr>
              <w:t>1,427.650</w:t>
            </w:r>
          </w:p>
        </w:tc>
        <w:tc>
          <w:tcPr>
            <w:tcW w:w="1300" w:type="dxa"/>
            <w:tcMar>
              <w:top w:w="60" w:type="dxa"/>
              <w:left w:w="100" w:type="dxa"/>
              <w:bottom w:w="60" w:type="dxa"/>
              <w:right w:w="100" w:type="dxa"/>
            </w:tcMar>
            <w:vAlign w:val="center"/>
          </w:tcPr>
          <w:p w14:paraId="760ABC72" w14:textId="77777777" w:rsidR="00BA473A" w:rsidRDefault="00000000">
            <w:pPr>
              <w:jc w:val="center"/>
            </w:pPr>
            <w:r>
              <w:rPr>
                <w:color w:val="262626"/>
                <w:sz w:val="19"/>
                <w:szCs w:val="19"/>
              </w:rPr>
              <w:t>17.724</w:t>
            </w:r>
          </w:p>
        </w:tc>
        <w:tc>
          <w:tcPr>
            <w:tcW w:w="1300" w:type="dxa"/>
            <w:tcMar>
              <w:top w:w="60" w:type="dxa"/>
              <w:left w:w="100" w:type="dxa"/>
              <w:bottom w:w="60" w:type="dxa"/>
              <w:right w:w="100" w:type="dxa"/>
            </w:tcMar>
            <w:vAlign w:val="center"/>
          </w:tcPr>
          <w:p w14:paraId="14EC5F39" w14:textId="77777777" w:rsidR="00BA473A" w:rsidRDefault="00000000">
            <w:pPr>
              <w:jc w:val="center"/>
            </w:pPr>
            <w:r>
              <w:rPr>
                <w:color w:val="262626"/>
                <w:sz w:val="19"/>
                <w:szCs w:val="19"/>
              </w:rPr>
              <w:t>83.791</w:t>
            </w:r>
          </w:p>
        </w:tc>
      </w:tr>
      <w:tr w:rsidR="00BA473A" w14:paraId="72AD2568" w14:textId="77777777">
        <w:tblPrEx>
          <w:tblCellMar>
            <w:top w:w="0" w:type="dxa"/>
            <w:bottom w:w="0" w:type="dxa"/>
          </w:tblCellMar>
        </w:tblPrEx>
        <w:tc>
          <w:tcPr>
            <w:tcW w:w="1127" w:type="dxa"/>
            <w:shd w:val="clear" w:color="auto" w:fill="EAF1F5"/>
            <w:tcMar>
              <w:top w:w="60" w:type="dxa"/>
              <w:left w:w="100" w:type="dxa"/>
              <w:bottom w:w="60" w:type="dxa"/>
              <w:right w:w="100" w:type="dxa"/>
            </w:tcMar>
            <w:vAlign w:val="center"/>
          </w:tcPr>
          <w:p w14:paraId="69967B4C" w14:textId="77777777" w:rsidR="00BA473A" w:rsidRDefault="00000000">
            <w:r>
              <w:rPr>
                <w:color w:val="262626"/>
                <w:sz w:val="19"/>
                <w:szCs w:val="19"/>
              </w:rPr>
              <w:t>1503844</w:t>
            </w:r>
          </w:p>
        </w:tc>
        <w:tc>
          <w:tcPr>
            <w:tcW w:w="1387" w:type="dxa"/>
            <w:shd w:val="clear" w:color="auto" w:fill="EAF1F5"/>
            <w:tcMar>
              <w:top w:w="60" w:type="dxa"/>
              <w:left w:w="100" w:type="dxa"/>
              <w:bottom w:w="60" w:type="dxa"/>
              <w:right w:w="100" w:type="dxa"/>
            </w:tcMar>
            <w:vAlign w:val="center"/>
          </w:tcPr>
          <w:p w14:paraId="4D04F716" w14:textId="77777777" w:rsidR="00BA473A" w:rsidRDefault="00000000">
            <w:pPr>
              <w:jc w:val="center"/>
            </w:pPr>
            <w:r>
              <w:rPr>
                <w:color w:val="262626"/>
                <w:sz w:val="19"/>
                <w:szCs w:val="19"/>
              </w:rPr>
              <w:t>Produce</w:t>
            </w:r>
          </w:p>
        </w:tc>
        <w:tc>
          <w:tcPr>
            <w:tcW w:w="1733" w:type="dxa"/>
            <w:shd w:val="clear" w:color="auto" w:fill="EAF1F5"/>
            <w:tcMar>
              <w:top w:w="60" w:type="dxa"/>
              <w:left w:w="100" w:type="dxa"/>
              <w:bottom w:w="60" w:type="dxa"/>
              <w:right w:w="100" w:type="dxa"/>
            </w:tcMar>
            <w:vAlign w:val="center"/>
          </w:tcPr>
          <w:p w14:paraId="5287F716" w14:textId="77777777" w:rsidR="00BA473A" w:rsidRDefault="00000000">
            <w:pPr>
              <w:jc w:val="center"/>
            </w:pPr>
            <w:r>
              <w:rPr>
                <w:color w:val="262626"/>
                <w:sz w:val="19"/>
                <w:szCs w:val="19"/>
              </w:rPr>
              <w:t>SARIMA</w:t>
            </w:r>
          </w:p>
        </w:tc>
        <w:tc>
          <w:tcPr>
            <w:tcW w:w="1213" w:type="dxa"/>
            <w:shd w:val="clear" w:color="auto" w:fill="EAF1F5"/>
            <w:tcMar>
              <w:top w:w="60" w:type="dxa"/>
              <w:left w:w="100" w:type="dxa"/>
              <w:bottom w:w="60" w:type="dxa"/>
              <w:right w:w="100" w:type="dxa"/>
            </w:tcMar>
            <w:vAlign w:val="center"/>
          </w:tcPr>
          <w:p w14:paraId="451ED6A4" w14:textId="77777777" w:rsidR="00BA473A" w:rsidRDefault="00000000">
            <w:pPr>
              <w:jc w:val="center"/>
            </w:pPr>
            <w:r>
              <w:rPr>
                <w:color w:val="262626"/>
                <w:sz w:val="19"/>
                <w:szCs w:val="19"/>
              </w:rPr>
              <w:t>1,681.450</w:t>
            </w:r>
          </w:p>
        </w:tc>
        <w:tc>
          <w:tcPr>
            <w:tcW w:w="1300" w:type="dxa"/>
            <w:shd w:val="clear" w:color="auto" w:fill="EAF1F5"/>
            <w:tcMar>
              <w:top w:w="60" w:type="dxa"/>
              <w:left w:w="100" w:type="dxa"/>
              <w:bottom w:w="60" w:type="dxa"/>
              <w:right w:w="100" w:type="dxa"/>
            </w:tcMar>
            <w:vAlign w:val="center"/>
          </w:tcPr>
          <w:p w14:paraId="4B1D2EA4" w14:textId="77777777" w:rsidR="00BA473A" w:rsidRDefault="00000000">
            <w:pPr>
              <w:jc w:val="center"/>
            </w:pPr>
            <w:r>
              <w:rPr>
                <w:color w:val="262626"/>
                <w:sz w:val="19"/>
                <w:szCs w:val="19"/>
              </w:rPr>
              <w:t>2,118.270</w:t>
            </w:r>
          </w:p>
        </w:tc>
        <w:tc>
          <w:tcPr>
            <w:tcW w:w="1300" w:type="dxa"/>
            <w:shd w:val="clear" w:color="auto" w:fill="EAF1F5"/>
            <w:tcMar>
              <w:top w:w="60" w:type="dxa"/>
              <w:left w:w="100" w:type="dxa"/>
              <w:bottom w:w="60" w:type="dxa"/>
              <w:right w:w="100" w:type="dxa"/>
            </w:tcMar>
            <w:vAlign w:val="center"/>
          </w:tcPr>
          <w:p w14:paraId="399313FC" w14:textId="77777777" w:rsidR="00BA473A" w:rsidRDefault="00000000">
            <w:pPr>
              <w:jc w:val="center"/>
            </w:pPr>
            <w:r>
              <w:rPr>
                <w:color w:val="262626"/>
                <w:sz w:val="19"/>
                <w:szCs w:val="19"/>
              </w:rPr>
              <w:t>35.019</w:t>
            </w:r>
          </w:p>
        </w:tc>
        <w:tc>
          <w:tcPr>
            <w:tcW w:w="1300" w:type="dxa"/>
            <w:shd w:val="clear" w:color="auto" w:fill="EAF1F5"/>
            <w:tcMar>
              <w:top w:w="60" w:type="dxa"/>
              <w:left w:w="100" w:type="dxa"/>
              <w:bottom w:w="60" w:type="dxa"/>
              <w:right w:w="100" w:type="dxa"/>
            </w:tcMar>
            <w:vAlign w:val="center"/>
          </w:tcPr>
          <w:p w14:paraId="5A726C2F" w14:textId="77777777" w:rsidR="00BA473A" w:rsidRDefault="00000000">
            <w:pPr>
              <w:jc w:val="center"/>
            </w:pPr>
            <w:r>
              <w:rPr>
                <w:color w:val="262626"/>
                <w:sz w:val="19"/>
                <w:szCs w:val="19"/>
              </w:rPr>
              <w:t>62.637</w:t>
            </w:r>
          </w:p>
        </w:tc>
      </w:tr>
    </w:tbl>
    <w:p w14:paraId="2A26F831" w14:textId="77777777" w:rsidR="00BA473A" w:rsidRDefault="00000000">
      <w:pPr>
        <w:pStyle w:val="Heading3"/>
        <w:spacing w:before="220" w:after="100"/>
      </w:pPr>
      <w:r>
        <w:rPr>
          <w:b/>
          <w:bCs/>
          <w:color w:val="2E6F8E"/>
          <w:sz w:val="22"/>
          <w:szCs w:val="22"/>
        </w:rPr>
        <w:t>Product-Level Model Comparison</w:t>
      </w:r>
    </w:p>
    <w:p w14:paraId="340C3C27" w14:textId="77777777" w:rsidR="00BA473A" w:rsidRDefault="00000000">
      <w:pPr>
        <w:spacing w:before="120"/>
        <w:jc w:val="center"/>
      </w:pPr>
      <w:r>
        <w:rPr>
          <w:noProof/>
        </w:rPr>
        <w:drawing>
          <wp:inline distT="0" distB="0" distL="0" distR="0" wp14:anchorId="1CA192FF" wp14:editId="19893F77">
            <wp:extent cx="5888990" cy="1965960"/>
            <wp:effectExtent l="0" t="0" r="0" b="0"/>
            <wp:docPr id="321010794" name="Picture 32101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10057" cy="1972993"/>
                    </a:xfrm>
                    <a:prstGeom prst="rect">
                      <a:avLst/>
                    </a:prstGeom>
                  </pic:spPr>
                </pic:pic>
              </a:graphicData>
            </a:graphic>
          </wp:inline>
        </w:drawing>
      </w:r>
    </w:p>
    <w:p w14:paraId="61B1FE51" w14:textId="77777777" w:rsidR="00BA473A" w:rsidRDefault="00000000">
      <w:pPr>
        <w:pStyle w:val="Heading3"/>
        <w:spacing w:before="220" w:after="100"/>
      </w:pPr>
      <w:r>
        <w:rPr>
          <w:b/>
          <w:bCs/>
          <w:color w:val="2E6F8E"/>
          <w:sz w:val="22"/>
          <w:szCs w:val="22"/>
        </w:rPr>
        <w:t>Product-Level Findings</w:t>
      </w:r>
    </w:p>
    <w:p w14:paraId="0476674F" w14:textId="77777777" w:rsidR="00BA473A" w:rsidRDefault="00000000">
      <w:pPr>
        <w:spacing w:after="160" w:line="276" w:lineRule="auto"/>
      </w:pPr>
      <w:r>
        <w:rPr>
          <w:color w:val="262626"/>
        </w:rPr>
        <w:t>SARIMA achieved lower MAE than Seasonal Naive for 2 of 5 products (win rate: 40.0%). The results show that the best forecasting method can vary by product.</w:t>
      </w:r>
    </w:p>
    <w:p w14:paraId="5C6186AC" w14:textId="41546A82" w:rsidR="00BA473A" w:rsidRDefault="00000000" w:rsidP="000168B4">
      <w:r>
        <w:br w:type="page"/>
      </w:r>
      <w:bookmarkStart w:id="18" w:name="_Toc240555744"/>
      <w:r>
        <w:rPr>
          <w:b/>
          <w:bCs/>
          <w:color w:val="1F3B57"/>
          <w:sz w:val="30"/>
          <w:szCs w:val="30"/>
        </w:rPr>
        <w:lastRenderedPageBreak/>
        <w:t>18. Product-Level Actual vs Predicted Plots</w:t>
      </w:r>
      <w:bookmarkEnd w:id="18"/>
    </w:p>
    <w:p w14:paraId="24785D76" w14:textId="77777777" w:rsidR="00BA473A" w:rsidRDefault="00000000">
      <w:pPr>
        <w:pStyle w:val="Heading3"/>
        <w:spacing w:before="220" w:after="100"/>
      </w:pPr>
      <w:r>
        <w:rPr>
          <w:b/>
          <w:bCs/>
          <w:color w:val="2E6F8E"/>
          <w:sz w:val="22"/>
          <w:szCs w:val="22"/>
        </w:rPr>
        <w:t>Product 1</w:t>
      </w:r>
    </w:p>
    <w:p w14:paraId="38A63DB3" w14:textId="77777777" w:rsidR="00BA473A" w:rsidRDefault="00000000">
      <w:pPr>
        <w:spacing w:before="120"/>
        <w:jc w:val="center"/>
      </w:pPr>
      <w:r>
        <w:rPr>
          <w:noProof/>
        </w:rPr>
        <w:drawing>
          <wp:inline distT="0" distB="0" distL="0" distR="0" wp14:anchorId="3DC0C4E5" wp14:editId="274E68EC">
            <wp:extent cx="5669280" cy="2095944"/>
            <wp:effectExtent l="0" t="0" r="0" b="0"/>
            <wp:docPr id="40123992" name="Picture 4012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69280" cy="2095944"/>
                    </a:xfrm>
                    <a:prstGeom prst="rect">
                      <a:avLst/>
                    </a:prstGeom>
                  </pic:spPr>
                </pic:pic>
              </a:graphicData>
            </a:graphic>
          </wp:inline>
        </w:drawing>
      </w:r>
    </w:p>
    <w:p w14:paraId="5C99E0F4" w14:textId="77777777" w:rsidR="00BA473A" w:rsidRDefault="00000000">
      <w:pPr>
        <w:spacing w:before="80" w:after="260"/>
        <w:jc w:val="center"/>
      </w:pPr>
      <w:r>
        <w:rPr>
          <w:i/>
          <w:iCs/>
          <w:color w:val="595959"/>
          <w:sz w:val="18"/>
          <w:szCs w:val="18"/>
        </w:rPr>
        <w:t>Product 1 — Actual vs Predicted</w:t>
      </w:r>
    </w:p>
    <w:p w14:paraId="1657E42F" w14:textId="77777777" w:rsidR="00BA473A" w:rsidRDefault="00000000">
      <w:pPr>
        <w:pStyle w:val="Heading3"/>
        <w:spacing w:before="220" w:after="100"/>
      </w:pPr>
      <w:r>
        <w:rPr>
          <w:b/>
          <w:bCs/>
          <w:color w:val="2E6F8E"/>
          <w:sz w:val="22"/>
          <w:szCs w:val="22"/>
        </w:rPr>
        <w:t>Product 2</w:t>
      </w:r>
    </w:p>
    <w:p w14:paraId="44D995FF" w14:textId="77777777" w:rsidR="00BA473A" w:rsidRDefault="00000000">
      <w:pPr>
        <w:spacing w:before="120"/>
        <w:jc w:val="center"/>
      </w:pPr>
      <w:r>
        <w:rPr>
          <w:noProof/>
        </w:rPr>
        <w:drawing>
          <wp:inline distT="0" distB="0" distL="0" distR="0" wp14:anchorId="061BF683" wp14:editId="79CCABB8">
            <wp:extent cx="5669280" cy="2095944"/>
            <wp:effectExtent l="0" t="0" r="0" b="0"/>
            <wp:docPr id="2014410679" name="Picture 201441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69280" cy="2095944"/>
                    </a:xfrm>
                    <a:prstGeom prst="rect">
                      <a:avLst/>
                    </a:prstGeom>
                  </pic:spPr>
                </pic:pic>
              </a:graphicData>
            </a:graphic>
          </wp:inline>
        </w:drawing>
      </w:r>
    </w:p>
    <w:p w14:paraId="6A5C36F1" w14:textId="77777777" w:rsidR="00BA473A" w:rsidRDefault="00000000">
      <w:pPr>
        <w:spacing w:before="80" w:after="260"/>
        <w:jc w:val="center"/>
      </w:pPr>
      <w:r>
        <w:rPr>
          <w:i/>
          <w:iCs/>
          <w:color w:val="595959"/>
          <w:sz w:val="18"/>
          <w:szCs w:val="18"/>
        </w:rPr>
        <w:t>Product 2 — Actual vs Predicted</w:t>
      </w:r>
    </w:p>
    <w:p w14:paraId="6EB4BD8D" w14:textId="77777777" w:rsidR="00BA473A" w:rsidRDefault="00000000">
      <w:pPr>
        <w:pStyle w:val="Heading3"/>
        <w:spacing w:before="220" w:after="100"/>
      </w:pPr>
      <w:r>
        <w:rPr>
          <w:b/>
          <w:bCs/>
          <w:color w:val="2E6F8E"/>
          <w:sz w:val="22"/>
          <w:szCs w:val="22"/>
        </w:rPr>
        <w:t>Product 3</w:t>
      </w:r>
    </w:p>
    <w:p w14:paraId="26D8A9AF" w14:textId="77777777" w:rsidR="00BA473A" w:rsidRDefault="00000000">
      <w:pPr>
        <w:spacing w:before="120"/>
        <w:jc w:val="center"/>
      </w:pPr>
      <w:r>
        <w:rPr>
          <w:noProof/>
        </w:rPr>
        <w:drawing>
          <wp:inline distT="0" distB="0" distL="0" distR="0" wp14:anchorId="3BE4B186" wp14:editId="4F7B28F0">
            <wp:extent cx="5669280" cy="2095944"/>
            <wp:effectExtent l="0" t="0" r="0" b="0"/>
            <wp:docPr id="1970988792" name="Picture 1970988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69280" cy="2095944"/>
                    </a:xfrm>
                    <a:prstGeom prst="rect">
                      <a:avLst/>
                    </a:prstGeom>
                  </pic:spPr>
                </pic:pic>
              </a:graphicData>
            </a:graphic>
          </wp:inline>
        </w:drawing>
      </w:r>
    </w:p>
    <w:p w14:paraId="60F261EF" w14:textId="77777777" w:rsidR="00BA473A" w:rsidRDefault="00000000">
      <w:pPr>
        <w:spacing w:before="80" w:after="260"/>
        <w:jc w:val="center"/>
      </w:pPr>
      <w:r>
        <w:rPr>
          <w:i/>
          <w:iCs/>
          <w:color w:val="595959"/>
          <w:sz w:val="18"/>
          <w:szCs w:val="18"/>
        </w:rPr>
        <w:t>Product 3 — Actual vs Predicted</w:t>
      </w:r>
    </w:p>
    <w:p w14:paraId="34E9BE5D" w14:textId="77777777" w:rsidR="000168B4" w:rsidRDefault="000168B4">
      <w:pPr>
        <w:pStyle w:val="Heading3"/>
        <w:spacing w:before="220" w:after="100"/>
        <w:rPr>
          <w:b/>
          <w:bCs/>
          <w:color w:val="2E6F8E"/>
          <w:sz w:val="22"/>
          <w:szCs w:val="22"/>
        </w:rPr>
      </w:pPr>
    </w:p>
    <w:p w14:paraId="4DA3F2FA" w14:textId="289345CE" w:rsidR="00BA473A" w:rsidRDefault="00000000">
      <w:pPr>
        <w:pStyle w:val="Heading3"/>
        <w:spacing w:before="220" w:after="100"/>
      </w:pPr>
      <w:r>
        <w:rPr>
          <w:b/>
          <w:bCs/>
          <w:color w:val="2E6F8E"/>
          <w:sz w:val="22"/>
          <w:szCs w:val="22"/>
        </w:rPr>
        <w:lastRenderedPageBreak/>
        <w:t>Product 4</w:t>
      </w:r>
    </w:p>
    <w:p w14:paraId="25AD42E7" w14:textId="77777777" w:rsidR="00BA473A" w:rsidRDefault="00000000">
      <w:pPr>
        <w:spacing w:before="120"/>
        <w:jc w:val="center"/>
      </w:pPr>
      <w:r>
        <w:rPr>
          <w:noProof/>
        </w:rPr>
        <w:drawing>
          <wp:inline distT="0" distB="0" distL="0" distR="0" wp14:anchorId="42DE4F10" wp14:editId="658BE46A">
            <wp:extent cx="5669280" cy="2095944"/>
            <wp:effectExtent l="0" t="0" r="0" b="0"/>
            <wp:docPr id="686058790" name="Picture 686058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69280" cy="2095944"/>
                    </a:xfrm>
                    <a:prstGeom prst="rect">
                      <a:avLst/>
                    </a:prstGeom>
                  </pic:spPr>
                </pic:pic>
              </a:graphicData>
            </a:graphic>
          </wp:inline>
        </w:drawing>
      </w:r>
    </w:p>
    <w:p w14:paraId="02EC68D8" w14:textId="77777777" w:rsidR="00BA473A" w:rsidRDefault="00000000">
      <w:pPr>
        <w:spacing w:before="80" w:after="260"/>
        <w:jc w:val="center"/>
      </w:pPr>
      <w:r>
        <w:rPr>
          <w:i/>
          <w:iCs/>
          <w:color w:val="595959"/>
          <w:sz w:val="18"/>
          <w:szCs w:val="18"/>
        </w:rPr>
        <w:t>Product 4 — Actual vs Predicted</w:t>
      </w:r>
    </w:p>
    <w:p w14:paraId="427EE08A" w14:textId="77777777" w:rsidR="00BA473A" w:rsidRDefault="00000000">
      <w:pPr>
        <w:pStyle w:val="Heading3"/>
        <w:spacing w:before="220" w:after="100"/>
      </w:pPr>
      <w:r>
        <w:rPr>
          <w:b/>
          <w:bCs/>
          <w:color w:val="2E6F8E"/>
          <w:sz w:val="22"/>
          <w:szCs w:val="22"/>
        </w:rPr>
        <w:t>Product 5</w:t>
      </w:r>
    </w:p>
    <w:p w14:paraId="1878DF36" w14:textId="77777777" w:rsidR="00BA473A" w:rsidRDefault="00000000">
      <w:pPr>
        <w:spacing w:before="120"/>
        <w:jc w:val="center"/>
      </w:pPr>
      <w:r>
        <w:rPr>
          <w:noProof/>
        </w:rPr>
        <w:drawing>
          <wp:inline distT="0" distB="0" distL="0" distR="0" wp14:anchorId="42C69AE9" wp14:editId="5831C5C5">
            <wp:extent cx="5669280" cy="2095944"/>
            <wp:effectExtent l="0" t="0" r="0" b="0"/>
            <wp:docPr id="1660760502" name="Picture 166076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69280" cy="2095944"/>
                    </a:xfrm>
                    <a:prstGeom prst="rect">
                      <a:avLst/>
                    </a:prstGeom>
                  </pic:spPr>
                </pic:pic>
              </a:graphicData>
            </a:graphic>
          </wp:inline>
        </w:drawing>
      </w:r>
    </w:p>
    <w:p w14:paraId="214A074E" w14:textId="77777777" w:rsidR="000168B4" w:rsidRDefault="00000000" w:rsidP="000168B4">
      <w:pPr>
        <w:spacing w:before="80" w:after="260"/>
        <w:jc w:val="center"/>
        <w:rPr>
          <w:i/>
          <w:iCs/>
          <w:color w:val="595959"/>
          <w:sz w:val="18"/>
          <w:szCs w:val="18"/>
        </w:rPr>
      </w:pPr>
      <w:r>
        <w:rPr>
          <w:i/>
          <w:iCs/>
          <w:color w:val="595959"/>
          <w:sz w:val="18"/>
          <w:szCs w:val="18"/>
        </w:rPr>
        <w:t>Product 5 — Actual vs Predicted</w:t>
      </w:r>
      <w:bookmarkStart w:id="19" w:name="_Toc240555745"/>
    </w:p>
    <w:p w14:paraId="608FA03F" w14:textId="76A489DE" w:rsidR="00BA473A" w:rsidRDefault="00000000" w:rsidP="000168B4">
      <w:pPr>
        <w:spacing w:before="80" w:after="260"/>
      </w:pPr>
      <w:r>
        <w:rPr>
          <w:b/>
          <w:bCs/>
          <w:color w:val="1F3B57"/>
          <w:sz w:val="30"/>
          <w:szCs w:val="30"/>
        </w:rPr>
        <w:t>19. Top Products by Historical Demand</w:t>
      </w:r>
      <w:bookmarkEnd w:id="19"/>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702"/>
        <w:gridCol w:w="2340"/>
        <w:gridCol w:w="2127"/>
        <w:gridCol w:w="1489"/>
        <w:gridCol w:w="1702"/>
      </w:tblGrid>
      <w:tr w:rsidR="00BA473A" w14:paraId="73BA04E2" w14:textId="77777777">
        <w:tblPrEx>
          <w:tblCellMar>
            <w:top w:w="0" w:type="dxa"/>
            <w:bottom w:w="0" w:type="dxa"/>
          </w:tblCellMar>
        </w:tblPrEx>
        <w:trPr>
          <w:tblHeader/>
        </w:trPr>
        <w:tc>
          <w:tcPr>
            <w:tcW w:w="1702" w:type="dxa"/>
            <w:shd w:val="clear" w:color="auto" w:fill="1F3B57"/>
            <w:tcMar>
              <w:top w:w="80" w:type="dxa"/>
              <w:left w:w="100" w:type="dxa"/>
              <w:bottom w:w="80" w:type="dxa"/>
              <w:right w:w="100" w:type="dxa"/>
            </w:tcMar>
            <w:vAlign w:val="center"/>
          </w:tcPr>
          <w:p w14:paraId="01037FEF" w14:textId="77777777" w:rsidR="00BA473A" w:rsidRDefault="00000000">
            <w:pPr>
              <w:jc w:val="center"/>
            </w:pPr>
            <w:r>
              <w:rPr>
                <w:b/>
                <w:bCs/>
                <w:color w:val="FFFFFF"/>
                <w:sz w:val="19"/>
                <w:szCs w:val="19"/>
              </w:rPr>
              <w:t>Item #</w:t>
            </w:r>
          </w:p>
        </w:tc>
        <w:tc>
          <w:tcPr>
            <w:tcW w:w="2340" w:type="dxa"/>
            <w:shd w:val="clear" w:color="auto" w:fill="1F3B57"/>
            <w:tcMar>
              <w:top w:w="80" w:type="dxa"/>
              <w:left w:w="100" w:type="dxa"/>
              <w:bottom w:w="80" w:type="dxa"/>
              <w:right w:w="100" w:type="dxa"/>
            </w:tcMar>
            <w:vAlign w:val="center"/>
          </w:tcPr>
          <w:p w14:paraId="7E4FAEA4" w14:textId="77777777" w:rsidR="00BA473A" w:rsidRDefault="00000000">
            <w:pPr>
              <w:jc w:val="center"/>
            </w:pPr>
            <w:r>
              <w:rPr>
                <w:b/>
                <w:bCs/>
                <w:color w:val="FFFFFF"/>
                <w:sz w:val="19"/>
                <w:szCs w:val="19"/>
              </w:rPr>
              <w:t>Historical Sales</w:t>
            </w:r>
          </w:p>
        </w:tc>
        <w:tc>
          <w:tcPr>
            <w:tcW w:w="2127" w:type="dxa"/>
            <w:shd w:val="clear" w:color="auto" w:fill="1F3B57"/>
            <w:tcMar>
              <w:top w:w="80" w:type="dxa"/>
              <w:left w:w="100" w:type="dxa"/>
              <w:bottom w:w="80" w:type="dxa"/>
              <w:right w:w="100" w:type="dxa"/>
            </w:tcMar>
            <w:vAlign w:val="center"/>
          </w:tcPr>
          <w:p w14:paraId="51EBB9F9" w14:textId="77777777" w:rsidR="00BA473A" w:rsidRDefault="00000000">
            <w:pPr>
              <w:jc w:val="center"/>
            </w:pPr>
            <w:r>
              <w:rPr>
                <w:b/>
                <w:bCs/>
                <w:color w:val="FFFFFF"/>
                <w:sz w:val="19"/>
                <w:szCs w:val="19"/>
              </w:rPr>
              <w:t>Family</w:t>
            </w:r>
          </w:p>
        </w:tc>
        <w:tc>
          <w:tcPr>
            <w:tcW w:w="1489" w:type="dxa"/>
            <w:shd w:val="clear" w:color="auto" w:fill="1F3B57"/>
            <w:tcMar>
              <w:top w:w="80" w:type="dxa"/>
              <w:left w:w="100" w:type="dxa"/>
              <w:bottom w:w="80" w:type="dxa"/>
              <w:right w:w="100" w:type="dxa"/>
            </w:tcMar>
            <w:vAlign w:val="center"/>
          </w:tcPr>
          <w:p w14:paraId="5B4A5627" w14:textId="77777777" w:rsidR="00BA473A" w:rsidRDefault="00000000">
            <w:pPr>
              <w:jc w:val="center"/>
            </w:pPr>
            <w:r>
              <w:rPr>
                <w:b/>
                <w:bCs/>
                <w:color w:val="FFFFFF"/>
                <w:sz w:val="19"/>
                <w:szCs w:val="19"/>
              </w:rPr>
              <w:t>Class</w:t>
            </w:r>
          </w:p>
        </w:tc>
        <w:tc>
          <w:tcPr>
            <w:tcW w:w="1702" w:type="dxa"/>
            <w:shd w:val="clear" w:color="auto" w:fill="1F3B57"/>
            <w:tcMar>
              <w:top w:w="80" w:type="dxa"/>
              <w:left w:w="100" w:type="dxa"/>
              <w:bottom w:w="80" w:type="dxa"/>
              <w:right w:w="100" w:type="dxa"/>
            </w:tcMar>
            <w:vAlign w:val="center"/>
          </w:tcPr>
          <w:p w14:paraId="4DD8080F" w14:textId="77777777" w:rsidR="00BA473A" w:rsidRDefault="00000000">
            <w:pPr>
              <w:jc w:val="center"/>
            </w:pPr>
            <w:r>
              <w:rPr>
                <w:b/>
                <w:bCs/>
                <w:color w:val="FFFFFF"/>
                <w:sz w:val="19"/>
                <w:szCs w:val="19"/>
              </w:rPr>
              <w:t>Perishable</w:t>
            </w:r>
          </w:p>
        </w:tc>
      </w:tr>
      <w:tr w:rsidR="00BA473A" w14:paraId="5EA0FE9F" w14:textId="77777777">
        <w:tblPrEx>
          <w:tblCellMar>
            <w:top w:w="0" w:type="dxa"/>
            <w:bottom w:w="0" w:type="dxa"/>
          </w:tblCellMar>
        </w:tblPrEx>
        <w:tc>
          <w:tcPr>
            <w:tcW w:w="1702" w:type="dxa"/>
            <w:tcMar>
              <w:top w:w="60" w:type="dxa"/>
              <w:left w:w="100" w:type="dxa"/>
              <w:bottom w:w="60" w:type="dxa"/>
              <w:right w:w="100" w:type="dxa"/>
            </w:tcMar>
            <w:vAlign w:val="center"/>
          </w:tcPr>
          <w:p w14:paraId="425A3F59" w14:textId="77777777" w:rsidR="00BA473A" w:rsidRDefault="00000000">
            <w:r>
              <w:rPr>
                <w:color w:val="262626"/>
                <w:sz w:val="19"/>
                <w:szCs w:val="19"/>
              </w:rPr>
              <w:t>1503844</w:t>
            </w:r>
          </w:p>
        </w:tc>
        <w:tc>
          <w:tcPr>
            <w:tcW w:w="2340" w:type="dxa"/>
            <w:tcMar>
              <w:top w:w="60" w:type="dxa"/>
              <w:left w:w="100" w:type="dxa"/>
              <w:bottom w:w="60" w:type="dxa"/>
              <w:right w:w="100" w:type="dxa"/>
            </w:tcMar>
            <w:vAlign w:val="center"/>
          </w:tcPr>
          <w:p w14:paraId="1B3D0CE1" w14:textId="77777777" w:rsidR="00BA473A" w:rsidRDefault="00000000">
            <w:pPr>
              <w:jc w:val="center"/>
            </w:pPr>
            <w:r>
              <w:rPr>
                <w:color w:val="262626"/>
                <w:sz w:val="19"/>
                <w:szCs w:val="19"/>
              </w:rPr>
              <w:t>6,264,200</w:t>
            </w:r>
          </w:p>
        </w:tc>
        <w:tc>
          <w:tcPr>
            <w:tcW w:w="2127" w:type="dxa"/>
            <w:tcMar>
              <w:top w:w="60" w:type="dxa"/>
              <w:left w:w="100" w:type="dxa"/>
              <w:bottom w:w="60" w:type="dxa"/>
              <w:right w:w="100" w:type="dxa"/>
            </w:tcMar>
            <w:vAlign w:val="center"/>
          </w:tcPr>
          <w:p w14:paraId="1023DB86" w14:textId="77777777" w:rsidR="00BA473A" w:rsidRDefault="00000000">
            <w:pPr>
              <w:jc w:val="center"/>
            </w:pPr>
            <w:r>
              <w:rPr>
                <w:color w:val="262626"/>
                <w:sz w:val="19"/>
                <w:szCs w:val="19"/>
              </w:rPr>
              <w:t>Produce</w:t>
            </w:r>
          </w:p>
        </w:tc>
        <w:tc>
          <w:tcPr>
            <w:tcW w:w="1489" w:type="dxa"/>
            <w:tcMar>
              <w:top w:w="60" w:type="dxa"/>
              <w:left w:w="100" w:type="dxa"/>
              <w:bottom w:w="60" w:type="dxa"/>
              <w:right w:w="100" w:type="dxa"/>
            </w:tcMar>
            <w:vAlign w:val="center"/>
          </w:tcPr>
          <w:p w14:paraId="4AA9579B" w14:textId="77777777" w:rsidR="00BA473A" w:rsidRDefault="00000000">
            <w:pPr>
              <w:jc w:val="center"/>
            </w:pPr>
            <w:r>
              <w:rPr>
                <w:color w:val="262626"/>
                <w:sz w:val="19"/>
                <w:szCs w:val="19"/>
              </w:rPr>
              <w:t>2022</w:t>
            </w:r>
          </w:p>
        </w:tc>
        <w:tc>
          <w:tcPr>
            <w:tcW w:w="1702" w:type="dxa"/>
            <w:tcMar>
              <w:top w:w="60" w:type="dxa"/>
              <w:left w:w="100" w:type="dxa"/>
              <w:bottom w:w="60" w:type="dxa"/>
              <w:right w:w="100" w:type="dxa"/>
            </w:tcMar>
            <w:vAlign w:val="center"/>
          </w:tcPr>
          <w:p w14:paraId="5D92AA6D" w14:textId="77777777" w:rsidR="00BA473A" w:rsidRDefault="00000000">
            <w:pPr>
              <w:jc w:val="center"/>
            </w:pPr>
            <w:r>
              <w:rPr>
                <w:color w:val="262626"/>
                <w:sz w:val="19"/>
                <w:szCs w:val="19"/>
              </w:rPr>
              <w:t>Yes</w:t>
            </w:r>
          </w:p>
        </w:tc>
      </w:tr>
      <w:tr w:rsidR="00BA473A" w14:paraId="7B2C973C" w14:textId="77777777">
        <w:tblPrEx>
          <w:tblCellMar>
            <w:top w:w="0" w:type="dxa"/>
            <w:bottom w:w="0" w:type="dxa"/>
          </w:tblCellMar>
        </w:tblPrEx>
        <w:tc>
          <w:tcPr>
            <w:tcW w:w="1702" w:type="dxa"/>
            <w:shd w:val="clear" w:color="auto" w:fill="EAF1F5"/>
            <w:tcMar>
              <w:top w:w="60" w:type="dxa"/>
              <w:left w:w="100" w:type="dxa"/>
              <w:bottom w:w="60" w:type="dxa"/>
              <w:right w:w="100" w:type="dxa"/>
            </w:tcMar>
            <w:vAlign w:val="center"/>
          </w:tcPr>
          <w:p w14:paraId="61551099" w14:textId="77777777" w:rsidR="00BA473A" w:rsidRDefault="00000000">
            <w:r>
              <w:rPr>
                <w:color w:val="262626"/>
                <w:sz w:val="19"/>
                <w:szCs w:val="19"/>
              </w:rPr>
              <w:t>1047679</w:t>
            </w:r>
          </w:p>
        </w:tc>
        <w:tc>
          <w:tcPr>
            <w:tcW w:w="2340" w:type="dxa"/>
            <w:shd w:val="clear" w:color="auto" w:fill="EAF1F5"/>
            <w:tcMar>
              <w:top w:w="60" w:type="dxa"/>
              <w:left w:w="100" w:type="dxa"/>
              <w:bottom w:w="60" w:type="dxa"/>
              <w:right w:w="100" w:type="dxa"/>
            </w:tcMar>
            <w:vAlign w:val="center"/>
          </w:tcPr>
          <w:p w14:paraId="176A9A92" w14:textId="77777777" w:rsidR="00BA473A" w:rsidRDefault="00000000">
            <w:pPr>
              <w:jc w:val="center"/>
            </w:pPr>
            <w:r>
              <w:rPr>
                <w:color w:val="262626"/>
                <w:sz w:val="19"/>
                <w:szCs w:val="19"/>
              </w:rPr>
              <w:t>5,512,880</w:t>
            </w:r>
          </w:p>
        </w:tc>
        <w:tc>
          <w:tcPr>
            <w:tcW w:w="2127" w:type="dxa"/>
            <w:shd w:val="clear" w:color="auto" w:fill="EAF1F5"/>
            <w:tcMar>
              <w:top w:w="60" w:type="dxa"/>
              <w:left w:w="100" w:type="dxa"/>
              <w:bottom w:w="60" w:type="dxa"/>
              <w:right w:w="100" w:type="dxa"/>
            </w:tcMar>
            <w:vAlign w:val="center"/>
          </w:tcPr>
          <w:p w14:paraId="6FB89679" w14:textId="77777777" w:rsidR="00BA473A" w:rsidRDefault="00000000">
            <w:pPr>
              <w:jc w:val="center"/>
            </w:pPr>
            <w:r>
              <w:rPr>
                <w:color w:val="262626"/>
                <w:sz w:val="19"/>
                <w:szCs w:val="19"/>
              </w:rPr>
              <w:t>Beverages</w:t>
            </w:r>
          </w:p>
        </w:tc>
        <w:tc>
          <w:tcPr>
            <w:tcW w:w="1489" w:type="dxa"/>
            <w:shd w:val="clear" w:color="auto" w:fill="EAF1F5"/>
            <w:tcMar>
              <w:top w:w="60" w:type="dxa"/>
              <w:left w:w="100" w:type="dxa"/>
              <w:bottom w:w="60" w:type="dxa"/>
              <w:right w:w="100" w:type="dxa"/>
            </w:tcMar>
            <w:vAlign w:val="center"/>
          </w:tcPr>
          <w:p w14:paraId="17718C15" w14:textId="77777777" w:rsidR="00BA473A" w:rsidRDefault="00000000">
            <w:pPr>
              <w:jc w:val="center"/>
            </w:pPr>
            <w:r>
              <w:rPr>
                <w:color w:val="262626"/>
                <w:sz w:val="19"/>
                <w:szCs w:val="19"/>
              </w:rPr>
              <w:t>1120</w:t>
            </w:r>
          </w:p>
        </w:tc>
        <w:tc>
          <w:tcPr>
            <w:tcW w:w="1702" w:type="dxa"/>
            <w:shd w:val="clear" w:color="auto" w:fill="EAF1F5"/>
            <w:tcMar>
              <w:top w:w="60" w:type="dxa"/>
              <w:left w:w="100" w:type="dxa"/>
              <w:bottom w:w="60" w:type="dxa"/>
              <w:right w:w="100" w:type="dxa"/>
            </w:tcMar>
            <w:vAlign w:val="center"/>
          </w:tcPr>
          <w:p w14:paraId="7A17B94C" w14:textId="77777777" w:rsidR="00BA473A" w:rsidRDefault="00000000">
            <w:pPr>
              <w:jc w:val="center"/>
            </w:pPr>
            <w:r>
              <w:rPr>
                <w:color w:val="262626"/>
                <w:sz w:val="19"/>
                <w:szCs w:val="19"/>
              </w:rPr>
              <w:t>No</w:t>
            </w:r>
          </w:p>
        </w:tc>
      </w:tr>
      <w:tr w:rsidR="00BA473A" w14:paraId="1778072A" w14:textId="77777777">
        <w:tblPrEx>
          <w:tblCellMar>
            <w:top w:w="0" w:type="dxa"/>
            <w:bottom w:w="0" w:type="dxa"/>
          </w:tblCellMar>
        </w:tblPrEx>
        <w:tc>
          <w:tcPr>
            <w:tcW w:w="1702" w:type="dxa"/>
            <w:tcMar>
              <w:top w:w="60" w:type="dxa"/>
              <w:left w:w="100" w:type="dxa"/>
              <w:bottom w:w="60" w:type="dxa"/>
              <w:right w:w="100" w:type="dxa"/>
            </w:tcMar>
            <w:vAlign w:val="center"/>
          </w:tcPr>
          <w:p w14:paraId="78B2D819" w14:textId="77777777" w:rsidR="00BA473A" w:rsidRDefault="00000000">
            <w:r>
              <w:rPr>
                <w:color w:val="262626"/>
                <w:sz w:val="19"/>
                <w:szCs w:val="19"/>
              </w:rPr>
              <w:t>1473474</w:t>
            </w:r>
          </w:p>
        </w:tc>
        <w:tc>
          <w:tcPr>
            <w:tcW w:w="2340" w:type="dxa"/>
            <w:tcMar>
              <w:top w:w="60" w:type="dxa"/>
              <w:left w:w="100" w:type="dxa"/>
              <w:bottom w:w="60" w:type="dxa"/>
              <w:right w:w="100" w:type="dxa"/>
            </w:tcMar>
            <w:vAlign w:val="center"/>
          </w:tcPr>
          <w:p w14:paraId="0019284E" w14:textId="77777777" w:rsidR="00BA473A" w:rsidRDefault="00000000">
            <w:pPr>
              <w:jc w:val="center"/>
            </w:pPr>
            <w:r>
              <w:rPr>
                <w:color w:val="262626"/>
                <w:sz w:val="19"/>
                <w:szCs w:val="19"/>
              </w:rPr>
              <w:t>4,990,320</w:t>
            </w:r>
          </w:p>
        </w:tc>
        <w:tc>
          <w:tcPr>
            <w:tcW w:w="2127" w:type="dxa"/>
            <w:tcMar>
              <w:top w:w="60" w:type="dxa"/>
              <w:left w:w="100" w:type="dxa"/>
              <w:bottom w:w="60" w:type="dxa"/>
              <w:right w:w="100" w:type="dxa"/>
            </w:tcMar>
            <w:vAlign w:val="center"/>
          </w:tcPr>
          <w:p w14:paraId="602BD721" w14:textId="77777777" w:rsidR="00BA473A" w:rsidRDefault="00000000">
            <w:pPr>
              <w:jc w:val="center"/>
            </w:pPr>
            <w:r>
              <w:rPr>
                <w:color w:val="262626"/>
                <w:sz w:val="19"/>
                <w:szCs w:val="19"/>
              </w:rPr>
              <w:t>Produce</w:t>
            </w:r>
          </w:p>
        </w:tc>
        <w:tc>
          <w:tcPr>
            <w:tcW w:w="1489" w:type="dxa"/>
            <w:tcMar>
              <w:top w:w="60" w:type="dxa"/>
              <w:left w:w="100" w:type="dxa"/>
              <w:bottom w:w="60" w:type="dxa"/>
              <w:right w:w="100" w:type="dxa"/>
            </w:tcMar>
            <w:vAlign w:val="center"/>
          </w:tcPr>
          <w:p w14:paraId="0CE8FFEF" w14:textId="77777777" w:rsidR="00BA473A" w:rsidRDefault="00000000">
            <w:pPr>
              <w:jc w:val="center"/>
            </w:pPr>
            <w:r>
              <w:rPr>
                <w:color w:val="262626"/>
                <w:sz w:val="19"/>
                <w:szCs w:val="19"/>
              </w:rPr>
              <w:t>2014</w:t>
            </w:r>
          </w:p>
        </w:tc>
        <w:tc>
          <w:tcPr>
            <w:tcW w:w="1702" w:type="dxa"/>
            <w:tcMar>
              <w:top w:w="60" w:type="dxa"/>
              <w:left w:w="100" w:type="dxa"/>
              <w:bottom w:w="60" w:type="dxa"/>
              <w:right w:w="100" w:type="dxa"/>
            </w:tcMar>
            <w:vAlign w:val="center"/>
          </w:tcPr>
          <w:p w14:paraId="61AF2700" w14:textId="77777777" w:rsidR="00BA473A" w:rsidRDefault="00000000">
            <w:pPr>
              <w:jc w:val="center"/>
            </w:pPr>
            <w:r>
              <w:rPr>
                <w:color w:val="262626"/>
                <w:sz w:val="19"/>
                <w:szCs w:val="19"/>
              </w:rPr>
              <w:t>Yes</w:t>
            </w:r>
          </w:p>
        </w:tc>
      </w:tr>
      <w:tr w:rsidR="00BA473A" w14:paraId="39B07608" w14:textId="77777777">
        <w:tblPrEx>
          <w:tblCellMar>
            <w:top w:w="0" w:type="dxa"/>
            <w:bottom w:w="0" w:type="dxa"/>
          </w:tblCellMar>
        </w:tblPrEx>
        <w:tc>
          <w:tcPr>
            <w:tcW w:w="1702" w:type="dxa"/>
            <w:shd w:val="clear" w:color="auto" w:fill="EAF1F5"/>
            <w:tcMar>
              <w:top w:w="60" w:type="dxa"/>
              <w:left w:w="100" w:type="dxa"/>
              <w:bottom w:w="60" w:type="dxa"/>
              <w:right w:w="100" w:type="dxa"/>
            </w:tcMar>
            <w:vAlign w:val="center"/>
          </w:tcPr>
          <w:p w14:paraId="72B799C4" w14:textId="77777777" w:rsidR="00BA473A" w:rsidRDefault="00000000">
            <w:r>
              <w:rPr>
                <w:color w:val="262626"/>
                <w:sz w:val="19"/>
                <w:szCs w:val="19"/>
              </w:rPr>
              <w:t>364606</w:t>
            </w:r>
          </w:p>
        </w:tc>
        <w:tc>
          <w:tcPr>
            <w:tcW w:w="2340" w:type="dxa"/>
            <w:shd w:val="clear" w:color="auto" w:fill="EAF1F5"/>
            <w:tcMar>
              <w:top w:w="60" w:type="dxa"/>
              <w:left w:w="100" w:type="dxa"/>
              <w:bottom w:w="60" w:type="dxa"/>
              <w:right w:w="100" w:type="dxa"/>
            </w:tcMar>
            <w:vAlign w:val="center"/>
          </w:tcPr>
          <w:p w14:paraId="0892E74C" w14:textId="77777777" w:rsidR="00BA473A" w:rsidRDefault="00000000">
            <w:pPr>
              <w:jc w:val="center"/>
            </w:pPr>
            <w:r>
              <w:rPr>
                <w:color w:val="262626"/>
                <w:sz w:val="19"/>
                <w:szCs w:val="19"/>
              </w:rPr>
              <w:t>4,416,430</w:t>
            </w:r>
          </w:p>
        </w:tc>
        <w:tc>
          <w:tcPr>
            <w:tcW w:w="2127" w:type="dxa"/>
            <w:shd w:val="clear" w:color="auto" w:fill="EAF1F5"/>
            <w:tcMar>
              <w:top w:w="60" w:type="dxa"/>
              <w:left w:w="100" w:type="dxa"/>
              <w:bottom w:w="60" w:type="dxa"/>
              <w:right w:w="100" w:type="dxa"/>
            </w:tcMar>
            <w:vAlign w:val="center"/>
          </w:tcPr>
          <w:p w14:paraId="06C00217" w14:textId="77777777" w:rsidR="00BA473A" w:rsidRDefault="00000000">
            <w:pPr>
              <w:jc w:val="center"/>
            </w:pPr>
            <w:r>
              <w:rPr>
                <w:color w:val="262626"/>
                <w:sz w:val="19"/>
                <w:szCs w:val="19"/>
              </w:rPr>
              <w:t>Grocery I</w:t>
            </w:r>
          </w:p>
        </w:tc>
        <w:tc>
          <w:tcPr>
            <w:tcW w:w="1489" w:type="dxa"/>
            <w:shd w:val="clear" w:color="auto" w:fill="EAF1F5"/>
            <w:tcMar>
              <w:top w:w="60" w:type="dxa"/>
              <w:left w:w="100" w:type="dxa"/>
              <w:bottom w:w="60" w:type="dxa"/>
              <w:right w:w="100" w:type="dxa"/>
            </w:tcMar>
            <w:vAlign w:val="center"/>
          </w:tcPr>
          <w:p w14:paraId="0F1CD7AB" w14:textId="77777777" w:rsidR="00BA473A" w:rsidRDefault="00000000">
            <w:pPr>
              <w:jc w:val="center"/>
            </w:pPr>
            <w:r>
              <w:rPr>
                <w:color w:val="262626"/>
                <w:sz w:val="19"/>
                <w:szCs w:val="19"/>
              </w:rPr>
              <w:t>1014</w:t>
            </w:r>
          </w:p>
        </w:tc>
        <w:tc>
          <w:tcPr>
            <w:tcW w:w="1702" w:type="dxa"/>
            <w:shd w:val="clear" w:color="auto" w:fill="EAF1F5"/>
            <w:tcMar>
              <w:top w:w="60" w:type="dxa"/>
              <w:left w:w="100" w:type="dxa"/>
              <w:bottom w:w="60" w:type="dxa"/>
              <w:right w:w="100" w:type="dxa"/>
            </w:tcMar>
            <w:vAlign w:val="center"/>
          </w:tcPr>
          <w:p w14:paraId="608A6E25" w14:textId="77777777" w:rsidR="00BA473A" w:rsidRDefault="00000000">
            <w:pPr>
              <w:jc w:val="center"/>
            </w:pPr>
            <w:r>
              <w:rPr>
                <w:color w:val="262626"/>
                <w:sz w:val="19"/>
                <w:szCs w:val="19"/>
              </w:rPr>
              <w:t>No</w:t>
            </w:r>
          </w:p>
        </w:tc>
      </w:tr>
      <w:tr w:rsidR="00BA473A" w14:paraId="088E696C" w14:textId="77777777">
        <w:tblPrEx>
          <w:tblCellMar>
            <w:top w:w="0" w:type="dxa"/>
            <w:bottom w:w="0" w:type="dxa"/>
          </w:tblCellMar>
        </w:tblPrEx>
        <w:tc>
          <w:tcPr>
            <w:tcW w:w="1702" w:type="dxa"/>
            <w:tcMar>
              <w:top w:w="60" w:type="dxa"/>
              <w:left w:w="100" w:type="dxa"/>
              <w:bottom w:w="60" w:type="dxa"/>
              <w:right w:w="100" w:type="dxa"/>
            </w:tcMar>
            <w:vAlign w:val="center"/>
          </w:tcPr>
          <w:p w14:paraId="41ACDCA9" w14:textId="77777777" w:rsidR="00BA473A" w:rsidRDefault="00000000">
            <w:r>
              <w:rPr>
                <w:color w:val="262626"/>
                <w:sz w:val="19"/>
                <w:szCs w:val="19"/>
              </w:rPr>
              <w:t>819932</w:t>
            </w:r>
          </w:p>
        </w:tc>
        <w:tc>
          <w:tcPr>
            <w:tcW w:w="2340" w:type="dxa"/>
            <w:tcMar>
              <w:top w:w="60" w:type="dxa"/>
              <w:left w:w="100" w:type="dxa"/>
              <w:bottom w:w="60" w:type="dxa"/>
              <w:right w:w="100" w:type="dxa"/>
            </w:tcMar>
            <w:vAlign w:val="center"/>
          </w:tcPr>
          <w:p w14:paraId="1F9A0B60" w14:textId="77777777" w:rsidR="00BA473A" w:rsidRDefault="00000000">
            <w:pPr>
              <w:jc w:val="center"/>
            </w:pPr>
            <w:r>
              <w:rPr>
                <w:color w:val="262626"/>
                <w:sz w:val="19"/>
                <w:szCs w:val="19"/>
              </w:rPr>
              <w:t>4,410,940</w:t>
            </w:r>
          </w:p>
        </w:tc>
        <w:tc>
          <w:tcPr>
            <w:tcW w:w="2127" w:type="dxa"/>
            <w:tcMar>
              <w:top w:w="60" w:type="dxa"/>
              <w:left w:w="100" w:type="dxa"/>
              <w:bottom w:w="60" w:type="dxa"/>
              <w:right w:w="100" w:type="dxa"/>
            </w:tcMar>
            <w:vAlign w:val="center"/>
          </w:tcPr>
          <w:p w14:paraId="73B31C64" w14:textId="77777777" w:rsidR="00BA473A" w:rsidRDefault="00000000">
            <w:pPr>
              <w:jc w:val="center"/>
            </w:pPr>
            <w:r>
              <w:rPr>
                <w:color w:val="262626"/>
                <w:sz w:val="19"/>
                <w:szCs w:val="19"/>
              </w:rPr>
              <w:t>Beverages</w:t>
            </w:r>
          </w:p>
        </w:tc>
        <w:tc>
          <w:tcPr>
            <w:tcW w:w="1489" w:type="dxa"/>
            <w:tcMar>
              <w:top w:w="60" w:type="dxa"/>
              <w:left w:w="100" w:type="dxa"/>
              <w:bottom w:w="60" w:type="dxa"/>
              <w:right w:w="100" w:type="dxa"/>
            </w:tcMar>
            <w:vAlign w:val="center"/>
          </w:tcPr>
          <w:p w14:paraId="39552336" w14:textId="77777777" w:rsidR="00BA473A" w:rsidRDefault="00000000">
            <w:pPr>
              <w:jc w:val="center"/>
            </w:pPr>
            <w:r>
              <w:rPr>
                <w:color w:val="262626"/>
                <w:sz w:val="19"/>
                <w:szCs w:val="19"/>
              </w:rPr>
              <w:t>1122</w:t>
            </w:r>
          </w:p>
        </w:tc>
        <w:tc>
          <w:tcPr>
            <w:tcW w:w="1702" w:type="dxa"/>
            <w:tcMar>
              <w:top w:w="60" w:type="dxa"/>
              <w:left w:w="100" w:type="dxa"/>
              <w:bottom w:w="60" w:type="dxa"/>
              <w:right w:w="100" w:type="dxa"/>
            </w:tcMar>
            <w:vAlign w:val="center"/>
          </w:tcPr>
          <w:p w14:paraId="1234A443" w14:textId="77777777" w:rsidR="00BA473A" w:rsidRDefault="00000000">
            <w:pPr>
              <w:jc w:val="center"/>
            </w:pPr>
            <w:r>
              <w:rPr>
                <w:color w:val="262626"/>
                <w:sz w:val="19"/>
                <w:szCs w:val="19"/>
              </w:rPr>
              <w:t>No</w:t>
            </w:r>
          </w:p>
        </w:tc>
      </w:tr>
    </w:tbl>
    <w:p w14:paraId="708D6287" w14:textId="59AC0509" w:rsidR="00BA473A" w:rsidRDefault="00000000" w:rsidP="000168B4">
      <w:bookmarkStart w:id="20" w:name="_Toc240555746"/>
      <w:r>
        <w:rPr>
          <w:b/>
          <w:bCs/>
          <w:color w:val="1F3B57"/>
          <w:sz w:val="30"/>
          <w:szCs w:val="30"/>
        </w:rPr>
        <w:t>20. Final 6-Month Forecast</w:t>
      </w:r>
      <w:bookmarkEnd w:id="20"/>
    </w:p>
    <w:p w14:paraId="7B09CC8D" w14:textId="77777777" w:rsidR="00BA473A" w:rsidRDefault="00000000">
      <w:pPr>
        <w:spacing w:after="100"/>
      </w:pPr>
      <w:r>
        <w:rPr>
          <w:b/>
          <w:bCs/>
          <w:color w:val="1F3B57"/>
        </w:rPr>
        <w:t>Forecast period</w:t>
      </w:r>
      <w:proofErr w:type="gramStart"/>
      <w:r>
        <w:rPr>
          <w:b/>
          <w:bCs/>
          <w:color w:val="1F3B57"/>
        </w:rPr>
        <w:t xml:space="preserve">:  </w:t>
      </w:r>
      <w:r>
        <w:rPr>
          <w:color w:val="262626"/>
        </w:rPr>
        <w:t>2017</w:t>
      </w:r>
      <w:proofErr w:type="gramEnd"/>
      <w:r>
        <w:rPr>
          <w:color w:val="262626"/>
        </w:rPr>
        <w:t>-08-16 to 2018-02-13</w:t>
      </w:r>
    </w:p>
    <w:p w14:paraId="41F932A3" w14:textId="77777777" w:rsidR="00BA473A" w:rsidRDefault="00000000">
      <w:pPr>
        <w:spacing w:after="100"/>
      </w:pPr>
      <w:r>
        <w:rPr>
          <w:b/>
          <w:bCs/>
          <w:color w:val="1F3B57"/>
        </w:rPr>
        <w:t>Total forecast demand</w:t>
      </w:r>
      <w:proofErr w:type="gramStart"/>
      <w:r>
        <w:rPr>
          <w:b/>
          <w:bCs/>
          <w:color w:val="1F3B57"/>
        </w:rPr>
        <w:t xml:space="preserve">:  </w:t>
      </w:r>
      <w:r>
        <w:rPr>
          <w:color w:val="262626"/>
        </w:rPr>
        <w:t>141,549,586.18</w:t>
      </w:r>
      <w:proofErr w:type="gramEnd"/>
      <w:r>
        <w:rPr>
          <w:color w:val="262626"/>
        </w:rPr>
        <w:t xml:space="preserve"> units</w:t>
      </w:r>
    </w:p>
    <w:p w14:paraId="101862F8" w14:textId="77777777" w:rsidR="00BA473A" w:rsidRDefault="00000000">
      <w:pPr>
        <w:spacing w:after="100"/>
      </w:pPr>
      <w:r>
        <w:rPr>
          <w:b/>
          <w:bCs/>
          <w:color w:val="1F3B57"/>
        </w:rPr>
        <w:t>Average daily forecast</w:t>
      </w:r>
      <w:proofErr w:type="gramStart"/>
      <w:r>
        <w:rPr>
          <w:b/>
          <w:bCs/>
          <w:color w:val="1F3B57"/>
        </w:rPr>
        <w:t xml:space="preserve">:  </w:t>
      </w:r>
      <w:r>
        <w:rPr>
          <w:color w:val="262626"/>
        </w:rPr>
        <w:t>777,744.98</w:t>
      </w:r>
      <w:proofErr w:type="gramEnd"/>
      <w:r>
        <w:rPr>
          <w:color w:val="262626"/>
        </w:rPr>
        <w:t xml:space="preserve"> units</w:t>
      </w:r>
    </w:p>
    <w:p w14:paraId="12999013" w14:textId="77777777" w:rsidR="00BA473A" w:rsidRDefault="00000000">
      <w:r>
        <w:br w:type="page"/>
      </w:r>
    </w:p>
    <w:p w14:paraId="2838E36C" w14:textId="77777777" w:rsidR="00BA473A" w:rsidRDefault="00000000">
      <w:pPr>
        <w:pStyle w:val="Heading1"/>
        <w:pBdr>
          <w:bottom w:val="single" w:sz="6" w:space="4" w:color="2E6F8E"/>
        </w:pBdr>
        <w:spacing w:before="480" w:after="200"/>
      </w:pPr>
      <w:bookmarkStart w:id="21" w:name="_Toc240555747"/>
      <w:r>
        <w:rPr>
          <w:b/>
          <w:bCs/>
          <w:color w:val="1F3B57"/>
          <w:sz w:val="30"/>
          <w:szCs w:val="30"/>
        </w:rPr>
        <w:lastRenderedPageBreak/>
        <w:t>21. Final 12-Month Forecast</w:t>
      </w:r>
      <w:bookmarkEnd w:id="21"/>
    </w:p>
    <w:p w14:paraId="29797AC1" w14:textId="77777777" w:rsidR="00BA473A" w:rsidRDefault="00000000">
      <w:pPr>
        <w:spacing w:after="100"/>
      </w:pPr>
      <w:r>
        <w:rPr>
          <w:b/>
          <w:bCs/>
          <w:color w:val="1F3B57"/>
        </w:rPr>
        <w:t>Forecast period</w:t>
      </w:r>
      <w:proofErr w:type="gramStart"/>
      <w:r>
        <w:rPr>
          <w:b/>
          <w:bCs/>
          <w:color w:val="1F3B57"/>
        </w:rPr>
        <w:t xml:space="preserve">:  </w:t>
      </w:r>
      <w:r>
        <w:rPr>
          <w:color w:val="262626"/>
        </w:rPr>
        <w:t>2017</w:t>
      </w:r>
      <w:proofErr w:type="gramEnd"/>
      <w:r>
        <w:rPr>
          <w:color w:val="262626"/>
        </w:rPr>
        <w:t>-08-16 to 2018-08-15</w:t>
      </w:r>
    </w:p>
    <w:p w14:paraId="346713C2" w14:textId="77777777" w:rsidR="00BA473A" w:rsidRDefault="00000000">
      <w:pPr>
        <w:spacing w:after="100"/>
      </w:pPr>
      <w:r>
        <w:rPr>
          <w:b/>
          <w:bCs/>
          <w:color w:val="1F3B57"/>
        </w:rPr>
        <w:t>Total forecast demand</w:t>
      </w:r>
      <w:proofErr w:type="gramStart"/>
      <w:r>
        <w:rPr>
          <w:b/>
          <w:bCs/>
          <w:color w:val="1F3B57"/>
        </w:rPr>
        <w:t xml:space="preserve">:  </w:t>
      </w:r>
      <w:r>
        <w:rPr>
          <w:color w:val="262626"/>
        </w:rPr>
        <w:t>272,158,815.58</w:t>
      </w:r>
      <w:proofErr w:type="gramEnd"/>
      <w:r>
        <w:rPr>
          <w:color w:val="262626"/>
        </w:rPr>
        <w:t xml:space="preserve"> units</w:t>
      </w:r>
    </w:p>
    <w:p w14:paraId="716DC48D" w14:textId="77777777" w:rsidR="00BA473A" w:rsidRDefault="00000000">
      <w:pPr>
        <w:spacing w:after="100"/>
      </w:pPr>
      <w:r>
        <w:rPr>
          <w:b/>
          <w:bCs/>
          <w:color w:val="1F3B57"/>
        </w:rPr>
        <w:t>Average daily forecast</w:t>
      </w:r>
      <w:proofErr w:type="gramStart"/>
      <w:r>
        <w:rPr>
          <w:b/>
          <w:bCs/>
          <w:color w:val="1F3B57"/>
        </w:rPr>
        <w:t xml:space="preserve">:  </w:t>
      </w:r>
      <w:r>
        <w:rPr>
          <w:color w:val="262626"/>
        </w:rPr>
        <w:t>745,640.59</w:t>
      </w:r>
      <w:proofErr w:type="gramEnd"/>
      <w:r>
        <w:rPr>
          <w:color w:val="262626"/>
        </w:rPr>
        <w:t xml:space="preserve"> units</w:t>
      </w:r>
    </w:p>
    <w:p w14:paraId="5C51C816" w14:textId="036BB987" w:rsidR="00BA473A" w:rsidRDefault="00000000" w:rsidP="000168B4">
      <w:bookmarkStart w:id="22" w:name="_Toc240555748"/>
      <w:r>
        <w:rPr>
          <w:b/>
          <w:bCs/>
          <w:color w:val="1F3B57"/>
          <w:sz w:val="30"/>
          <w:szCs w:val="30"/>
        </w:rPr>
        <w:t>22. Monthly Forecast</w:t>
      </w:r>
      <w:bookmarkEnd w:id="22"/>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754"/>
        <w:gridCol w:w="1950"/>
        <w:gridCol w:w="1950"/>
        <w:gridCol w:w="1853"/>
        <w:gridCol w:w="1853"/>
      </w:tblGrid>
      <w:tr w:rsidR="00BA473A" w14:paraId="7029EC58" w14:textId="77777777">
        <w:tblPrEx>
          <w:tblCellMar>
            <w:top w:w="0" w:type="dxa"/>
            <w:bottom w:w="0" w:type="dxa"/>
          </w:tblCellMar>
        </w:tblPrEx>
        <w:trPr>
          <w:tblHeader/>
        </w:trPr>
        <w:tc>
          <w:tcPr>
            <w:tcW w:w="1755" w:type="dxa"/>
            <w:shd w:val="clear" w:color="auto" w:fill="1F3B57"/>
            <w:tcMar>
              <w:top w:w="80" w:type="dxa"/>
              <w:left w:w="100" w:type="dxa"/>
              <w:bottom w:w="80" w:type="dxa"/>
              <w:right w:w="100" w:type="dxa"/>
            </w:tcMar>
            <w:vAlign w:val="center"/>
          </w:tcPr>
          <w:p w14:paraId="4875CC1C" w14:textId="77777777" w:rsidR="00BA473A" w:rsidRDefault="00000000">
            <w:pPr>
              <w:jc w:val="center"/>
            </w:pPr>
            <w:r>
              <w:rPr>
                <w:b/>
                <w:bCs/>
                <w:color w:val="FFFFFF"/>
                <w:sz w:val="19"/>
                <w:szCs w:val="19"/>
              </w:rPr>
              <w:t>Date</w:t>
            </w:r>
          </w:p>
        </w:tc>
        <w:tc>
          <w:tcPr>
            <w:tcW w:w="1950" w:type="dxa"/>
            <w:shd w:val="clear" w:color="auto" w:fill="1F3B57"/>
            <w:tcMar>
              <w:top w:w="80" w:type="dxa"/>
              <w:left w:w="100" w:type="dxa"/>
              <w:bottom w:w="80" w:type="dxa"/>
              <w:right w:w="100" w:type="dxa"/>
            </w:tcMar>
            <w:vAlign w:val="center"/>
          </w:tcPr>
          <w:p w14:paraId="6A241906" w14:textId="77777777" w:rsidR="00BA473A" w:rsidRDefault="00000000">
            <w:pPr>
              <w:jc w:val="center"/>
            </w:pPr>
            <w:r>
              <w:rPr>
                <w:b/>
                <w:bCs/>
                <w:color w:val="FFFFFF"/>
                <w:sz w:val="19"/>
                <w:szCs w:val="19"/>
              </w:rPr>
              <w:t>Forecast Units</w:t>
            </w:r>
          </w:p>
        </w:tc>
        <w:tc>
          <w:tcPr>
            <w:tcW w:w="1950" w:type="dxa"/>
            <w:shd w:val="clear" w:color="auto" w:fill="1F3B57"/>
            <w:tcMar>
              <w:top w:w="80" w:type="dxa"/>
              <w:left w:w="100" w:type="dxa"/>
              <w:bottom w:w="80" w:type="dxa"/>
              <w:right w:w="100" w:type="dxa"/>
            </w:tcMar>
            <w:vAlign w:val="center"/>
          </w:tcPr>
          <w:p w14:paraId="05E0E6A1" w14:textId="77777777" w:rsidR="00BA473A" w:rsidRDefault="00000000">
            <w:pPr>
              <w:jc w:val="center"/>
            </w:pPr>
            <w:r>
              <w:rPr>
                <w:b/>
                <w:bCs/>
                <w:color w:val="FFFFFF"/>
                <w:sz w:val="19"/>
                <w:szCs w:val="19"/>
              </w:rPr>
              <w:t>Avg Daily Forecast</w:t>
            </w:r>
          </w:p>
        </w:tc>
        <w:tc>
          <w:tcPr>
            <w:tcW w:w="1853" w:type="dxa"/>
            <w:shd w:val="clear" w:color="auto" w:fill="1F3B57"/>
            <w:tcMar>
              <w:top w:w="80" w:type="dxa"/>
              <w:left w:w="100" w:type="dxa"/>
              <w:bottom w:w="80" w:type="dxa"/>
              <w:right w:w="100" w:type="dxa"/>
            </w:tcMar>
            <w:vAlign w:val="center"/>
          </w:tcPr>
          <w:p w14:paraId="1FFC7419" w14:textId="77777777" w:rsidR="00BA473A" w:rsidRDefault="00000000">
            <w:pPr>
              <w:jc w:val="center"/>
            </w:pPr>
            <w:r>
              <w:rPr>
                <w:b/>
                <w:bCs/>
                <w:color w:val="FFFFFF"/>
                <w:sz w:val="19"/>
                <w:szCs w:val="19"/>
              </w:rPr>
              <w:t>Lower 95%</w:t>
            </w:r>
          </w:p>
        </w:tc>
        <w:tc>
          <w:tcPr>
            <w:tcW w:w="1853" w:type="dxa"/>
            <w:shd w:val="clear" w:color="auto" w:fill="1F3B57"/>
            <w:tcMar>
              <w:top w:w="80" w:type="dxa"/>
              <w:left w:w="100" w:type="dxa"/>
              <w:bottom w:w="80" w:type="dxa"/>
              <w:right w:w="100" w:type="dxa"/>
            </w:tcMar>
            <w:vAlign w:val="center"/>
          </w:tcPr>
          <w:p w14:paraId="32FEB31B" w14:textId="77777777" w:rsidR="00BA473A" w:rsidRDefault="00000000">
            <w:pPr>
              <w:jc w:val="center"/>
            </w:pPr>
            <w:r>
              <w:rPr>
                <w:b/>
                <w:bCs/>
                <w:color w:val="FFFFFF"/>
                <w:sz w:val="19"/>
                <w:szCs w:val="19"/>
              </w:rPr>
              <w:t>Upper 95%</w:t>
            </w:r>
          </w:p>
        </w:tc>
      </w:tr>
      <w:tr w:rsidR="00BA473A" w14:paraId="67EB865B" w14:textId="77777777">
        <w:tblPrEx>
          <w:tblCellMar>
            <w:top w:w="0" w:type="dxa"/>
            <w:bottom w:w="0" w:type="dxa"/>
          </w:tblCellMar>
        </w:tblPrEx>
        <w:tc>
          <w:tcPr>
            <w:tcW w:w="1755" w:type="dxa"/>
            <w:tcMar>
              <w:top w:w="60" w:type="dxa"/>
              <w:left w:w="100" w:type="dxa"/>
              <w:bottom w:w="60" w:type="dxa"/>
              <w:right w:w="100" w:type="dxa"/>
            </w:tcMar>
            <w:vAlign w:val="center"/>
          </w:tcPr>
          <w:p w14:paraId="135CEE7F" w14:textId="77777777" w:rsidR="00BA473A" w:rsidRDefault="00000000">
            <w:r>
              <w:rPr>
                <w:color w:val="262626"/>
                <w:sz w:val="19"/>
                <w:szCs w:val="19"/>
              </w:rPr>
              <w:t>2017-08-31</w:t>
            </w:r>
          </w:p>
        </w:tc>
        <w:tc>
          <w:tcPr>
            <w:tcW w:w="1950" w:type="dxa"/>
            <w:tcMar>
              <w:top w:w="60" w:type="dxa"/>
              <w:left w:w="100" w:type="dxa"/>
              <w:bottom w:w="60" w:type="dxa"/>
              <w:right w:w="100" w:type="dxa"/>
            </w:tcMar>
            <w:vAlign w:val="center"/>
          </w:tcPr>
          <w:p w14:paraId="6F3641CB" w14:textId="77777777" w:rsidR="00BA473A" w:rsidRDefault="00000000">
            <w:pPr>
              <w:jc w:val="center"/>
            </w:pPr>
            <w:r>
              <w:rPr>
                <w:color w:val="262626"/>
                <w:sz w:val="19"/>
                <w:szCs w:val="19"/>
              </w:rPr>
              <w:t>12,675,700</w:t>
            </w:r>
          </w:p>
        </w:tc>
        <w:tc>
          <w:tcPr>
            <w:tcW w:w="1950" w:type="dxa"/>
            <w:tcMar>
              <w:top w:w="60" w:type="dxa"/>
              <w:left w:w="100" w:type="dxa"/>
              <w:bottom w:w="60" w:type="dxa"/>
              <w:right w:w="100" w:type="dxa"/>
            </w:tcMar>
            <w:vAlign w:val="center"/>
          </w:tcPr>
          <w:p w14:paraId="0F8709C7" w14:textId="77777777" w:rsidR="00BA473A" w:rsidRDefault="00000000">
            <w:pPr>
              <w:jc w:val="center"/>
            </w:pPr>
            <w:r>
              <w:rPr>
                <w:color w:val="262626"/>
                <w:sz w:val="19"/>
                <w:szCs w:val="19"/>
              </w:rPr>
              <w:t>792,229</w:t>
            </w:r>
          </w:p>
        </w:tc>
        <w:tc>
          <w:tcPr>
            <w:tcW w:w="1853" w:type="dxa"/>
            <w:tcMar>
              <w:top w:w="60" w:type="dxa"/>
              <w:left w:w="100" w:type="dxa"/>
              <w:bottom w:w="60" w:type="dxa"/>
              <w:right w:w="100" w:type="dxa"/>
            </w:tcMar>
            <w:vAlign w:val="center"/>
          </w:tcPr>
          <w:p w14:paraId="4A8EC2AD" w14:textId="77777777" w:rsidR="00BA473A" w:rsidRDefault="00000000">
            <w:pPr>
              <w:jc w:val="center"/>
            </w:pPr>
            <w:r>
              <w:rPr>
                <w:color w:val="262626"/>
                <w:sz w:val="19"/>
                <w:szCs w:val="19"/>
              </w:rPr>
              <w:t>7,930,270</w:t>
            </w:r>
          </w:p>
        </w:tc>
        <w:tc>
          <w:tcPr>
            <w:tcW w:w="1853" w:type="dxa"/>
            <w:tcMar>
              <w:top w:w="60" w:type="dxa"/>
              <w:left w:w="100" w:type="dxa"/>
              <w:bottom w:w="60" w:type="dxa"/>
              <w:right w:w="100" w:type="dxa"/>
            </w:tcMar>
            <w:vAlign w:val="center"/>
          </w:tcPr>
          <w:p w14:paraId="61CF4734" w14:textId="77777777" w:rsidR="00BA473A" w:rsidRDefault="00000000">
            <w:pPr>
              <w:jc w:val="center"/>
            </w:pPr>
            <w:r>
              <w:rPr>
                <w:color w:val="262626"/>
                <w:sz w:val="19"/>
                <w:szCs w:val="19"/>
              </w:rPr>
              <w:t>17,421,100</w:t>
            </w:r>
          </w:p>
        </w:tc>
      </w:tr>
      <w:tr w:rsidR="00BA473A" w14:paraId="5F3A9027" w14:textId="77777777">
        <w:tblPrEx>
          <w:tblCellMar>
            <w:top w:w="0" w:type="dxa"/>
            <w:bottom w:w="0" w:type="dxa"/>
          </w:tblCellMar>
        </w:tblPrEx>
        <w:tc>
          <w:tcPr>
            <w:tcW w:w="1755" w:type="dxa"/>
            <w:shd w:val="clear" w:color="auto" w:fill="EAF1F5"/>
            <w:tcMar>
              <w:top w:w="60" w:type="dxa"/>
              <w:left w:w="100" w:type="dxa"/>
              <w:bottom w:w="60" w:type="dxa"/>
              <w:right w:w="100" w:type="dxa"/>
            </w:tcMar>
            <w:vAlign w:val="center"/>
          </w:tcPr>
          <w:p w14:paraId="518E438C" w14:textId="77777777" w:rsidR="00BA473A" w:rsidRDefault="00000000">
            <w:r>
              <w:rPr>
                <w:color w:val="262626"/>
                <w:sz w:val="19"/>
                <w:szCs w:val="19"/>
              </w:rPr>
              <w:t>2017-09-30</w:t>
            </w:r>
          </w:p>
        </w:tc>
        <w:tc>
          <w:tcPr>
            <w:tcW w:w="1950" w:type="dxa"/>
            <w:shd w:val="clear" w:color="auto" w:fill="EAF1F5"/>
            <w:tcMar>
              <w:top w:w="60" w:type="dxa"/>
              <w:left w:w="100" w:type="dxa"/>
              <w:bottom w:w="60" w:type="dxa"/>
              <w:right w:w="100" w:type="dxa"/>
            </w:tcMar>
            <w:vAlign w:val="center"/>
          </w:tcPr>
          <w:p w14:paraId="59C240AD" w14:textId="77777777" w:rsidR="00BA473A" w:rsidRDefault="00000000">
            <w:pPr>
              <w:jc w:val="center"/>
            </w:pPr>
            <w:r>
              <w:rPr>
                <w:color w:val="262626"/>
                <w:sz w:val="19"/>
                <w:szCs w:val="19"/>
              </w:rPr>
              <w:t>24,066,500</w:t>
            </w:r>
          </w:p>
        </w:tc>
        <w:tc>
          <w:tcPr>
            <w:tcW w:w="1950" w:type="dxa"/>
            <w:shd w:val="clear" w:color="auto" w:fill="EAF1F5"/>
            <w:tcMar>
              <w:top w:w="60" w:type="dxa"/>
              <w:left w:w="100" w:type="dxa"/>
              <w:bottom w:w="60" w:type="dxa"/>
              <w:right w:w="100" w:type="dxa"/>
            </w:tcMar>
            <w:vAlign w:val="center"/>
          </w:tcPr>
          <w:p w14:paraId="0C381F7E" w14:textId="77777777" w:rsidR="00BA473A" w:rsidRDefault="00000000">
            <w:pPr>
              <w:jc w:val="center"/>
            </w:pPr>
            <w:r>
              <w:rPr>
                <w:color w:val="262626"/>
                <w:sz w:val="19"/>
                <w:szCs w:val="19"/>
              </w:rPr>
              <w:t>802,217</w:t>
            </w:r>
          </w:p>
        </w:tc>
        <w:tc>
          <w:tcPr>
            <w:tcW w:w="1853" w:type="dxa"/>
            <w:shd w:val="clear" w:color="auto" w:fill="EAF1F5"/>
            <w:tcMar>
              <w:top w:w="60" w:type="dxa"/>
              <w:left w:w="100" w:type="dxa"/>
              <w:bottom w:w="60" w:type="dxa"/>
              <w:right w:w="100" w:type="dxa"/>
            </w:tcMar>
            <w:vAlign w:val="center"/>
          </w:tcPr>
          <w:p w14:paraId="601CD4CD" w14:textId="77777777" w:rsidR="00BA473A" w:rsidRDefault="00000000">
            <w:pPr>
              <w:jc w:val="center"/>
            </w:pPr>
            <w:r>
              <w:rPr>
                <w:color w:val="262626"/>
                <w:sz w:val="19"/>
                <w:szCs w:val="19"/>
              </w:rPr>
              <w:t>12,753,900</w:t>
            </w:r>
          </w:p>
        </w:tc>
        <w:tc>
          <w:tcPr>
            <w:tcW w:w="1853" w:type="dxa"/>
            <w:shd w:val="clear" w:color="auto" w:fill="EAF1F5"/>
            <w:tcMar>
              <w:top w:w="60" w:type="dxa"/>
              <w:left w:w="100" w:type="dxa"/>
              <w:bottom w:w="60" w:type="dxa"/>
              <w:right w:w="100" w:type="dxa"/>
            </w:tcMar>
            <w:vAlign w:val="center"/>
          </w:tcPr>
          <w:p w14:paraId="4D1CA6DF" w14:textId="77777777" w:rsidR="00BA473A" w:rsidRDefault="00000000">
            <w:pPr>
              <w:jc w:val="center"/>
            </w:pPr>
            <w:r>
              <w:rPr>
                <w:color w:val="262626"/>
                <w:sz w:val="19"/>
                <w:szCs w:val="19"/>
              </w:rPr>
              <w:t>35,379,100</w:t>
            </w:r>
          </w:p>
        </w:tc>
      </w:tr>
      <w:tr w:rsidR="00BA473A" w14:paraId="443379F9" w14:textId="77777777">
        <w:tblPrEx>
          <w:tblCellMar>
            <w:top w:w="0" w:type="dxa"/>
            <w:bottom w:w="0" w:type="dxa"/>
          </w:tblCellMar>
        </w:tblPrEx>
        <w:tc>
          <w:tcPr>
            <w:tcW w:w="1755" w:type="dxa"/>
            <w:tcMar>
              <w:top w:w="60" w:type="dxa"/>
              <w:left w:w="100" w:type="dxa"/>
              <w:bottom w:w="60" w:type="dxa"/>
              <w:right w:w="100" w:type="dxa"/>
            </w:tcMar>
            <w:vAlign w:val="center"/>
          </w:tcPr>
          <w:p w14:paraId="64B90B85" w14:textId="77777777" w:rsidR="00BA473A" w:rsidRDefault="00000000">
            <w:r>
              <w:rPr>
                <w:color w:val="262626"/>
                <w:sz w:val="19"/>
                <w:szCs w:val="19"/>
              </w:rPr>
              <w:t>2017-10-31</w:t>
            </w:r>
          </w:p>
        </w:tc>
        <w:tc>
          <w:tcPr>
            <w:tcW w:w="1950" w:type="dxa"/>
            <w:tcMar>
              <w:top w:w="60" w:type="dxa"/>
              <w:left w:w="100" w:type="dxa"/>
              <w:bottom w:w="60" w:type="dxa"/>
              <w:right w:w="100" w:type="dxa"/>
            </w:tcMar>
            <w:vAlign w:val="center"/>
          </w:tcPr>
          <w:p w14:paraId="29FBE7FA" w14:textId="77777777" w:rsidR="00BA473A" w:rsidRDefault="00000000">
            <w:pPr>
              <w:jc w:val="center"/>
            </w:pPr>
            <w:r>
              <w:rPr>
                <w:color w:val="262626"/>
                <w:sz w:val="19"/>
                <w:szCs w:val="19"/>
              </w:rPr>
              <w:t>24,533,600</w:t>
            </w:r>
          </w:p>
        </w:tc>
        <w:tc>
          <w:tcPr>
            <w:tcW w:w="1950" w:type="dxa"/>
            <w:tcMar>
              <w:top w:w="60" w:type="dxa"/>
              <w:left w:w="100" w:type="dxa"/>
              <w:bottom w:w="60" w:type="dxa"/>
              <w:right w:w="100" w:type="dxa"/>
            </w:tcMar>
            <w:vAlign w:val="center"/>
          </w:tcPr>
          <w:p w14:paraId="3FFF228F" w14:textId="77777777" w:rsidR="00BA473A" w:rsidRDefault="00000000">
            <w:pPr>
              <w:jc w:val="center"/>
            </w:pPr>
            <w:r>
              <w:rPr>
                <w:color w:val="262626"/>
                <w:sz w:val="19"/>
                <w:szCs w:val="19"/>
              </w:rPr>
              <w:t>791,406</w:t>
            </w:r>
          </w:p>
        </w:tc>
        <w:tc>
          <w:tcPr>
            <w:tcW w:w="1853" w:type="dxa"/>
            <w:tcMar>
              <w:top w:w="60" w:type="dxa"/>
              <w:left w:w="100" w:type="dxa"/>
              <w:bottom w:w="60" w:type="dxa"/>
              <w:right w:w="100" w:type="dxa"/>
            </w:tcMar>
            <w:vAlign w:val="center"/>
          </w:tcPr>
          <w:p w14:paraId="39DD9F64" w14:textId="77777777" w:rsidR="00BA473A" w:rsidRDefault="00000000">
            <w:pPr>
              <w:jc w:val="center"/>
            </w:pPr>
            <w:r>
              <w:rPr>
                <w:color w:val="262626"/>
                <w:sz w:val="19"/>
                <w:szCs w:val="19"/>
              </w:rPr>
              <w:t>9,306,650</w:t>
            </w:r>
          </w:p>
        </w:tc>
        <w:tc>
          <w:tcPr>
            <w:tcW w:w="1853" w:type="dxa"/>
            <w:tcMar>
              <w:top w:w="60" w:type="dxa"/>
              <w:left w:w="100" w:type="dxa"/>
              <w:bottom w:w="60" w:type="dxa"/>
              <w:right w:w="100" w:type="dxa"/>
            </w:tcMar>
            <w:vAlign w:val="center"/>
          </w:tcPr>
          <w:p w14:paraId="06389832" w14:textId="77777777" w:rsidR="00BA473A" w:rsidRDefault="00000000">
            <w:pPr>
              <w:jc w:val="center"/>
            </w:pPr>
            <w:r>
              <w:rPr>
                <w:color w:val="262626"/>
                <w:sz w:val="19"/>
                <w:szCs w:val="19"/>
              </w:rPr>
              <w:t>39,760,500</w:t>
            </w:r>
          </w:p>
        </w:tc>
      </w:tr>
      <w:tr w:rsidR="00BA473A" w14:paraId="7C8D3AEE" w14:textId="77777777">
        <w:tblPrEx>
          <w:tblCellMar>
            <w:top w:w="0" w:type="dxa"/>
            <w:bottom w:w="0" w:type="dxa"/>
          </w:tblCellMar>
        </w:tblPrEx>
        <w:tc>
          <w:tcPr>
            <w:tcW w:w="1755" w:type="dxa"/>
            <w:shd w:val="clear" w:color="auto" w:fill="EAF1F5"/>
            <w:tcMar>
              <w:top w:w="60" w:type="dxa"/>
              <w:left w:w="100" w:type="dxa"/>
              <w:bottom w:w="60" w:type="dxa"/>
              <w:right w:w="100" w:type="dxa"/>
            </w:tcMar>
            <w:vAlign w:val="center"/>
          </w:tcPr>
          <w:p w14:paraId="05DB2E10" w14:textId="77777777" w:rsidR="00BA473A" w:rsidRDefault="00000000">
            <w:r>
              <w:rPr>
                <w:color w:val="262626"/>
                <w:sz w:val="19"/>
                <w:szCs w:val="19"/>
              </w:rPr>
              <w:t>2017-11-30</w:t>
            </w:r>
          </w:p>
        </w:tc>
        <w:tc>
          <w:tcPr>
            <w:tcW w:w="1950" w:type="dxa"/>
            <w:shd w:val="clear" w:color="auto" w:fill="EAF1F5"/>
            <w:tcMar>
              <w:top w:w="60" w:type="dxa"/>
              <w:left w:w="100" w:type="dxa"/>
              <w:bottom w:w="60" w:type="dxa"/>
              <w:right w:w="100" w:type="dxa"/>
            </w:tcMar>
            <w:vAlign w:val="center"/>
          </w:tcPr>
          <w:p w14:paraId="4482BECE" w14:textId="77777777" w:rsidR="00BA473A" w:rsidRDefault="00000000">
            <w:pPr>
              <w:jc w:val="center"/>
            </w:pPr>
            <w:r>
              <w:rPr>
                <w:color w:val="262626"/>
                <w:sz w:val="19"/>
                <w:szCs w:val="19"/>
              </w:rPr>
              <w:t>23,084,700</w:t>
            </w:r>
          </w:p>
        </w:tc>
        <w:tc>
          <w:tcPr>
            <w:tcW w:w="1950" w:type="dxa"/>
            <w:shd w:val="clear" w:color="auto" w:fill="EAF1F5"/>
            <w:tcMar>
              <w:top w:w="60" w:type="dxa"/>
              <w:left w:w="100" w:type="dxa"/>
              <w:bottom w:w="60" w:type="dxa"/>
              <w:right w:w="100" w:type="dxa"/>
            </w:tcMar>
            <w:vAlign w:val="center"/>
          </w:tcPr>
          <w:p w14:paraId="66DEB801" w14:textId="77777777" w:rsidR="00BA473A" w:rsidRDefault="00000000">
            <w:pPr>
              <w:jc w:val="center"/>
            </w:pPr>
            <w:r>
              <w:rPr>
                <w:color w:val="262626"/>
                <w:sz w:val="19"/>
                <w:szCs w:val="19"/>
              </w:rPr>
              <w:t>769,489</w:t>
            </w:r>
          </w:p>
        </w:tc>
        <w:tc>
          <w:tcPr>
            <w:tcW w:w="1853" w:type="dxa"/>
            <w:shd w:val="clear" w:color="auto" w:fill="EAF1F5"/>
            <w:tcMar>
              <w:top w:w="60" w:type="dxa"/>
              <w:left w:w="100" w:type="dxa"/>
              <w:bottom w:w="60" w:type="dxa"/>
              <w:right w:w="100" w:type="dxa"/>
            </w:tcMar>
            <w:vAlign w:val="center"/>
          </w:tcPr>
          <w:p w14:paraId="0945F008" w14:textId="77777777" w:rsidR="00BA473A" w:rsidRDefault="00000000">
            <w:pPr>
              <w:jc w:val="center"/>
            </w:pPr>
            <w:r>
              <w:rPr>
                <w:color w:val="262626"/>
                <w:sz w:val="19"/>
                <w:szCs w:val="19"/>
              </w:rPr>
              <w:t>4,793,800</w:t>
            </w:r>
          </w:p>
        </w:tc>
        <w:tc>
          <w:tcPr>
            <w:tcW w:w="1853" w:type="dxa"/>
            <w:shd w:val="clear" w:color="auto" w:fill="EAF1F5"/>
            <w:tcMar>
              <w:top w:w="60" w:type="dxa"/>
              <w:left w:w="100" w:type="dxa"/>
              <w:bottom w:w="60" w:type="dxa"/>
              <w:right w:w="100" w:type="dxa"/>
            </w:tcMar>
            <w:vAlign w:val="center"/>
          </w:tcPr>
          <w:p w14:paraId="5B162B6F" w14:textId="77777777" w:rsidR="00BA473A" w:rsidRDefault="00000000">
            <w:pPr>
              <w:jc w:val="center"/>
            </w:pPr>
            <w:r>
              <w:rPr>
                <w:color w:val="262626"/>
                <w:sz w:val="19"/>
                <w:szCs w:val="19"/>
              </w:rPr>
              <w:t>41,556,100</w:t>
            </w:r>
          </w:p>
        </w:tc>
      </w:tr>
      <w:tr w:rsidR="00BA473A" w14:paraId="781EBF92" w14:textId="77777777">
        <w:tblPrEx>
          <w:tblCellMar>
            <w:top w:w="0" w:type="dxa"/>
            <w:bottom w:w="0" w:type="dxa"/>
          </w:tblCellMar>
        </w:tblPrEx>
        <w:tc>
          <w:tcPr>
            <w:tcW w:w="1755" w:type="dxa"/>
            <w:tcMar>
              <w:top w:w="60" w:type="dxa"/>
              <w:left w:w="100" w:type="dxa"/>
              <w:bottom w:w="60" w:type="dxa"/>
              <w:right w:w="100" w:type="dxa"/>
            </w:tcMar>
            <w:vAlign w:val="center"/>
          </w:tcPr>
          <w:p w14:paraId="511AB518" w14:textId="77777777" w:rsidR="00BA473A" w:rsidRDefault="00000000">
            <w:r>
              <w:rPr>
                <w:color w:val="262626"/>
                <w:sz w:val="19"/>
                <w:szCs w:val="19"/>
              </w:rPr>
              <w:t>2017-12-31</w:t>
            </w:r>
          </w:p>
        </w:tc>
        <w:tc>
          <w:tcPr>
            <w:tcW w:w="1950" w:type="dxa"/>
            <w:tcMar>
              <w:top w:w="60" w:type="dxa"/>
              <w:left w:w="100" w:type="dxa"/>
              <w:bottom w:w="60" w:type="dxa"/>
              <w:right w:w="100" w:type="dxa"/>
            </w:tcMar>
            <w:vAlign w:val="center"/>
          </w:tcPr>
          <w:p w14:paraId="08A244A5" w14:textId="77777777" w:rsidR="00BA473A" w:rsidRDefault="00000000">
            <w:pPr>
              <w:jc w:val="center"/>
            </w:pPr>
            <w:r>
              <w:rPr>
                <w:color w:val="262626"/>
                <w:sz w:val="19"/>
                <w:szCs w:val="19"/>
              </w:rPr>
              <w:t>24,132,400</w:t>
            </w:r>
          </w:p>
        </w:tc>
        <w:tc>
          <w:tcPr>
            <w:tcW w:w="1950" w:type="dxa"/>
            <w:tcMar>
              <w:top w:w="60" w:type="dxa"/>
              <w:left w:w="100" w:type="dxa"/>
              <w:bottom w:w="60" w:type="dxa"/>
              <w:right w:w="100" w:type="dxa"/>
            </w:tcMar>
            <w:vAlign w:val="center"/>
          </w:tcPr>
          <w:p w14:paraId="54302922" w14:textId="77777777" w:rsidR="00BA473A" w:rsidRDefault="00000000">
            <w:pPr>
              <w:jc w:val="center"/>
            </w:pPr>
            <w:r>
              <w:rPr>
                <w:color w:val="262626"/>
                <w:sz w:val="19"/>
                <w:szCs w:val="19"/>
              </w:rPr>
              <w:t>778,466</w:t>
            </w:r>
          </w:p>
        </w:tc>
        <w:tc>
          <w:tcPr>
            <w:tcW w:w="1853" w:type="dxa"/>
            <w:tcMar>
              <w:top w:w="60" w:type="dxa"/>
              <w:left w:w="100" w:type="dxa"/>
              <w:bottom w:w="60" w:type="dxa"/>
              <w:right w:w="100" w:type="dxa"/>
            </w:tcMar>
            <w:vAlign w:val="center"/>
          </w:tcPr>
          <w:p w14:paraId="56A6EA39" w14:textId="77777777" w:rsidR="00BA473A" w:rsidRDefault="00000000">
            <w:pPr>
              <w:jc w:val="center"/>
            </w:pPr>
            <w:r>
              <w:rPr>
                <w:color w:val="262626"/>
                <w:sz w:val="19"/>
                <w:szCs w:val="19"/>
              </w:rPr>
              <w:t>2,284,510</w:t>
            </w:r>
          </w:p>
        </w:tc>
        <w:tc>
          <w:tcPr>
            <w:tcW w:w="1853" w:type="dxa"/>
            <w:tcMar>
              <w:top w:w="60" w:type="dxa"/>
              <w:left w:w="100" w:type="dxa"/>
              <w:bottom w:w="60" w:type="dxa"/>
              <w:right w:w="100" w:type="dxa"/>
            </w:tcMar>
            <w:vAlign w:val="center"/>
          </w:tcPr>
          <w:p w14:paraId="5C74639F" w14:textId="77777777" w:rsidR="00BA473A" w:rsidRDefault="00000000">
            <w:pPr>
              <w:jc w:val="center"/>
            </w:pPr>
            <w:r>
              <w:rPr>
                <w:color w:val="262626"/>
                <w:sz w:val="19"/>
                <w:szCs w:val="19"/>
              </w:rPr>
              <w:t>47,377,100</w:t>
            </w:r>
          </w:p>
        </w:tc>
      </w:tr>
      <w:tr w:rsidR="00BA473A" w14:paraId="2B0021A1" w14:textId="77777777">
        <w:tblPrEx>
          <w:tblCellMar>
            <w:top w:w="0" w:type="dxa"/>
            <w:bottom w:w="0" w:type="dxa"/>
          </w:tblCellMar>
        </w:tblPrEx>
        <w:tc>
          <w:tcPr>
            <w:tcW w:w="1755" w:type="dxa"/>
            <w:shd w:val="clear" w:color="auto" w:fill="EAF1F5"/>
            <w:tcMar>
              <w:top w:w="60" w:type="dxa"/>
              <w:left w:w="100" w:type="dxa"/>
              <w:bottom w:w="60" w:type="dxa"/>
              <w:right w:w="100" w:type="dxa"/>
            </w:tcMar>
            <w:vAlign w:val="center"/>
          </w:tcPr>
          <w:p w14:paraId="4EA84B0F" w14:textId="77777777" w:rsidR="00BA473A" w:rsidRDefault="00000000">
            <w:r>
              <w:rPr>
                <w:color w:val="262626"/>
                <w:sz w:val="19"/>
                <w:szCs w:val="19"/>
              </w:rPr>
              <w:t>2018-01-31</w:t>
            </w:r>
          </w:p>
        </w:tc>
        <w:tc>
          <w:tcPr>
            <w:tcW w:w="1950" w:type="dxa"/>
            <w:shd w:val="clear" w:color="auto" w:fill="EAF1F5"/>
            <w:tcMar>
              <w:top w:w="60" w:type="dxa"/>
              <w:left w:w="100" w:type="dxa"/>
              <w:bottom w:w="60" w:type="dxa"/>
              <w:right w:w="100" w:type="dxa"/>
            </w:tcMar>
            <w:vAlign w:val="center"/>
          </w:tcPr>
          <w:p w14:paraId="29546494" w14:textId="77777777" w:rsidR="00BA473A" w:rsidRDefault="00000000">
            <w:pPr>
              <w:jc w:val="center"/>
            </w:pPr>
            <w:r>
              <w:rPr>
                <w:color w:val="262626"/>
                <w:sz w:val="19"/>
                <w:szCs w:val="19"/>
              </w:rPr>
              <w:t>23,273,300</w:t>
            </w:r>
          </w:p>
        </w:tc>
        <w:tc>
          <w:tcPr>
            <w:tcW w:w="1950" w:type="dxa"/>
            <w:shd w:val="clear" w:color="auto" w:fill="EAF1F5"/>
            <w:tcMar>
              <w:top w:w="60" w:type="dxa"/>
              <w:left w:w="100" w:type="dxa"/>
              <w:bottom w:w="60" w:type="dxa"/>
              <w:right w:w="100" w:type="dxa"/>
            </w:tcMar>
            <w:vAlign w:val="center"/>
          </w:tcPr>
          <w:p w14:paraId="25A34B59" w14:textId="77777777" w:rsidR="00BA473A" w:rsidRDefault="00000000">
            <w:pPr>
              <w:jc w:val="center"/>
            </w:pPr>
            <w:r>
              <w:rPr>
                <w:color w:val="262626"/>
                <w:sz w:val="19"/>
                <w:szCs w:val="19"/>
              </w:rPr>
              <w:t>750,752</w:t>
            </w:r>
          </w:p>
        </w:tc>
        <w:tc>
          <w:tcPr>
            <w:tcW w:w="1853" w:type="dxa"/>
            <w:shd w:val="clear" w:color="auto" w:fill="EAF1F5"/>
            <w:tcMar>
              <w:top w:w="60" w:type="dxa"/>
              <w:left w:w="100" w:type="dxa"/>
              <w:bottom w:w="60" w:type="dxa"/>
              <w:right w:w="100" w:type="dxa"/>
            </w:tcMar>
            <w:vAlign w:val="center"/>
          </w:tcPr>
          <w:p w14:paraId="048E570C" w14:textId="77777777" w:rsidR="00BA473A" w:rsidRDefault="00000000">
            <w:pPr>
              <w:jc w:val="center"/>
            </w:pPr>
            <w:r>
              <w:rPr>
                <w:color w:val="262626"/>
                <w:sz w:val="19"/>
                <w:szCs w:val="19"/>
              </w:rPr>
              <w:t>490,135</w:t>
            </w:r>
          </w:p>
        </w:tc>
        <w:tc>
          <w:tcPr>
            <w:tcW w:w="1853" w:type="dxa"/>
            <w:shd w:val="clear" w:color="auto" w:fill="EAF1F5"/>
            <w:tcMar>
              <w:top w:w="60" w:type="dxa"/>
              <w:left w:w="100" w:type="dxa"/>
              <w:bottom w:w="60" w:type="dxa"/>
              <w:right w:w="100" w:type="dxa"/>
            </w:tcMar>
            <w:vAlign w:val="center"/>
          </w:tcPr>
          <w:p w14:paraId="63AE264C" w14:textId="77777777" w:rsidR="00BA473A" w:rsidRDefault="00000000">
            <w:pPr>
              <w:jc w:val="center"/>
            </w:pPr>
            <w:r>
              <w:rPr>
                <w:color w:val="262626"/>
                <w:sz w:val="19"/>
                <w:szCs w:val="19"/>
              </w:rPr>
              <w:t>51,032,400</w:t>
            </w:r>
          </w:p>
        </w:tc>
      </w:tr>
      <w:tr w:rsidR="00BA473A" w14:paraId="4EDEC432" w14:textId="77777777">
        <w:tblPrEx>
          <w:tblCellMar>
            <w:top w:w="0" w:type="dxa"/>
            <w:bottom w:w="0" w:type="dxa"/>
          </w:tblCellMar>
        </w:tblPrEx>
        <w:tc>
          <w:tcPr>
            <w:tcW w:w="1755" w:type="dxa"/>
            <w:tcMar>
              <w:top w:w="60" w:type="dxa"/>
              <w:left w:w="100" w:type="dxa"/>
              <w:bottom w:w="60" w:type="dxa"/>
              <w:right w:w="100" w:type="dxa"/>
            </w:tcMar>
            <w:vAlign w:val="center"/>
          </w:tcPr>
          <w:p w14:paraId="3F16E62B" w14:textId="77777777" w:rsidR="00BA473A" w:rsidRDefault="00000000">
            <w:r>
              <w:rPr>
                <w:color w:val="262626"/>
                <w:sz w:val="19"/>
                <w:szCs w:val="19"/>
              </w:rPr>
              <w:t>2018-02-28</w:t>
            </w:r>
          </w:p>
        </w:tc>
        <w:tc>
          <w:tcPr>
            <w:tcW w:w="1950" w:type="dxa"/>
            <w:tcMar>
              <w:top w:w="60" w:type="dxa"/>
              <w:left w:w="100" w:type="dxa"/>
              <w:bottom w:w="60" w:type="dxa"/>
              <w:right w:w="100" w:type="dxa"/>
            </w:tcMar>
            <w:vAlign w:val="center"/>
          </w:tcPr>
          <w:p w14:paraId="6C88E0CD" w14:textId="77777777" w:rsidR="00BA473A" w:rsidRDefault="00000000">
            <w:pPr>
              <w:jc w:val="center"/>
            </w:pPr>
            <w:r>
              <w:rPr>
                <w:color w:val="262626"/>
                <w:sz w:val="19"/>
                <w:szCs w:val="19"/>
              </w:rPr>
              <w:t>20,887,400</w:t>
            </w:r>
          </w:p>
        </w:tc>
        <w:tc>
          <w:tcPr>
            <w:tcW w:w="1950" w:type="dxa"/>
            <w:tcMar>
              <w:top w:w="60" w:type="dxa"/>
              <w:left w:w="100" w:type="dxa"/>
              <w:bottom w:w="60" w:type="dxa"/>
              <w:right w:w="100" w:type="dxa"/>
            </w:tcMar>
            <w:vAlign w:val="center"/>
          </w:tcPr>
          <w:p w14:paraId="5A2508DD" w14:textId="77777777" w:rsidR="00BA473A" w:rsidRDefault="00000000">
            <w:pPr>
              <w:jc w:val="center"/>
            </w:pPr>
            <w:r>
              <w:rPr>
                <w:color w:val="262626"/>
                <w:sz w:val="19"/>
                <w:szCs w:val="19"/>
              </w:rPr>
              <w:t>745,979</w:t>
            </w:r>
          </w:p>
        </w:tc>
        <w:tc>
          <w:tcPr>
            <w:tcW w:w="1853" w:type="dxa"/>
            <w:tcMar>
              <w:top w:w="60" w:type="dxa"/>
              <w:left w:w="100" w:type="dxa"/>
              <w:bottom w:w="60" w:type="dxa"/>
              <w:right w:w="100" w:type="dxa"/>
            </w:tcMar>
            <w:vAlign w:val="center"/>
          </w:tcPr>
          <w:p w14:paraId="59D1F1CE" w14:textId="77777777" w:rsidR="00BA473A" w:rsidRDefault="00000000">
            <w:pPr>
              <w:jc w:val="center"/>
            </w:pPr>
            <w:r>
              <w:rPr>
                <w:color w:val="262626"/>
                <w:sz w:val="19"/>
                <w:szCs w:val="19"/>
              </w:rPr>
              <w:t>0</w:t>
            </w:r>
          </w:p>
        </w:tc>
        <w:tc>
          <w:tcPr>
            <w:tcW w:w="1853" w:type="dxa"/>
            <w:tcMar>
              <w:top w:w="60" w:type="dxa"/>
              <w:left w:w="100" w:type="dxa"/>
              <w:bottom w:w="60" w:type="dxa"/>
              <w:right w:w="100" w:type="dxa"/>
            </w:tcMar>
            <w:vAlign w:val="center"/>
          </w:tcPr>
          <w:p w14:paraId="66365EC6" w14:textId="77777777" w:rsidR="00BA473A" w:rsidRDefault="00000000">
            <w:pPr>
              <w:jc w:val="center"/>
            </w:pPr>
            <w:r>
              <w:rPr>
                <w:color w:val="262626"/>
                <w:sz w:val="19"/>
                <w:szCs w:val="19"/>
              </w:rPr>
              <w:t>50,074,800</w:t>
            </w:r>
          </w:p>
        </w:tc>
      </w:tr>
      <w:tr w:rsidR="00BA473A" w14:paraId="40E790D6" w14:textId="77777777">
        <w:tblPrEx>
          <w:tblCellMar>
            <w:top w:w="0" w:type="dxa"/>
            <w:bottom w:w="0" w:type="dxa"/>
          </w:tblCellMar>
        </w:tblPrEx>
        <w:tc>
          <w:tcPr>
            <w:tcW w:w="1755" w:type="dxa"/>
            <w:shd w:val="clear" w:color="auto" w:fill="EAF1F5"/>
            <w:tcMar>
              <w:top w:w="60" w:type="dxa"/>
              <w:left w:w="100" w:type="dxa"/>
              <w:bottom w:w="60" w:type="dxa"/>
              <w:right w:w="100" w:type="dxa"/>
            </w:tcMar>
            <w:vAlign w:val="center"/>
          </w:tcPr>
          <w:p w14:paraId="53198C14" w14:textId="77777777" w:rsidR="00BA473A" w:rsidRDefault="00000000">
            <w:r>
              <w:rPr>
                <w:color w:val="262626"/>
                <w:sz w:val="19"/>
                <w:szCs w:val="19"/>
              </w:rPr>
              <w:t>2018-03-31</w:t>
            </w:r>
          </w:p>
        </w:tc>
        <w:tc>
          <w:tcPr>
            <w:tcW w:w="1950" w:type="dxa"/>
            <w:shd w:val="clear" w:color="auto" w:fill="EAF1F5"/>
            <w:tcMar>
              <w:top w:w="60" w:type="dxa"/>
              <w:left w:w="100" w:type="dxa"/>
              <w:bottom w:w="60" w:type="dxa"/>
              <w:right w:w="100" w:type="dxa"/>
            </w:tcMar>
            <w:vAlign w:val="center"/>
          </w:tcPr>
          <w:p w14:paraId="161FB3E9" w14:textId="77777777" w:rsidR="00BA473A" w:rsidRDefault="00000000">
            <w:pPr>
              <w:jc w:val="center"/>
            </w:pPr>
            <w:r>
              <w:rPr>
                <w:color w:val="262626"/>
                <w:sz w:val="19"/>
                <w:szCs w:val="19"/>
              </w:rPr>
              <w:t>22,741,800</w:t>
            </w:r>
          </w:p>
        </w:tc>
        <w:tc>
          <w:tcPr>
            <w:tcW w:w="1950" w:type="dxa"/>
            <w:shd w:val="clear" w:color="auto" w:fill="EAF1F5"/>
            <w:tcMar>
              <w:top w:w="60" w:type="dxa"/>
              <w:left w:w="100" w:type="dxa"/>
              <w:bottom w:w="60" w:type="dxa"/>
              <w:right w:w="100" w:type="dxa"/>
            </w:tcMar>
            <w:vAlign w:val="center"/>
          </w:tcPr>
          <w:p w14:paraId="5945A08C" w14:textId="77777777" w:rsidR="00BA473A" w:rsidRDefault="00000000">
            <w:pPr>
              <w:jc w:val="center"/>
            </w:pPr>
            <w:r>
              <w:rPr>
                <w:color w:val="262626"/>
                <w:sz w:val="19"/>
                <w:szCs w:val="19"/>
              </w:rPr>
              <w:t>733,606</w:t>
            </w:r>
          </w:p>
        </w:tc>
        <w:tc>
          <w:tcPr>
            <w:tcW w:w="1853" w:type="dxa"/>
            <w:shd w:val="clear" w:color="auto" w:fill="EAF1F5"/>
            <w:tcMar>
              <w:top w:w="60" w:type="dxa"/>
              <w:left w:w="100" w:type="dxa"/>
              <w:bottom w:w="60" w:type="dxa"/>
              <w:right w:w="100" w:type="dxa"/>
            </w:tcMar>
            <w:vAlign w:val="center"/>
          </w:tcPr>
          <w:p w14:paraId="5F2D0FD2" w14:textId="77777777" w:rsidR="00BA473A" w:rsidRDefault="00000000">
            <w:pPr>
              <w:jc w:val="center"/>
            </w:pPr>
            <w:r>
              <w:rPr>
                <w:color w:val="262626"/>
                <w:sz w:val="19"/>
                <w:szCs w:val="19"/>
              </w:rPr>
              <w:t>0</w:t>
            </w:r>
          </w:p>
        </w:tc>
        <w:tc>
          <w:tcPr>
            <w:tcW w:w="1853" w:type="dxa"/>
            <w:shd w:val="clear" w:color="auto" w:fill="EAF1F5"/>
            <w:tcMar>
              <w:top w:w="60" w:type="dxa"/>
              <w:left w:w="100" w:type="dxa"/>
              <w:bottom w:w="60" w:type="dxa"/>
              <w:right w:w="100" w:type="dxa"/>
            </w:tcMar>
            <w:vAlign w:val="center"/>
          </w:tcPr>
          <w:p w14:paraId="5EC4D9E2" w14:textId="77777777" w:rsidR="00BA473A" w:rsidRDefault="00000000">
            <w:pPr>
              <w:jc w:val="center"/>
            </w:pPr>
            <w:r>
              <w:rPr>
                <w:color w:val="262626"/>
                <w:sz w:val="19"/>
                <w:szCs w:val="19"/>
              </w:rPr>
              <w:t>59,859,100</w:t>
            </w:r>
          </w:p>
        </w:tc>
      </w:tr>
      <w:tr w:rsidR="00BA473A" w14:paraId="6DD21C1B" w14:textId="77777777">
        <w:tblPrEx>
          <w:tblCellMar>
            <w:top w:w="0" w:type="dxa"/>
            <w:bottom w:w="0" w:type="dxa"/>
          </w:tblCellMar>
        </w:tblPrEx>
        <w:tc>
          <w:tcPr>
            <w:tcW w:w="1755" w:type="dxa"/>
            <w:tcMar>
              <w:top w:w="60" w:type="dxa"/>
              <w:left w:w="100" w:type="dxa"/>
              <w:bottom w:w="60" w:type="dxa"/>
              <w:right w:w="100" w:type="dxa"/>
            </w:tcMar>
            <w:vAlign w:val="center"/>
          </w:tcPr>
          <w:p w14:paraId="0EAC4480" w14:textId="77777777" w:rsidR="00BA473A" w:rsidRDefault="00000000">
            <w:r>
              <w:rPr>
                <w:color w:val="262626"/>
                <w:sz w:val="19"/>
                <w:szCs w:val="19"/>
              </w:rPr>
              <w:t>2018-04-30</w:t>
            </w:r>
          </w:p>
        </w:tc>
        <w:tc>
          <w:tcPr>
            <w:tcW w:w="1950" w:type="dxa"/>
            <w:tcMar>
              <w:top w:w="60" w:type="dxa"/>
              <w:left w:w="100" w:type="dxa"/>
              <w:bottom w:w="60" w:type="dxa"/>
              <w:right w:w="100" w:type="dxa"/>
            </w:tcMar>
            <w:vAlign w:val="center"/>
          </w:tcPr>
          <w:p w14:paraId="01CCA56A" w14:textId="77777777" w:rsidR="00BA473A" w:rsidRDefault="00000000">
            <w:pPr>
              <w:jc w:val="center"/>
            </w:pPr>
            <w:r>
              <w:rPr>
                <w:color w:val="262626"/>
                <w:sz w:val="19"/>
                <w:szCs w:val="19"/>
              </w:rPr>
              <w:t>21,953,500</w:t>
            </w:r>
          </w:p>
        </w:tc>
        <w:tc>
          <w:tcPr>
            <w:tcW w:w="1950" w:type="dxa"/>
            <w:tcMar>
              <w:top w:w="60" w:type="dxa"/>
              <w:left w:w="100" w:type="dxa"/>
              <w:bottom w:w="60" w:type="dxa"/>
              <w:right w:w="100" w:type="dxa"/>
            </w:tcMar>
            <w:vAlign w:val="center"/>
          </w:tcPr>
          <w:p w14:paraId="22F28EDA" w14:textId="77777777" w:rsidR="00BA473A" w:rsidRDefault="00000000">
            <w:pPr>
              <w:jc w:val="center"/>
            </w:pPr>
            <w:r>
              <w:rPr>
                <w:color w:val="262626"/>
                <w:sz w:val="19"/>
                <w:szCs w:val="19"/>
              </w:rPr>
              <w:t>731,783</w:t>
            </w:r>
          </w:p>
        </w:tc>
        <w:tc>
          <w:tcPr>
            <w:tcW w:w="1853" w:type="dxa"/>
            <w:tcMar>
              <w:top w:w="60" w:type="dxa"/>
              <w:left w:w="100" w:type="dxa"/>
              <w:bottom w:w="60" w:type="dxa"/>
              <w:right w:w="100" w:type="dxa"/>
            </w:tcMar>
            <w:vAlign w:val="center"/>
          </w:tcPr>
          <w:p w14:paraId="4E5F15A4" w14:textId="77777777" w:rsidR="00BA473A" w:rsidRDefault="00000000">
            <w:pPr>
              <w:jc w:val="center"/>
            </w:pPr>
            <w:r>
              <w:rPr>
                <w:color w:val="262626"/>
                <w:sz w:val="19"/>
                <w:szCs w:val="19"/>
              </w:rPr>
              <w:t>0</w:t>
            </w:r>
          </w:p>
        </w:tc>
        <w:tc>
          <w:tcPr>
            <w:tcW w:w="1853" w:type="dxa"/>
            <w:tcMar>
              <w:top w:w="60" w:type="dxa"/>
              <w:left w:w="100" w:type="dxa"/>
              <w:bottom w:w="60" w:type="dxa"/>
              <w:right w:w="100" w:type="dxa"/>
            </w:tcMar>
            <w:vAlign w:val="center"/>
          </w:tcPr>
          <w:p w14:paraId="30CE1A42" w14:textId="77777777" w:rsidR="00BA473A" w:rsidRDefault="00000000">
            <w:pPr>
              <w:jc w:val="center"/>
            </w:pPr>
            <w:r>
              <w:rPr>
                <w:color w:val="262626"/>
                <w:sz w:val="19"/>
                <w:szCs w:val="19"/>
              </w:rPr>
              <w:t>62,912,300</w:t>
            </w:r>
          </w:p>
        </w:tc>
      </w:tr>
      <w:tr w:rsidR="00BA473A" w14:paraId="2418097C" w14:textId="77777777">
        <w:tblPrEx>
          <w:tblCellMar>
            <w:top w:w="0" w:type="dxa"/>
            <w:bottom w:w="0" w:type="dxa"/>
          </w:tblCellMar>
        </w:tblPrEx>
        <w:tc>
          <w:tcPr>
            <w:tcW w:w="1755" w:type="dxa"/>
            <w:shd w:val="clear" w:color="auto" w:fill="EAF1F5"/>
            <w:tcMar>
              <w:top w:w="60" w:type="dxa"/>
              <w:left w:w="100" w:type="dxa"/>
              <w:bottom w:w="60" w:type="dxa"/>
              <w:right w:w="100" w:type="dxa"/>
            </w:tcMar>
            <w:vAlign w:val="center"/>
          </w:tcPr>
          <w:p w14:paraId="308D389D" w14:textId="77777777" w:rsidR="00BA473A" w:rsidRDefault="00000000">
            <w:r>
              <w:rPr>
                <w:color w:val="262626"/>
                <w:sz w:val="19"/>
                <w:szCs w:val="19"/>
              </w:rPr>
              <w:t>2018-05-31</w:t>
            </w:r>
          </w:p>
        </w:tc>
        <w:tc>
          <w:tcPr>
            <w:tcW w:w="1950" w:type="dxa"/>
            <w:shd w:val="clear" w:color="auto" w:fill="EAF1F5"/>
            <w:tcMar>
              <w:top w:w="60" w:type="dxa"/>
              <w:left w:w="100" w:type="dxa"/>
              <w:bottom w:w="60" w:type="dxa"/>
              <w:right w:w="100" w:type="dxa"/>
            </w:tcMar>
            <w:vAlign w:val="center"/>
          </w:tcPr>
          <w:p w14:paraId="34C19BCE" w14:textId="77777777" w:rsidR="00BA473A" w:rsidRDefault="00000000">
            <w:pPr>
              <w:jc w:val="center"/>
            </w:pPr>
            <w:r>
              <w:rPr>
                <w:color w:val="262626"/>
                <w:sz w:val="19"/>
                <w:szCs w:val="19"/>
              </w:rPr>
              <w:t>21,799,800</w:t>
            </w:r>
          </w:p>
        </w:tc>
        <w:tc>
          <w:tcPr>
            <w:tcW w:w="1950" w:type="dxa"/>
            <w:shd w:val="clear" w:color="auto" w:fill="EAF1F5"/>
            <w:tcMar>
              <w:top w:w="60" w:type="dxa"/>
              <w:left w:w="100" w:type="dxa"/>
              <w:bottom w:w="60" w:type="dxa"/>
              <w:right w:w="100" w:type="dxa"/>
            </w:tcMar>
            <w:vAlign w:val="center"/>
          </w:tcPr>
          <w:p w14:paraId="0282ED3B" w14:textId="77777777" w:rsidR="00BA473A" w:rsidRDefault="00000000">
            <w:pPr>
              <w:jc w:val="center"/>
            </w:pPr>
            <w:r>
              <w:rPr>
                <w:color w:val="262626"/>
                <w:sz w:val="19"/>
                <w:szCs w:val="19"/>
              </w:rPr>
              <w:t>703,218</w:t>
            </w:r>
          </w:p>
        </w:tc>
        <w:tc>
          <w:tcPr>
            <w:tcW w:w="1853" w:type="dxa"/>
            <w:shd w:val="clear" w:color="auto" w:fill="EAF1F5"/>
            <w:tcMar>
              <w:top w:w="60" w:type="dxa"/>
              <w:left w:w="100" w:type="dxa"/>
              <w:bottom w:w="60" w:type="dxa"/>
              <w:right w:w="100" w:type="dxa"/>
            </w:tcMar>
            <w:vAlign w:val="center"/>
          </w:tcPr>
          <w:p w14:paraId="73D3972B" w14:textId="77777777" w:rsidR="00BA473A" w:rsidRDefault="00000000">
            <w:pPr>
              <w:jc w:val="center"/>
            </w:pPr>
            <w:r>
              <w:rPr>
                <w:color w:val="262626"/>
                <w:sz w:val="19"/>
                <w:szCs w:val="19"/>
              </w:rPr>
              <w:t>0</w:t>
            </w:r>
          </w:p>
        </w:tc>
        <w:tc>
          <w:tcPr>
            <w:tcW w:w="1853" w:type="dxa"/>
            <w:shd w:val="clear" w:color="auto" w:fill="EAF1F5"/>
            <w:tcMar>
              <w:top w:w="60" w:type="dxa"/>
              <w:left w:w="100" w:type="dxa"/>
              <w:bottom w:w="60" w:type="dxa"/>
              <w:right w:w="100" w:type="dxa"/>
            </w:tcMar>
            <w:vAlign w:val="center"/>
          </w:tcPr>
          <w:p w14:paraId="175B494F" w14:textId="77777777" w:rsidR="00BA473A" w:rsidRDefault="00000000">
            <w:pPr>
              <w:jc w:val="center"/>
            </w:pPr>
            <w:r>
              <w:rPr>
                <w:color w:val="262626"/>
                <w:sz w:val="19"/>
                <w:szCs w:val="19"/>
              </w:rPr>
              <w:t>69,577,400</w:t>
            </w:r>
          </w:p>
        </w:tc>
      </w:tr>
      <w:tr w:rsidR="00BA473A" w14:paraId="72BBE7C6" w14:textId="77777777">
        <w:tblPrEx>
          <w:tblCellMar>
            <w:top w:w="0" w:type="dxa"/>
            <w:bottom w:w="0" w:type="dxa"/>
          </w:tblCellMar>
        </w:tblPrEx>
        <w:tc>
          <w:tcPr>
            <w:tcW w:w="1755" w:type="dxa"/>
            <w:tcMar>
              <w:top w:w="60" w:type="dxa"/>
              <w:left w:w="100" w:type="dxa"/>
              <w:bottom w:w="60" w:type="dxa"/>
              <w:right w:w="100" w:type="dxa"/>
            </w:tcMar>
            <w:vAlign w:val="center"/>
          </w:tcPr>
          <w:p w14:paraId="49308CD9" w14:textId="77777777" w:rsidR="00BA473A" w:rsidRDefault="00000000">
            <w:r>
              <w:rPr>
                <w:color w:val="262626"/>
                <w:sz w:val="19"/>
                <w:szCs w:val="19"/>
              </w:rPr>
              <w:t>2018-06-30</w:t>
            </w:r>
          </w:p>
        </w:tc>
        <w:tc>
          <w:tcPr>
            <w:tcW w:w="1950" w:type="dxa"/>
            <w:tcMar>
              <w:top w:w="60" w:type="dxa"/>
              <w:left w:w="100" w:type="dxa"/>
              <w:bottom w:w="60" w:type="dxa"/>
              <w:right w:w="100" w:type="dxa"/>
            </w:tcMar>
            <w:vAlign w:val="center"/>
          </w:tcPr>
          <w:p w14:paraId="66984083" w14:textId="77777777" w:rsidR="00BA473A" w:rsidRDefault="00000000">
            <w:pPr>
              <w:jc w:val="center"/>
            </w:pPr>
            <w:r>
              <w:rPr>
                <w:color w:val="262626"/>
                <w:sz w:val="19"/>
                <w:szCs w:val="19"/>
              </w:rPr>
              <w:t>21,226,300</w:t>
            </w:r>
          </w:p>
        </w:tc>
        <w:tc>
          <w:tcPr>
            <w:tcW w:w="1950" w:type="dxa"/>
            <w:tcMar>
              <w:top w:w="60" w:type="dxa"/>
              <w:left w:w="100" w:type="dxa"/>
              <w:bottom w:w="60" w:type="dxa"/>
              <w:right w:w="100" w:type="dxa"/>
            </w:tcMar>
            <w:vAlign w:val="center"/>
          </w:tcPr>
          <w:p w14:paraId="79EFE011" w14:textId="77777777" w:rsidR="00BA473A" w:rsidRDefault="00000000">
            <w:pPr>
              <w:jc w:val="center"/>
            </w:pPr>
            <w:r>
              <w:rPr>
                <w:color w:val="262626"/>
                <w:sz w:val="19"/>
                <w:szCs w:val="19"/>
              </w:rPr>
              <w:t>707,543</w:t>
            </w:r>
          </w:p>
        </w:tc>
        <w:tc>
          <w:tcPr>
            <w:tcW w:w="1853" w:type="dxa"/>
            <w:tcMar>
              <w:top w:w="60" w:type="dxa"/>
              <w:left w:w="100" w:type="dxa"/>
              <w:bottom w:w="60" w:type="dxa"/>
              <w:right w:w="100" w:type="dxa"/>
            </w:tcMar>
            <w:vAlign w:val="center"/>
          </w:tcPr>
          <w:p w14:paraId="0273DD66" w14:textId="77777777" w:rsidR="00BA473A" w:rsidRDefault="00000000">
            <w:pPr>
              <w:jc w:val="center"/>
            </w:pPr>
            <w:r>
              <w:rPr>
                <w:color w:val="262626"/>
                <w:sz w:val="19"/>
                <w:szCs w:val="19"/>
              </w:rPr>
              <w:t>0</w:t>
            </w:r>
          </w:p>
        </w:tc>
        <w:tc>
          <w:tcPr>
            <w:tcW w:w="1853" w:type="dxa"/>
            <w:tcMar>
              <w:top w:w="60" w:type="dxa"/>
              <w:left w:w="100" w:type="dxa"/>
              <w:bottom w:w="60" w:type="dxa"/>
              <w:right w:w="100" w:type="dxa"/>
            </w:tcMar>
            <w:vAlign w:val="center"/>
          </w:tcPr>
          <w:p w14:paraId="320130DA" w14:textId="77777777" w:rsidR="00BA473A" w:rsidRDefault="00000000">
            <w:pPr>
              <w:jc w:val="center"/>
            </w:pPr>
            <w:r>
              <w:rPr>
                <w:color w:val="262626"/>
                <w:sz w:val="19"/>
                <w:szCs w:val="19"/>
              </w:rPr>
              <w:t>72,967,700</w:t>
            </w:r>
          </w:p>
        </w:tc>
      </w:tr>
      <w:tr w:rsidR="00BA473A" w14:paraId="26C87AD9" w14:textId="77777777">
        <w:tblPrEx>
          <w:tblCellMar>
            <w:top w:w="0" w:type="dxa"/>
            <w:bottom w:w="0" w:type="dxa"/>
          </w:tblCellMar>
        </w:tblPrEx>
        <w:tc>
          <w:tcPr>
            <w:tcW w:w="1755" w:type="dxa"/>
            <w:shd w:val="clear" w:color="auto" w:fill="EAF1F5"/>
            <w:tcMar>
              <w:top w:w="60" w:type="dxa"/>
              <w:left w:w="100" w:type="dxa"/>
              <w:bottom w:w="60" w:type="dxa"/>
              <w:right w:w="100" w:type="dxa"/>
            </w:tcMar>
            <w:vAlign w:val="center"/>
          </w:tcPr>
          <w:p w14:paraId="2DB779D6" w14:textId="77777777" w:rsidR="00BA473A" w:rsidRDefault="00000000">
            <w:r>
              <w:rPr>
                <w:color w:val="262626"/>
                <w:sz w:val="19"/>
                <w:szCs w:val="19"/>
              </w:rPr>
              <w:t>2018-07-31</w:t>
            </w:r>
          </w:p>
        </w:tc>
        <w:tc>
          <w:tcPr>
            <w:tcW w:w="1950" w:type="dxa"/>
            <w:shd w:val="clear" w:color="auto" w:fill="EAF1F5"/>
            <w:tcMar>
              <w:top w:w="60" w:type="dxa"/>
              <w:left w:w="100" w:type="dxa"/>
              <w:bottom w:w="60" w:type="dxa"/>
              <w:right w:w="100" w:type="dxa"/>
            </w:tcMar>
            <w:vAlign w:val="center"/>
          </w:tcPr>
          <w:p w14:paraId="72C9D796" w14:textId="77777777" w:rsidR="00BA473A" w:rsidRDefault="00000000">
            <w:pPr>
              <w:jc w:val="center"/>
            </w:pPr>
            <w:r>
              <w:rPr>
                <w:color w:val="262626"/>
                <w:sz w:val="19"/>
                <w:szCs w:val="19"/>
              </w:rPr>
              <w:t>21,578,300</w:t>
            </w:r>
          </w:p>
        </w:tc>
        <w:tc>
          <w:tcPr>
            <w:tcW w:w="1950" w:type="dxa"/>
            <w:shd w:val="clear" w:color="auto" w:fill="EAF1F5"/>
            <w:tcMar>
              <w:top w:w="60" w:type="dxa"/>
              <w:left w:w="100" w:type="dxa"/>
              <w:bottom w:w="60" w:type="dxa"/>
              <w:right w:w="100" w:type="dxa"/>
            </w:tcMar>
            <w:vAlign w:val="center"/>
          </w:tcPr>
          <w:p w14:paraId="44609552" w14:textId="77777777" w:rsidR="00BA473A" w:rsidRDefault="00000000">
            <w:pPr>
              <w:jc w:val="center"/>
            </w:pPr>
            <w:r>
              <w:rPr>
                <w:color w:val="262626"/>
                <w:sz w:val="19"/>
                <w:szCs w:val="19"/>
              </w:rPr>
              <w:t>696,073</w:t>
            </w:r>
          </w:p>
        </w:tc>
        <w:tc>
          <w:tcPr>
            <w:tcW w:w="1853" w:type="dxa"/>
            <w:shd w:val="clear" w:color="auto" w:fill="EAF1F5"/>
            <w:tcMar>
              <w:top w:w="60" w:type="dxa"/>
              <w:left w:w="100" w:type="dxa"/>
              <w:bottom w:w="60" w:type="dxa"/>
              <w:right w:w="100" w:type="dxa"/>
            </w:tcMar>
            <w:vAlign w:val="center"/>
          </w:tcPr>
          <w:p w14:paraId="484D4022" w14:textId="77777777" w:rsidR="00BA473A" w:rsidRDefault="00000000">
            <w:pPr>
              <w:jc w:val="center"/>
            </w:pPr>
            <w:r>
              <w:rPr>
                <w:color w:val="262626"/>
                <w:sz w:val="19"/>
                <w:szCs w:val="19"/>
              </w:rPr>
              <w:t>0</w:t>
            </w:r>
          </w:p>
        </w:tc>
        <w:tc>
          <w:tcPr>
            <w:tcW w:w="1853" w:type="dxa"/>
            <w:shd w:val="clear" w:color="auto" w:fill="EAF1F5"/>
            <w:tcMar>
              <w:top w:w="60" w:type="dxa"/>
              <w:left w:w="100" w:type="dxa"/>
              <w:bottom w:w="60" w:type="dxa"/>
              <w:right w:w="100" w:type="dxa"/>
            </w:tcMar>
            <w:vAlign w:val="center"/>
          </w:tcPr>
          <w:p w14:paraId="56A22DEB" w14:textId="77777777" w:rsidR="00BA473A" w:rsidRDefault="00000000">
            <w:pPr>
              <w:jc w:val="center"/>
            </w:pPr>
            <w:r>
              <w:rPr>
                <w:color w:val="262626"/>
                <w:sz w:val="19"/>
                <w:szCs w:val="19"/>
              </w:rPr>
              <w:t>80,962,500</w:t>
            </w:r>
          </w:p>
        </w:tc>
      </w:tr>
      <w:tr w:rsidR="00BA473A" w14:paraId="410A3A03" w14:textId="77777777">
        <w:tblPrEx>
          <w:tblCellMar>
            <w:top w:w="0" w:type="dxa"/>
            <w:bottom w:w="0" w:type="dxa"/>
          </w:tblCellMar>
        </w:tblPrEx>
        <w:tc>
          <w:tcPr>
            <w:tcW w:w="1755" w:type="dxa"/>
            <w:tcMar>
              <w:top w:w="60" w:type="dxa"/>
              <w:left w:w="100" w:type="dxa"/>
              <w:bottom w:w="60" w:type="dxa"/>
              <w:right w:w="100" w:type="dxa"/>
            </w:tcMar>
            <w:vAlign w:val="center"/>
          </w:tcPr>
          <w:p w14:paraId="741D8E93" w14:textId="77777777" w:rsidR="00BA473A" w:rsidRDefault="00000000">
            <w:r>
              <w:rPr>
                <w:color w:val="262626"/>
                <w:sz w:val="19"/>
                <w:szCs w:val="19"/>
              </w:rPr>
              <w:t>2018-08-31</w:t>
            </w:r>
          </w:p>
        </w:tc>
        <w:tc>
          <w:tcPr>
            <w:tcW w:w="1950" w:type="dxa"/>
            <w:tcMar>
              <w:top w:w="60" w:type="dxa"/>
              <w:left w:w="100" w:type="dxa"/>
              <w:bottom w:w="60" w:type="dxa"/>
              <w:right w:w="100" w:type="dxa"/>
            </w:tcMar>
            <w:vAlign w:val="center"/>
          </w:tcPr>
          <w:p w14:paraId="2CF3A300" w14:textId="77777777" w:rsidR="00BA473A" w:rsidRDefault="00000000">
            <w:pPr>
              <w:jc w:val="center"/>
            </w:pPr>
            <w:r>
              <w:rPr>
                <w:color w:val="262626"/>
                <w:sz w:val="19"/>
                <w:szCs w:val="19"/>
              </w:rPr>
              <w:t>10,205,600</w:t>
            </w:r>
          </w:p>
        </w:tc>
        <w:tc>
          <w:tcPr>
            <w:tcW w:w="1950" w:type="dxa"/>
            <w:tcMar>
              <w:top w:w="60" w:type="dxa"/>
              <w:left w:w="100" w:type="dxa"/>
              <w:bottom w:w="60" w:type="dxa"/>
              <w:right w:w="100" w:type="dxa"/>
            </w:tcMar>
            <w:vAlign w:val="center"/>
          </w:tcPr>
          <w:p w14:paraId="19C10BBF" w14:textId="77777777" w:rsidR="00BA473A" w:rsidRDefault="00000000">
            <w:pPr>
              <w:jc w:val="center"/>
            </w:pPr>
            <w:r>
              <w:rPr>
                <w:color w:val="262626"/>
                <w:sz w:val="19"/>
                <w:szCs w:val="19"/>
              </w:rPr>
              <w:t>680,374</w:t>
            </w:r>
          </w:p>
        </w:tc>
        <w:tc>
          <w:tcPr>
            <w:tcW w:w="1853" w:type="dxa"/>
            <w:tcMar>
              <w:top w:w="60" w:type="dxa"/>
              <w:left w:w="100" w:type="dxa"/>
              <w:bottom w:w="60" w:type="dxa"/>
              <w:right w:w="100" w:type="dxa"/>
            </w:tcMar>
            <w:vAlign w:val="center"/>
          </w:tcPr>
          <w:p w14:paraId="1DEC6293" w14:textId="77777777" w:rsidR="00BA473A" w:rsidRDefault="00000000">
            <w:pPr>
              <w:jc w:val="center"/>
            </w:pPr>
            <w:r>
              <w:rPr>
                <w:color w:val="262626"/>
                <w:sz w:val="19"/>
                <w:szCs w:val="19"/>
              </w:rPr>
              <w:t>0</w:t>
            </w:r>
          </w:p>
        </w:tc>
        <w:tc>
          <w:tcPr>
            <w:tcW w:w="1853" w:type="dxa"/>
            <w:tcMar>
              <w:top w:w="60" w:type="dxa"/>
              <w:left w:w="100" w:type="dxa"/>
              <w:bottom w:w="60" w:type="dxa"/>
              <w:right w:w="100" w:type="dxa"/>
            </w:tcMar>
            <w:vAlign w:val="center"/>
          </w:tcPr>
          <w:p w14:paraId="108E601F" w14:textId="77777777" w:rsidR="00BA473A" w:rsidRDefault="00000000">
            <w:pPr>
              <w:jc w:val="center"/>
            </w:pPr>
            <w:r>
              <w:rPr>
                <w:color w:val="262626"/>
                <w:sz w:val="19"/>
                <w:szCs w:val="19"/>
              </w:rPr>
              <w:t>41,169,300</w:t>
            </w:r>
          </w:p>
        </w:tc>
      </w:tr>
    </w:tbl>
    <w:p w14:paraId="40605A22" w14:textId="77777777" w:rsidR="00BA473A" w:rsidRDefault="00BA473A">
      <w:pPr>
        <w:spacing w:after="160"/>
      </w:pPr>
    </w:p>
    <w:p w14:paraId="4B6EAA69" w14:textId="77777777" w:rsidR="00BA473A" w:rsidRDefault="00000000">
      <w:pPr>
        <w:pStyle w:val="Heading3"/>
        <w:spacing w:before="220" w:after="100"/>
      </w:pPr>
      <w:r>
        <w:rPr>
          <w:b/>
          <w:bCs/>
          <w:color w:val="2E6F8E"/>
          <w:sz w:val="22"/>
          <w:szCs w:val="22"/>
        </w:rPr>
        <w:t>Monthly Forecast Plot</w:t>
      </w:r>
    </w:p>
    <w:p w14:paraId="6F8C52BC" w14:textId="77777777" w:rsidR="00BA473A" w:rsidRDefault="00000000">
      <w:pPr>
        <w:spacing w:before="120"/>
        <w:jc w:val="center"/>
      </w:pPr>
      <w:r>
        <w:rPr>
          <w:noProof/>
        </w:rPr>
        <w:drawing>
          <wp:inline distT="0" distB="0" distL="0" distR="0" wp14:anchorId="087CEA57" wp14:editId="3B36C1EE">
            <wp:extent cx="5486400" cy="2321979"/>
            <wp:effectExtent l="0" t="0" r="0" b="0"/>
            <wp:docPr id="1716806682" name="Picture 1716806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2321979"/>
                    </a:xfrm>
                    <a:prstGeom prst="rect">
                      <a:avLst/>
                    </a:prstGeom>
                  </pic:spPr>
                </pic:pic>
              </a:graphicData>
            </a:graphic>
          </wp:inline>
        </w:drawing>
      </w:r>
    </w:p>
    <w:p w14:paraId="754EF945" w14:textId="77777777" w:rsidR="00BA473A" w:rsidRDefault="00000000">
      <w:pPr>
        <w:spacing w:before="80" w:after="260"/>
        <w:jc w:val="center"/>
      </w:pPr>
      <w:r>
        <w:rPr>
          <w:i/>
          <w:iCs/>
          <w:color w:val="595959"/>
          <w:sz w:val="18"/>
          <w:szCs w:val="18"/>
        </w:rPr>
        <w:t>Forecast Monthly Demand</w:t>
      </w:r>
    </w:p>
    <w:p w14:paraId="71BDB962" w14:textId="77777777" w:rsidR="00BA473A" w:rsidRDefault="00000000">
      <w:r>
        <w:br w:type="page"/>
      </w:r>
    </w:p>
    <w:p w14:paraId="167DE568" w14:textId="77777777" w:rsidR="00BA473A" w:rsidRDefault="00000000">
      <w:pPr>
        <w:pStyle w:val="Heading1"/>
        <w:pBdr>
          <w:bottom w:val="single" w:sz="6" w:space="4" w:color="2E6F8E"/>
        </w:pBdr>
        <w:spacing w:before="480" w:after="200"/>
      </w:pPr>
      <w:bookmarkStart w:id="23" w:name="_Toc240555749"/>
      <w:r>
        <w:rPr>
          <w:b/>
          <w:bCs/>
          <w:color w:val="1F3B57"/>
          <w:sz w:val="30"/>
          <w:szCs w:val="30"/>
        </w:rPr>
        <w:lastRenderedPageBreak/>
        <w:t>23. Forecast Confidence Intervals</w:t>
      </w:r>
      <w:bookmarkEnd w:id="23"/>
    </w:p>
    <w:p w14:paraId="76D6838C" w14:textId="77777777" w:rsidR="00BA473A" w:rsidRDefault="00000000">
      <w:pPr>
        <w:spacing w:after="160" w:line="276" w:lineRule="auto"/>
      </w:pPr>
      <w:r>
        <w:rPr>
          <w:color w:val="262626"/>
        </w:rPr>
        <w:t>The final SARIMA forecast includes 95% confidence intervals. The intervals become wider as the forecast horizon increases, indicating increased uncertainty for longer-range forecasts.</w:t>
      </w:r>
    </w:p>
    <w:p w14:paraId="1E81779D" w14:textId="77777777" w:rsidR="00BA473A" w:rsidRDefault="00BA473A">
      <w:pPr>
        <w:spacing w:after="100"/>
      </w:pPr>
    </w:p>
    <w:p w14:paraId="67D68F49" w14:textId="77777777" w:rsidR="00BA473A" w:rsidRDefault="00000000">
      <w:pPr>
        <w:pStyle w:val="Heading3"/>
        <w:spacing w:before="220" w:after="100"/>
      </w:pPr>
      <w:r>
        <w:rPr>
          <w:b/>
          <w:bCs/>
          <w:color w:val="2E6F8E"/>
          <w:sz w:val="22"/>
          <w:szCs w:val="22"/>
        </w:rPr>
        <w:t>Forecast Uncertainty</w:t>
      </w:r>
    </w:p>
    <w:p w14:paraId="2D43C7C6" w14:textId="77777777" w:rsidR="00BA473A" w:rsidRDefault="00000000">
      <w:pPr>
        <w:spacing w:before="120"/>
        <w:jc w:val="center"/>
      </w:pPr>
      <w:r>
        <w:rPr>
          <w:noProof/>
        </w:rPr>
        <w:drawing>
          <wp:inline distT="0" distB="0" distL="0" distR="0" wp14:anchorId="3EBA9563" wp14:editId="1701CD36">
            <wp:extent cx="5669280" cy="2096824"/>
            <wp:effectExtent l="0" t="0" r="0" b="0"/>
            <wp:docPr id="2078107334" name="Picture 2078107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69280" cy="2096824"/>
                    </a:xfrm>
                    <a:prstGeom prst="rect">
                      <a:avLst/>
                    </a:prstGeom>
                  </pic:spPr>
                </pic:pic>
              </a:graphicData>
            </a:graphic>
          </wp:inline>
        </w:drawing>
      </w:r>
    </w:p>
    <w:p w14:paraId="46FAFC69" w14:textId="77777777" w:rsidR="000168B4" w:rsidRDefault="00000000" w:rsidP="000168B4">
      <w:pPr>
        <w:spacing w:before="80" w:after="260"/>
        <w:jc w:val="center"/>
        <w:rPr>
          <w:i/>
          <w:iCs/>
          <w:color w:val="595959"/>
          <w:sz w:val="18"/>
          <w:szCs w:val="18"/>
        </w:rPr>
      </w:pPr>
      <w:r>
        <w:rPr>
          <w:i/>
          <w:iCs/>
          <w:color w:val="595959"/>
          <w:sz w:val="18"/>
          <w:szCs w:val="18"/>
        </w:rPr>
        <w:t>Forecast Uncertainty Over 12 Months</w:t>
      </w:r>
      <w:bookmarkStart w:id="24" w:name="_Toc240555750"/>
    </w:p>
    <w:p w14:paraId="51B35A95" w14:textId="25B22FF3" w:rsidR="00BA473A" w:rsidRPr="000168B4" w:rsidRDefault="00000000" w:rsidP="000168B4">
      <w:pPr>
        <w:spacing w:before="80" w:after="260"/>
        <w:rPr>
          <w:i/>
          <w:iCs/>
          <w:color w:val="595959"/>
          <w:sz w:val="18"/>
          <w:szCs w:val="18"/>
        </w:rPr>
      </w:pPr>
      <w:r>
        <w:rPr>
          <w:b/>
          <w:bCs/>
          <w:color w:val="1F3B57"/>
          <w:sz w:val="30"/>
          <w:szCs w:val="30"/>
        </w:rPr>
        <w:t>24. Highest and Lowest Forecast-Demand Months</w:t>
      </w:r>
      <w:bookmarkEnd w:id="24"/>
    </w:p>
    <w:p w14:paraId="68A6DB18" w14:textId="77777777" w:rsidR="00BA473A" w:rsidRDefault="00000000">
      <w:pPr>
        <w:pStyle w:val="Heading3"/>
        <w:spacing w:before="220" w:after="100"/>
      </w:pPr>
      <w:r>
        <w:rPr>
          <w:b/>
          <w:bCs/>
          <w:color w:val="2E6F8E"/>
          <w:sz w:val="22"/>
          <w:szCs w:val="22"/>
        </w:rPr>
        <w:t>Highest Forecast Month</w:t>
      </w:r>
    </w:p>
    <w:p w14:paraId="6430272B" w14:textId="77777777" w:rsidR="00BA473A" w:rsidRDefault="00000000">
      <w:pPr>
        <w:spacing w:after="100"/>
      </w:pPr>
      <w:r>
        <w:rPr>
          <w:b/>
          <w:bCs/>
          <w:color w:val="1F3B57"/>
        </w:rPr>
        <w:t>Date</w:t>
      </w:r>
      <w:proofErr w:type="gramStart"/>
      <w:r>
        <w:rPr>
          <w:b/>
          <w:bCs/>
          <w:color w:val="1F3B57"/>
        </w:rPr>
        <w:t xml:space="preserve">:  </w:t>
      </w:r>
      <w:r>
        <w:rPr>
          <w:color w:val="262626"/>
        </w:rPr>
        <w:t>2017</w:t>
      </w:r>
      <w:proofErr w:type="gramEnd"/>
      <w:r>
        <w:rPr>
          <w:color w:val="262626"/>
        </w:rPr>
        <w:t>-10-31</w:t>
      </w:r>
    </w:p>
    <w:p w14:paraId="265B9BB4" w14:textId="77777777" w:rsidR="00BA473A" w:rsidRDefault="00000000">
      <w:pPr>
        <w:spacing w:after="100"/>
      </w:pPr>
      <w:r>
        <w:rPr>
          <w:b/>
          <w:bCs/>
          <w:color w:val="1F3B57"/>
        </w:rPr>
        <w:t>Forecast demand</w:t>
      </w:r>
      <w:proofErr w:type="gramStart"/>
      <w:r>
        <w:rPr>
          <w:b/>
          <w:bCs/>
          <w:color w:val="1F3B57"/>
        </w:rPr>
        <w:t xml:space="preserve">:  </w:t>
      </w:r>
      <w:r>
        <w:rPr>
          <w:color w:val="262626"/>
        </w:rPr>
        <w:t>24,533,587.20</w:t>
      </w:r>
      <w:proofErr w:type="gramEnd"/>
      <w:r>
        <w:rPr>
          <w:color w:val="262626"/>
        </w:rPr>
        <w:t xml:space="preserve"> units</w:t>
      </w:r>
    </w:p>
    <w:p w14:paraId="2370FE44" w14:textId="77777777" w:rsidR="00BA473A" w:rsidRDefault="00BA473A">
      <w:pPr>
        <w:spacing w:after="120"/>
      </w:pPr>
    </w:p>
    <w:p w14:paraId="40D7412F" w14:textId="77777777" w:rsidR="00BA473A" w:rsidRDefault="00000000">
      <w:pPr>
        <w:pStyle w:val="Heading3"/>
        <w:spacing w:before="220" w:after="100"/>
      </w:pPr>
      <w:r>
        <w:rPr>
          <w:b/>
          <w:bCs/>
          <w:color w:val="2E6F8E"/>
          <w:sz w:val="22"/>
          <w:szCs w:val="22"/>
        </w:rPr>
        <w:t>Lowest Forecast Month</w:t>
      </w:r>
    </w:p>
    <w:p w14:paraId="1CEC70AF" w14:textId="77777777" w:rsidR="00BA473A" w:rsidRDefault="00000000">
      <w:pPr>
        <w:spacing w:after="100"/>
      </w:pPr>
      <w:r>
        <w:rPr>
          <w:b/>
          <w:bCs/>
          <w:color w:val="1F3B57"/>
        </w:rPr>
        <w:t>Date</w:t>
      </w:r>
      <w:proofErr w:type="gramStart"/>
      <w:r>
        <w:rPr>
          <w:b/>
          <w:bCs/>
          <w:color w:val="1F3B57"/>
        </w:rPr>
        <w:t xml:space="preserve">:  </w:t>
      </w:r>
      <w:r>
        <w:rPr>
          <w:color w:val="262626"/>
        </w:rPr>
        <w:t>2018</w:t>
      </w:r>
      <w:proofErr w:type="gramEnd"/>
      <w:r>
        <w:rPr>
          <w:color w:val="262626"/>
        </w:rPr>
        <w:t>-08-31</w:t>
      </w:r>
    </w:p>
    <w:p w14:paraId="35AB9D6D" w14:textId="77777777" w:rsidR="00BA473A" w:rsidRDefault="00000000">
      <w:pPr>
        <w:spacing w:after="100"/>
      </w:pPr>
      <w:r>
        <w:rPr>
          <w:b/>
          <w:bCs/>
          <w:color w:val="1F3B57"/>
        </w:rPr>
        <w:t>Forecast demand</w:t>
      </w:r>
      <w:proofErr w:type="gramStart"/>
      <w:r>
        <w:rPr>
          <w:b/>
          <w:bCs/>
          <w:color w:val="1F3B57"/>
        </w:rPr>
        <w:t xml:space="preserve">:  </w:t>
      </w:r>
      <w:r>
        <w:rPr>
          <w:color w:val="262626"/>
        </w:rPr>
        <w:t>10,205,612.67</w:t>
      </w:r>
      <w:proofErr w:type="gramEnd"/>
      <w:r>
        <w:rPr>
          <w:color w:val="262626"/>
        </w:rPr>
        <w:t xml:space="preserve"> units</w:t>
      </w:r>
    </w:p>
    <w:p w14:paraId="41988689" w14:textId="3A48F6D4" w:rsidR="00BA473A" w:rsidRDefault="00000000" w:rsidP="000168B4">
      <w:bookmarkStart w:id="25" w:name="_Toc240555751"/>
      <w:r>
        <w:rPr>
          <w:b/>
          <w:bCs/>
          <w:color w:val="1F3B57"/>
          <w:sz w:val="30"/>
          <w:szCs w:val="30"/>
        </w:rPr>
        <w:t>25. Inventory Planning</w:t>
      </w:r>
      <w:bookmarkEnd w:id="25"/>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169"/>
        <w:gridCol w:w="779"/>
        <w:gridCol w:w="1560"/>
        <w:gridCol w:w="1463"/>
        <w:gridCol w:w="1463"/>
        <w:gridCol w:w="1463"/>
        <w:gridCol w:w="1463"/>
      </w:tblGrid>
      <w:tr w:rsidR="00BA473A" w14:paraId="1B73A092" w14:textId="77777777">
        <w:tblPrEx>
          <w:tblCellMar>
            <w:top w:w="0" w:type="dxa"/>
            <w:bottom w:w="0" w:type="dxa"/>
          </w:tblCellMar>
        </w:tblPrEx>
        <w:trPr>
          <w:tblHeader/>
        </w:trPr>
        <w:tc>
          <w:tcPr>
            <w:tcW w:w="1170" w:type="dxa"/>
            <w:shd w:val="clear" w:color="auto" w:fill="1F3B57"/>
            <w:tcMar>
              <w:top w:w="80" w:type="dxa"/>
              <w:left w:w="100" w:type="dxa"/>
              <w:bottom w:w="80" w:type="dxa"/>
              <w:right w:w="100" w:type="dxa"/>
            </w:tcMar>
            <w:vAlign w:val="center"/>
          </w:tcPr>
          <w:p w14:paraId="136E05DF" w14:textId="77777777" w:rsidR="00BA473A" w:rsidRDefault="00000000">
            <w:pPr>
              <w:jc w:val="center"/>
            </w:pPr>
            <w:r>
              <w:rPr>
                <w:b/>
                <w:bCs/>
                <w:color w:val="FFFFFF"/>
                <w:sz w:val="19"/>
                <w:szCs w:val="19"/>
              </w:rPr>
              <w:t>Horizon</w:t>
            </w:r>
          </w:p>
        </w:tc>
        <w:tc>
          <w:tcPr>
            <w:tcW w:w="780" w:type="dxa"/>
            <w:shd w:val="clear" w:color="auto" w:fill="1F3B57"/>
            <w:tcMar>
              <w:top w:w="80" w:type="dxa"/>
              <w:left w:w="100" w:type="dxa"/>
              <w:bottom w:w="80" w:type="dxa"/>
              <w:right w:w="100" w:type="dxa"/>
            </w:tcMar>
            <w:vAlign w:val="center"/>
          </w:tcPr>
          <w:p w14:paraId="7EE3F627" w14:textId="77777777" w:rsidR="00BA473A" w:rsidRDefault="00000000">
            <w:pPr>
              <w:jc w:val="center"/>
            </w:pPr>
            <w:r>
              <w:rPr>
                <w:b/>
                <w:bCs/>
                <w:color w:val="FFFFFF"/>
                <w:sz w:val="19"/>
                <w:szCs w:val="19"/>
              </w:rPr>
              <w:t>Days</w:t>
            </w:r>
          </w:p>
        </w:tc>
        <w:tc>
          <w:tcPr>
            <w:tcW w:w="1560" w:type="dxa"/>
            <w:shd w:val="clear" w:color="auto" w:fill="1F3B57"/>
            <w:tcMar>
              <w:top w:w="80" w:type="dxa"/>
              <w:left w:w="100" w:type="dxa"/>
              <w:bottom w:w="80" w:type="dxa"/>
              <w:right w:w="100" w:type="dxa"/>
            </w:tcMar>
            <w:vAlign w:val="center"/>
          </w:tcPr>
          <w:p w14:paraId="0A673493" w14:textId="77777777" w:rsidR="00BA473A" w:rsidRDefault="00000000">
            <w:pPr>
              <w:jc w:val="center"/>
            </w:pPr>
            <w:r>
              <w:rPr>
                <w:b/>
                <w:bCs/>
                <w:color w:val="FFFFFF"/>
                <w:sz w:val="19"/>
                <w:szCs w:val="19"/>
              </w:rPr>
              <w:t>Expected Demand</w:t>
            </w:r>
          </w:p>
        </w:tc>
        <w:tc>
          <w:tcPr>
            <w:tcW w:w="1463" w:type="dxa"/>
            <w:shd w:val="clear" w:color="auto" w:fill="1F3B57"/>
            <w:tcMar>
              <w:top w:w="80" w:type="dxa"/>
              <w:left w:w="100" w:type="dxa"/>
              <w:bottom w:w="80" w:type="dxa"/>
              <w:right w:w="100" w:type="dxa"/>
            </w:tcMar>
            <w:vAlign w:val="center"/>
          </w:tcPr>
          <w:p w14:paraId="3458AF5D" w14:textId="77777777" w:rsidR="00BA473A" w:rsidRDefault="00000000">
            <w:pPr>
              <w:jc w:val="center"/>
            </w:pPr>
            <w:r>
              <w:rPr>
                <w:b/>
                <w:bCs/>
                <w:color w:val="FFFFFF"/>
                <w:sz w:val="19"/>
                <w:szCs w:val="19"/>
              </w:rPr>
              <w:t>Lower Bound</w:t>
            </w:r>
          </w:p>
        </w:tc>
        <w:tc>
          <w:tcPr>
            <w:tcW w:w="1463" w:type="dxa"/>
            <w:shd w:val="clear" w:color="auto" w:fill="1F3B57"/>
            <w:tcMar>
              <w:top w:w="80" w:type="dxa"/>
              <w:left w:w="100" w:type="dxa"/>
              <w:bottom w:w="80" w:type="dxa"/>
              <w:right w:w="100" w:type="dxa"/>
            </w:tcMar>
            <w:vAlign w:val="center"/>
          </w:tcPr>
          <w:p w14:paraId="494C52F5" w14:textId="77777777" w:rsidR="00BA473A" w:rsidRDefault="00000000">
            <w:pPr>
              <w:jc w:val="center"/>
            </w:pPr>
            <w:r>
              <w:rPr>
                <w:b/>
                <w:bCs/>
                <w:color w:val="FFFFFF"/>
                <w:sz w:val="19"/>
                <w:szCs w:val="19"/>
              </w:rPr>
              <w:t>Upper Bound</w:t>
            </w:r>
          </w:p>
        </w:tc>
        <w:tc>
          <w:tcPr>
            <w:tcW w:w="1463" w:type="dxa"/>
            <w:shd w:val="clear" w:color="auto" w:fill="1F3B57"/>
            <w:tcMar>
              <w:top w:w="80" w:type="dxa"/>
              <w:left w:w="100" w:type="dxa"/>
              <w:bottom w:w="80" w:type="dxa"/>
              <w:right w:w="100" w:type="dxa"/>
            </w:tcMar>
            <w:vAlign w:val="center"/>
          </w:tcPr>
          <w:p w14:paraId="1017687C" w14:textId="77777777" w:rsidR="00BA473A" w:rsidRDefault="00000000">
            <w:pPr>
              <w:jc w:val="center"/>
            </w:pPr>
            <w:r>
              <w:rPr>
                <w:b/>
                <w:bCs/>
                <w:color w:val="FFFFFF"/>
                <w:sz w:val="19"/>
                <w:szCs w:val="19"/>
              </w:rPr>
              <w:t>Safety Buffer</w:t>
            </w:r>
          </w:p>
        </w:tc>
        <w:tc>
          <w:tcPr>
            <w:tcW w:w="1463" w:type="dxa"/>
            <w:shd w:val="clear" w:color="auto" w:fill="1F3B57"/>
            <w:tcMar>
              <w:top w:w="80" w:type="dxa"/>
              <w:left w:w="100" w:type="dxa"/>
              <w:bottom w:w="80" w:type="dxa"/>
              <w:right w:w="100" w:type="dxa"/>
            </w:tcMar>
            <w:vAlign w:val="center"/>
          </w:tcPr>
          <w:p w14:paraId="6D100A9A" w14:textId="77777777" w:rsidR="00BA473A" w:rsidRDefault="00000000">
            <w:pPr>
              <w:jc w:val="center"/>
            </w:pPr>
            <w:r>
              <w:rPr>
                <w:b/>
                <w:bCs/>
                <w:color w:val="FFFFFF"/>
                <w:sz w:val="19"/>
                <w:szCs w:val="19"/>
              </w:rPr>
              <w:t>Rec. Stock</w:t>
            </w:r>
          </w:p>
        </w:tc>
      </w:tr>
      <w:tr w:rsidR="00BA473A" w14:paraId="23438979" w14:textId="77777777">
        <w:tblPrEx>
          <w:tblCellMar>
            <w:top w:w="0" w:type="dxa"/>
            <w:bottom w:w="0" w:type="dxa"/>
          </w:tblCellMar>
        </w:tblPrEx>
        <w:tc>
          <w:tcPr>
            <w:tcW w:w="1170" w:type="dxa"/>
            <w:tcMar>
              <w:top w:w="60" w:type="dxa"/>
              <w:left w:w="100" w:type="dxa"/>
              <w:bottom w:w="60" w:type="dxa"/>
              <w:right w:w="100" w:type="dxa"/>
            </w:tcMar>
            <w:vAlign w:val="center"/>
          </w:tcPr>
          <w:p w14:paraId="3DE3C6CC" w14:textId="77777777" w:rsidR="00BA473A" w:rsidRDefault="00000000">
            <w:r>
              <w:rPr>
                <w:color w:val="262626"/>
                <w:sz w:val="19"/>
                <w:szCs w:val="19"/>
              </w:rPr>
              <w:t>7 Days</w:t>
            </w:r>
          </w:p>
        </w:tc>
        <w:tc>
          <w:tcPr>
            <w:tcW w:w="780" w:type="dxa"/>
            <w:tcMar>
              <w:top w:w="60" w:type="dxa"/>
              <w:left w:w="100" w:type="dxa"/>
              <w:bottom w:w="60" w:type="dxa"/>
              <w:right w:w="100" w:type="dxa"/>
            </w:tcMar>
            <w:vAlign w:val="center"/>
          </w:tcPr>
          <w:p w14:paraId="664E5E11" w14:textId="77777777" w:rsidR="00BA473A" w:rsidRDefault="00000000">
            <w:pPr>
              <w:jc w:val="center"/>
            </w:pPr>
            <w:r>
              <w:rPr>
                <w:color w:val="262626"/>
                <w:sz w:val="19"/>
                <w:szCs w:val="19"/>
              </w:rPr>
              <w:t>7</w:t>
            </w:r>
          </w:p>
        </w:tc>
        <w:tc>
          <w:tcPr>
            <w:tcW w:w="1560" w:type="dxa"/>
            <w:tcMar>
              <w:top w:w="60" w:type="dxa"/>
              <w:left w:w="100" w:type="dxa"/>
              <w:bottom w:w="60" w:type="dxa"/>
              <w:right w:w="100" w:type="dxa"/>
            </w:tcMar>
            <w:vAlign w:val="center"/>
          </w:tcPr>
          <w:p w14:paraId="677BA9D6" w14:textId="77777777" w:rsidR="00BA473A" w:rsidRDefault="00000000">
            <w:pPr>
              <w:jc w:val="center"/>
            </w:pPr>
            <w:r>
              <w:rPr>
                <w:color w:val="262626"/>
                <w:sz w:val="19"/>
                <w:szCs w:val="19"/>
              </w:rPr>
              <w:t>5,666,560</w:t>
            </w:r>
          </w:p>
        </w:tc>
        <w:tc>
          <w:tcPr>
            <w:tcW w:w="1463" w:type="dxa"/>
            <w:tcMar>
              <w:top w:w="60" w:type="dxa"/>
              <w:left w:w="100" w:type="dxa"/>
              <w:bottom w:w="60" w:type="dxa"/>
              <w:right w:w="100" w:type="dxa"/>
            </w:tcMar>
            <w:vAlign w:val="center"/>
          </w:tcPr>
          <w:p w14:paraId="0E2F53A8" w14:textId="77777777" w:rsidR="00BA473A" w:rsidRDefault="00000000">
            <w:pPr>
              <w:jc w:val="center"/>
            </w:pPr>
            <w:r>
              <w:rPr>
                <w:color w:val="262626"/>
                <w:sz w:val="19"/>
                <w:szCs w:val="19"/>
              </w:rPr>
              <w:t>3,707,340</w:t>
            </w:r>
          </w:p>
        </w:tc>
        <w:tc>
          <w:tcPr>
            <w:tcW w:w="1463" w:type="dxa"/>
            <w:tcMar>
              <w:top w:w="60" w:type="dxa"/>
              <w:left w:w="100" w:type="dxa"/>
              <w:bottom w:w="60" w:type="dxa"/>
              <w:right w:w="100" w:type="dxa"/>
            </w:tcMar>
            <w:vAlign w:val="center"/>
          </w:tcPr>
          <w:p w14:paraId="48A91080" w14:textId="77777777" w:rsidR="00BA473A" w:rsidRDefault="00000000">
            <w:pPr>
              <w:jc w:val="center"/>
            </w:pPr>
            <w:r>
              <w:rPr>
                <w:color w:val="262626"/>
                <w:sz w:val="19"/>
                <w:szCs w:val="19"/>
              </w:rPr>
              <w:t>7,625,780</w:t>
            </w:r>
          </w:p>
        </w:tc>
        <w:tc>
          <w:tcPr>
            <w:tcW w:w="1463" w:type="dxa"/>
            <w:tcMar>
              <w:top w:w="60" w:type="dxa"/>
              <w:left w:w="100" w:type="dxa"/>
              <w:bottom w:w="60" w:type="dxa"/>
              <w:right w:w="100" w:type="dxa"/>
            </w:tcMar>
            <w:vAlign w:val="center"/>
          </w:tcPr>
          <w:p w14:paraId="18EAC862" w14:textId="77777777" w:rsidR="00BA473A" w:rsidRDefault="00000000">
            <w:pPr>
              <w:jc w:val="center"/>
            </w:pPr>
            <w:r>
              <w:rPr>
                <w:color w:val="262626"/>
                <w:sz w:val="19"/>
                <w:szCs w:val="19"/>
              </w:rPr>
              <w:t>1,959,220</w:t>
            </w:r>
          </w:p>
        </w:tc>
        <w:tc>
          <w:tcPr>
            <w:tcW w:w="1463" w:type="dxa"/>
            <w:tcMar>
              <w:top w:w="60" w:type="dxa"/>
              <w:left w:w="100" w:type="dxa"/>
              <w:bottom w:w="60" w:type="dxa"/>
              <w:right w:w="100" w:type="dxa"/>
            </w:tcMar>
            <w:vAlign w:val="center"/>
          </w:tcPr>
          <w:p w14:paraId="02160ED4" w14:textId="77777777" w:rsidR="00BA473A" w:rsidRDefault="00000000">
            <w:pPr>
              <w:jc w:val="center"/>
            </w:pPr>
            <w:r>
              <w:rPr>
                <w:color w:val="262626"/>
                <w:sz w:val="19"/>
                <w:szCs w:val="19"/>
              </w:rPr>
              <w:t>7,625,780</w:t>
            </w:r>
          </w:p>
        </w:tc>
      </w:tr>
      <w:tr w:rsidR="00BA473A" w14:paraId="57CEA96D" w14:textId="77777777">
        <w:tblPrEx>
          <w:tblCellMar>
            <w:top w:w="0" w:type="dxa"/>
            <w:bottom w:w="0" w:type="dxa"/>
          </w:tblCellMar>
        </w:tblPrEx>
        <w:tc>
          <w:tcPr>
            <w:tcW w:w="1170" w:type="dxa"/>
            <w:shd w:val="clear" w:color="auto" w:fill="EAF1F5"/>
            <w:tcMar>
              <w:top w:w="60" w:type="dxa"/>
              <w:left w:w="100" w:type="dxa"/>
              <w:bottom w:w="60" w:type="dxa"/>
              <w:right w:w="100" w:type="dxa"/>
            </w:tcMar>
            <w:vAlign w:val="center"/>
          </w:tcPr>
          <w:p w14:paraId="70FDB21C" w14:textId="77777777" w:rsidR="00BA473A" w:rsidRDefault="00000000">
            <w:r>
              <w:rPr>
                <w:color w:val="262626"/>
                <w:sz w:val="19"/>
                <w:szCs w:val="19"/>
              </w:rPr>
              <w:t>14 Days</w:t>
            </w:r>
          </w:p>
        </w:tc>
        <w:tc>
          <w:tcPr>
            <w:tcW w:w="780" w:type="dxa"/>
            <w:shd w:val="clear" w:color="auto" w:fill="EAF1F5"/>
            <w:tcMar>
              <w:top w:w="60" w:type="dxa"/>
              <w:left w:w="100" w:type="dxa"/>
              <w:bottom w:w="60" w:type="dxa"/>
              <w:right w:w="100" w:type="dxa"/>
            </w:tcMar>
            <w:vAlign w:val="center"/>
          </w:tcPr>
          <w:p w14:paraId="4FA6D422" w14:textId="77777777" w:rsidR="00BA473A" w:rsidRDefault="00000000">
            <w:pPr>
              <w:jc w:val="center"/>
            </w:pPr>
            <w:r>
              <w:rPr>
                <w:color w:val="262626"/>
                <w:sz w:val="19"/>
                <w:szCs w:val="19"/>
              </w:rPr>
              <w:t>14</w:t>
            </w:r>
          </w:p>
        </w:tc>
        <w:tc>
          <w:tcPr>
            <w:tcW w:w="1560" w:type="dxa"/>
            <w:shd w:val="clear" w:color="auto" w:fill="EAF1F5"/>
            <w:tcMar>
              <w:top w:w="60" w:type="dxa"/>
              <w:left w:w="100" w:type="dxa"/>
              <w:bottom w:w="60" w:type="dxa"/>
              <w:right w:w="100" w:type="dxa"/>
            </w:tcMar>
            <w:vAlign w:val="center"/>
          </w:tcPr>
          <w:p w14:paraId="4E24EED9" w14:textId="77777777" w:rsidR="00BA473A" w:rsidRDefault="00000000">
            <w:pPr>
              <w:jc w:val="center"/>
            </w:pPr>
            <w:r>
              <w:rPr>
                <w:color w:val="262626"/>
                <w:sz w:val="19"/>
                <w:szCs w:val="19"/>
              </w:rPr>
              <w:t>11,301,900</w:t>
            </w:r>
          </w:p>
        </w:tc>
        <w:tc>
          <w:tcPr>
            <w:tcW w:w="1463" w:type="dxa"/>
            <w:shd w:val="clear" w:color="auto" w:fill="EAF1F5"/>
            <w:tcMar>
              <w:top w:w="60" w:type="dxa"/>
              <w:left w:w="100" w:type="dxa"/>
              <w:bottom w:w="60" w:type="dxa"/>
              <w:right w:w="100" w:type="dxa"/>
            </w:tcMar>
            <w:vAlign w:val="center"/>
          </w:tcPr>
          <w:p w14:paraId="79EBD425" w14:textId="77777777" w:rsidR="00BA473A" w:rsidRDefault="00000000">
            <w:pPr>
              <w:jc w:val="center"/>
            </w:pPr>
            <w:r>
              <w:rPr>
                <w:color w:val="262626"/>
                <w:sz w:val="19"/>
                <w:szCs w:val="19"/>
              </w:rPr>
              <w:t>7,200,080</w:t>
            </w:r>
          </w:p>
        </w:tc>
        <w:tc>
          <w:tcPr>
            <w:tcW w:w="1463" w:type="dxa"/>
            <w:shd w:val="clear" w:color="auto" w:fill="EAF1F5"/>
            <w:tcMar>
              <w:top w:w="60" w:type="dxa"/>
              <w:left w:w="100" w:type="dxa"/>
              <w:bottom w:w="60" w:type="dxa"/>
              <w:right w:w="100" w:type="dxa"/>
            </w:tcMar>
            <w:vAlign w:val="center"/>
          </w:tcPr>
          <w:p w14:paraId="67367D0F" w14:textId="77777777" w:rsidR="00BA473A" w:rsidRDefault="00000000">
            <w:pPr>
              <w:jc w:val="center"/>
            </w:pPr>
            <w:r>
              <w:rPr>
                <w:color w:val="262626"/>
                <w:sz w:val="19"/>
                <w:szCs w:val="19"/>
              </w:rPr>
              <w:t>15,403,800</w:t>
            </w:r>
          </w:p>
        </w:tc>
        <w:tc>
          <w:tcPr>
            <w:tcW w:w="1463" w:type="dxa"/>
            <w:shd w:val="clear" w:color="auto" w:fill="EAF1F5"/>
            <w:tcMar>
              <w:top w:w="60" w:type="dxa"/>
              <w:left w:w="100" w:type="dxa"/>
              <w:bottom w:w="60" w:type="dxa"/>
              <w:right w:w="100" w:type="dxa"/>
            </w:tcMar>
            <w:vAlign w:val="center"/>
          </w:tcPr>
          <w:p w14:paraId="30689EC3" w14:textId="77777777" w:rsidR="00BA473A" w:rsidRDefault="00000000">
            <w:pPr>
              <w:jc w:val="center"/>
            </w:pPr>
            <w:r>
              <w:rPr>
                <w:color w:val="262626"/>
                <w:sz w:val="19"/>
                <w:szCs w:val="19"/>
              </w:rPr>
              <w:t>4,101,860</w:t>
            </w:r>
          </w:p>
        </w:tc>
        <w:tc>
          <w:tcPr>
            <w:tcW w:w="1463" w:type="dxa"/>
            <w:shd w:val="clear" w:color="auto" w:fill="EAF1F5"/>
            <w:tcMar>
              <w:top w:w="60" w:type="dxa"/>
              <w:left w:w="100" w:type="dxa"/>
              <w:bottom w:w="60" w:type="dxa"/>
              <w:right w:w="100" w:type="dxa"/>
            </w:tcMar>
            <w:vAlign w:val="center"/>
          </w:tcPr>
          <w:p w14:paraId="389F7169" w14:textId="77777777" w:rsidR="00BA473A" w:rsidRDefault="00000000">
            <w:pPr>
              <w:jc w:val="center"/>
            </w:pPr>
            <w:r>
              <w:rPr>
                <w:color w:val="262626"/>
                <w:sz w:val="19"/>
                <w:szCs w:val="19"/>
              </w:rPr>
              <w:t>15,403,800</w:t>
            </w:r>
          </w:p>
        </w:tc>
      </w:tr>
      <w:tr w:rsidR="00BA473A" w14:paraId="5D57F777" w14:textId="77777777">
        <w:tblPrEx>
          <w:tblCellMar>
            <w:top w:w="0" w:type="dxa"/>
            <w:bottom w:w="0" w:type="dxa"/>
          </w:tblCellMar>
        </w:tblPrEx>
        <w:tc>
          <w:tcPr>
            <w:tcW w:w="1170" w:type="dxa"/>
            <w:tcMar>
              <w:top w:w="60" w:type="dxa"/>
              <w:left w:w="100" w:type="dxa"/>
              <w:bottom w:w="60" w:type="dxa"/>
              <w:right w:w="100" w:type="dxa"/>
            </w:tcMar>
            <w:vAlign w:val="center"/>
          </w:tcPr>
          <w:p w14:paraId="2E46A419" w14:textId="77777777" w:rsidR="00BA473A" w:rsidRDefault="00000000">
            <w:r>
              <w:rPr>
                <w:color w:val="262626"/>
                <w:sz w:val="19"/>
                <w:szCs w:val="19"/>
              </w:rPr>
              <w:t>30 Days</w:t>
            </w:r>
          </w:p>
        </w:tc>
        <w:tc>
          <w:tcPr>
            <w:tcW w:w="780" w:type="dxa"/>
            <w:tcMar>
              <w:top w:w="60" w:type="dxa"/>
              <w:left w:w="100" w:type="dxa"/>
              <w:bottom w:w="60" w:type="dxa"/>
              <w:right w:w="100" w:type="dxa"/>
            </w:tcMar>
            <w:vAlign w:val="center"/>
          </w:tcPr>
          <w:p w14:paraId="67122354" w14:textId="77777777" w:rsidR="00BA473A" w:rsidRDefault="00000000">
            <w:pPr>
              <w:jc w:val="center"/>
            </w:pPr>
            <w:r>
              <w:rPr>
                <w:color w:val="262626"/>
                <w:sz w:val="19"/>
                <w:szCs w:val="19"/>
              </w:rPr>
              <w:t>30</w:t>
            </w:r>
          </w:p>
        </w:tc>
        <w:tc>
          <w:tcPr>
            <w:tcW w:w="1560" w:type="dxa"/>
            <w:tcMar>
              <w:top w:w="60" w:type="dxa"/>
              <w:left w:w="100" w:type="dxa"/>
              <w:bottom w:w="60" w:type="dxa"/>
              <w:right w:w="100" w:type="dxa"/>
            </w:tcMar>
            <w:vAlign w:val="center"/>
          </w:tcPr>
          <w:p w14:paraId="3DE23BF6" w14:textId="77777777" w:rsidR="00BA473A" w:rsidRDefault="00000000">
            <w:pPr>
              <w:jc w:val="center"/>
            </w:pPr>
            <w:r>
              <w:rPr>
                <w:color w:val="262626"/>
                <w:sz w:val="19"/>
                <w:szCs w:val="19"/>
              </w:rPr>
              <w:t>23,886,800</w:t>
            </w:r>
          </w:p>
        </w:tc>
        <w:tc>
          <w:tcPr>
            <w:tcW w:w="1463" w:type="dxa"/>
            <w:tcMar>
              <w:top w:w="60" w:type="dxa"/>
              <w:left w:w="100" w:type="dxa"/>
              <w:bottom w:w="60" w:type="dxa"/>
              <w:right w:w="100" w:type="dxa"/>
            </w:tcMar>
            <w:vAlign w:val="center"/>
          </w:tcPr>
          <w:p w14:paraId="2B231C2B" w14:textId="77777777" w:rsidR="00BA473A" w:rsidRDefault="00000000">
            <w:pPr>
              <w:jc w:val="center"/>
            </w:pPr>
            <w:r>
              <w:rPr>
                <w:color w:val="262626"/>
                <w:sz w:val="19"/>
                <w:szCs w:val="19"/>
              </w:rPr>
              <w:t>14,261,500</w:t>
            </w:r>
          </w:p>
        </w:tc>
        <w:tc>
          <w:tcPr>
            <w:tcW w:w="1463" w:type="dxa"/>
            <w:tcMar>
              <w:top w:w="60" w:type="dxa"/>
              <w:left w:w="100" w:type="dxa"/>
              <w:bottom w:w="60" w:type="dxa"/>
              <w:right w:w="100" w:type="dxa"/>
            </w:tcMar>
            <w:vAlign w:val="center"/>
          </w:tcPr>
          <w:p w14:paraId="7CFC6241" w14:textId="77777777" w:rsidR="00BA473A" w:rsidRDefault="00000000">
            <w:pPr>
              <w:jc w:val="center"/>
            </w:pPr>
            <w:r>
              <w:rPr>
                <w:color w:val="262626"/>
                <w:sz w:val="19"/>
                <w:szCs w:val="19"/>
              </w:rPr>
              <w:t>33,512,100</w:t>
            </w:r>
          </w:p>
        </w:tc>
        <w:tc>
          <w:tcPr>
            <w:tcW w:w="1463" w:type="dxa"/>
            <w:tcMar>
              <w:top w:w="60" w:type="dxa"/>
              <w:left w:w="100" w:type="dxa"/>
              <w:bottom w:w="60" w:type="dxa"/>
              <w:right w:w="100" w:type="dxa"/>
            </w:tcMar>
            <w:vAlign w:val="center"/>
          </w:tcPr>
          <w:p w14:paraId="79524023" w14:textId="77777777" w:rsidR="00BA473A" w:rsidRDefault="00000000">
            <w:pPr>
              <w:jc w:val="center"/>
            </w:pPr>
            <w:r>
              <w:rPr>
                <w:color w:val="262626"/>
                <w:sz w:val="19"/>
                <w:szCs w:val="19"/>
              </w:rPr>
              <w:t>9,625,330</w:t>
            </w:r>
          </w:p>
        </w:tc>
        <w:tc>
          <w:tcPr>
            <w:tcW w:w="1463" w:type="dxa"/>
            <w:tcMar>
              <w:top w:w="60" w:type="dxa"/>
              <w:left w:w="100" w:type="dxa"/>
              <w:bottom w:w="60" w:type="dxa"/>
              <w:right w:w="100" w:type="dxa"/>
            </w:tcMar>
            <w:vAlign w:val="center"/>
          </w:tcPr>
          <w:p w14:paraId="6373678A" w14:textId="77777777" w:rsidR="00BA473A" w:rsidRDefault="00000000">
            <w:pPr>
              <w:jc w:val="center"/>
            </w:pPr>
            <w:r>
              <w:rPr>
                <w:color w:val="262626"/>
                <w:sz w:val="19"/>
                <w:szCs w:val="19"/>
              </w:rPr>
              <w:t>33,512,100</w:t>
            </w:r>
          </w:p>
        </w:tc>
      </w:tr>
    </w:tbl>
    <w:p w14:paraId="12BD845F" w14:textId="77777777" w:rsidR="00BA473A" w:rsidRDefault="00BA473A">
      <w:pPr>
        <w:spacing w:after="160"/>
      </w:pPr>
    </w:p>
    <w:p w14:paraId="0B8BF8D2" w14:textId="77777777" w:rsidR="00BA473A" w:rsidRDefault="00000000">
      <w:pPr>
        <w:pStyle w:val="Heading3"/>
        <w:spacing w:before="220" w:after="100"/>
      </w:pPr>
      <w:r>
        <w:rPr>
          <w:b/>
          <w:bCs/>
          <w:color w:val="2E6F8E"/>
          <w:sz w:val="22"/>
          <w:szCs w:val="22"/>
        </w:rPr>
        <w:t>Inventory Planning Visualization</w:t>
      </w:r>
    </w:p>
    <w:p w14:paraId="13D54EA2" w14:textId="77777777" w:rsidR="00BA473A" w:rsidRDefault="00000000">
      <w:pPr>
        <w:spacing w:before="120"/>
        <w:jc w:val="center"/>
      </w:pPr>
      <w:r>
        <w:rPr>
          <w:noProof/>
        </w:rPr>
        <w:drawing>
          <wp:inline distT="0" distB="0" distL="0" distR="0" wp14:anchorId="3B2A46B7" wp14:editId="5FE7B9DD">
            <wp:extent cx="5760720" cy="2345696"/>
            <wp:effectExtent l="0" t="0" r="0" b="0"/>
            <wp:docPr id="264386233" name="Picture 26438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0720" cy="2345696"/>
                    </a:xfrm>
                    <a:prstGeom prst="rect">
                      <a:avLst/>
                    </a:prstGeom>
                  </pic:spPr>
                </pic:pic>
              </a:graphicData>
            </a:graphic>
          </wp:inline>
        </w:drawing>
      </w:r>
    </w:p>
    <w:p w14:paraId="7936551F" w14:textId="77777777" w:rsidR="00BA473A" w:rsidRDefault="00000000">
      <w:pPr>
        <w:spacing w:before="80" w:after="260"/>
        <w:jc w:val="center"/>
      </w:pPr>
      <w:r>
        <w:rPr>
          <w:i/>
          <w:iCs/>
          <w:color w:val="595959"/>
          <w:sz w:val="18"/>
          <w:szCs w:val="18"/>
        </w:rPr>
        <w:t>Forecast Demand and Uncertainty for Inventory Planning</w:t>
      </w:r>
    </w:p>
    <w:p w14:paraId="346C6FE9" w14:textId="77777777" w:rsidR="00BA473A" w:rsidRDefault="00000000">
      <w:r>
        <w:br w:type="page"/>
      </w:r>
    </w:p>
    <w:p w14:paraId="4647FD83" w14:textId="77777777" w:rsidR="000168B4" w:rsidRDefault="000168B4">
      <w:pPr>
        <w:pStyle w:val="Heading1"/>
        <w:pBdr>
          <w:bottom w:val="single" w:sz="6" w:space="4" w:color="2E6F8E"/>
        </w:pBdr>
        <w:spacing w:before="480" w:after="200"/>
        <w:rPr>
          <w:b/>
          <w:bCs/>
          <w:color w:val="1F3B57"/>
          <w:sz w:val="30"/>
          <w:szCs w:val="30"/>
        </w:rPr>
      </w:pPr>
      <w:bookmarkStart w:id="26" w:name="_Toc240555752"/>
    </w:p>
    <w:p w14:paraId="3F0E1BFB" w14:textId="1C32071F" w:rsidR="00BA473A" w:rsidRDefault="00000000">
      <w:pPr>
        <w:pStyle w:val="Heading1"/>
        <w:pBdr>
          <w:bottom w:val="single" w:sz="6" w:space="4" w:color="2E6F8E"/>
        </w:pBdr>
        <w:spacing w:before="480" w:after="200"/>
      </w:pPr>
      <w:r>
        <w:rPr>
          <w:b/>
          <w:bCs/>
          <w:color w:val="1F3B57"/>
          <w:sz w:val="30"/>
          <w:szCs w:val="30"/>
        </w:rPr>
        <w:lastRenderedPageBreak/>
        <w:t>26. Business Recommendations</w:t>
      </w:r>
      <w:bookmarkEnd w:id="26"/>
    </w:p>
    <w:p w14:paraId="1B5439F6" w14:textId="77777777" w:rsidR="00BA473A" w:rsidRDefault="00000000">
      <w:pPr>
        <w:pStyle w:val="Heading3"/>
        <w:spacing w:before="220" w:after="100"/>
      </w:pPr>
      <w:r>
        <w:rPr>
          <w:b/>
          <w:bCs/>
          <w:color w:val="2E6F8E"/>
          <w:sz w:val="22"/>
          <w:szCs w:val="22"/>
        </w:rPr>
        <w:t>1. Demand Planning</w:t>
      </w:r>
    </w:p>
    <w:p w14:paraId="09405AAD" w14:textId="77777777" w:rsidR="00BA473A" w:rsidRDefault="00000000">
      <w:pPr>
        <w:spacing w:after="160" w:line="276" w:lineRule="auto"/>
      </w:pPr>
      <w:r>
        <w:rPr>
          <w:color w:val="262626"/>
        </w:rPr>
        <w:t>Use the forecasting model as the baseline demand plan and regularly update it as new sales observations become available.</w:t>
      </w:r>
    </w:p>
    <w:p w14:paraId="04E35D31" w14:textId="77777777" w:rsidR="00BA473A" w:rsidRDefault="00000000">
      <w:pPr>
        <w:pStyle w:val="Heading3"/>
        <w:spacing w:before="220" w:after="100"/>
      </w:pPr>
      <w:r>
        <w:rPr>
          <w:b/>
          <w:bCs/>
          <w:color w:val="2E6F8E"/>
          <w:sz w:val="22"/>
          <w:szCs w:val="22"/>
        </w:rPr>
        <w:t>2. Weekly Replenishment</w:t>
      </w:r>
    </w:p>
    <w:p w14:paraId="217AD913" w14:textId="77777777" w:rsidR="00BA473A" w:rsidRDefault="00000000">
      <w:pPr>
        <w:spacing w:after="160" w:line="276" w:lineRule="auto"/>
      </w:pPr>
      <w:r>
        <w:rPr>
          <w:color w:val="262626"/>
        </w:rPr>
        <w:t>The strong weekly seasonal pattern supports replenishment planning based on day-of-week demand differences.</w:t>
      </w:r>
    </w:p>
    <w:p w14:paraId="00E67131" w14:textId="77777777" w:rsidR="00BA473A" w:rsidRDefault="00000000">
      <w:pPr>
        <w:pStyle w:val="Heading3"/>
        <w:spacing w:before="220" w:after="100"/>
      </w:pPr>
      <w:r>
        <w:rPr>
          <w:b/>
          <w:bCs/>
          <w:color w:val="2E6F8E"/>
          <w:sz w:val="22"/>
          <w:szCs w:val="22"/>
        </w:rPr>
        <w:t>3. Seasonal Procurement</w:t>
      </w:r>
    </w:p>
    <w:p w14:paraId="23911CA0" w14:textId="77777777" w:rsidR="00BA473A" w:rsidRDefault="00000000">
      <w:pPr>
        <w:spacing w:after="160" w:line="276" w:lineRule="auto"/>
      </w:pPr>
      <w:r>
        <w:rPr>
          <w:color w:val="262626"/>
        </w:rPr>
        <w:t>Procurement and warehouse capacity should be reviewed ahead of higher-demand forecast periods.</w:t>
      </w:r>
    </w:p>
    <w:p w14:paraId="1103E5F8" w14:textId="77777777" w:rsidR="00BA473A" w:rsidRDefault="00000000">
      <w:pPr>
        <w:pStyle w:val="Heading3"/>
        <w:spacing w:before="220" w:after="100"/>
      </w:pPr>
      <w:r>
        <w:rPr>
          <w:b/>
          <w:bCs/>
          <w:color w:val="2E6F8E"/>
          <w:sz w:val="22"/>
          <w:szCs w:val="22"/>
        </w:rPr>
        <w:t>4. Safety Stock</w:t>
      </w:r>
    </w:p>
    <w:p w14:paraId="5D9A10C7" w14:textId="77777777" w:rsidR="00BA473A" w:rsidRDefault="00000000">
      <w:pPr>
        <w:spacing w:after="160" w:line="276" w:lineRule="auto"/>
      </w:pPr>
      <w:r>
        <w:rPr>
          <w:color w:val="262626"/>
        </w:rPr>
        <w:t>The upper forecast confidence bound can be used as a conservative planning scenario when estimating inventory buffers. It should not be treated as guaranteed future demand.</w:t>
      </w:r>
    </w:p>
    <w:p w14:paraId="7A8294E4" w14:textId="77777777" w:rsidR="00BA473A" w:rsidRDefault="00000000">
      <w:pPr>
        <w:pStyle w:val="Heading3"/>
        <w:spacing w:before="220" w:after="100"/>
      </w:pPr>
      <w:r>
        <w:rPr>
          <w:b/>
          <w:bCs/>
          <w:color w:val="2E6F8E"/>
          <w:sz w:val="22"/>
          <w:szCs w:val="22"/>
        </w:rPr>
        <w:t>5. Short-Term Replenishment</w:t>
      </w:r>
    </w:p>
    <w:p w14:paraId="7E96FB3E" w14:textId="77777777" w:rsidR="00BA473A" w:rsidRDefault="00000000">
      <w:pPr>
        <w:spacing w:after="160" w:line="276" w:lineRule="auto"/>
      </w:pPr>
      <w:r>
        <w:rPr>
          <w:color w:val="262626"/>
        </w:rPr>
        <w:t>The 7-day and 14-day demand estimates can support short-term inventory planning when supplier lead times are relatively short.</w:t>
      </w:r>
    </w:p>
    <w:p w14:paraId="013162A7" w14:textId="77777777" w:rsidR="00BA473A" w:rsidRDefault="00000000">
      <w:pPr>
        <w:pStyle w:val="Heading3"/>
        <w:spacing w:before="220" w:after="100"/>
      </w:pPr>
      <w:r>
        <w:rPr>
          <w:b/>
          <w:bCs/>
          <w:color w:val="2E6F8E"/>
          <w:sz w:val="22"/>
          <w:szCs w:val="22"/>
        </w:rPr>
        <w:t>6. Longer Lead Times</w:t>
      </w:r>
    </w:p>
    <w:p w14:paraId="5EA24E26" w14:textId="77777777" w:rsidR="00BA473A" w:rsidRDefault="00000000">
      <w:pPr>
        <w:spacing w:after="160" w:line="276" w:lineRule="auto"/>
      </w:pPr>
      <w:r>
        <w:rPr>
          <w:color w:val="262626"/>
        </w:rPr>
        <w:t>For approximately 30-day supplier lead times, use the 30-day forecast together with the uncertainty buffer.</w:t>
      </w:r>
    </w:p>
    <w:p w14:paraId="139CEB77" w14:textId="77777777" w:rsidR="00BA473A" w:rsidRDefault="00000000">
      <w:pPr>
        <w:pStyle w:val="Heading3"/>
        <w:spacing w:before="220" w:after="100"/>
      </w:pPr>
      <w:r>
        <w:rPr>
          <w:b/>
          <w:bCs/>
          <w:color w:val="2E6F8E"/>
          <w:sz w:val="22"/>
          <w:szCs w:val="22"/>
        </w:rPr>
        <w:t>7. Long-Range Planning</w:t>
      </w:r>
    </w:p>
    <w:p w14:paraId="0601E324" w14:textId="77777777" w:rsidR="00BA473A" w:rsidRDefault="00000000">
      <w:pPr>
        <w:spacing w:after="160" w:line="276" w:lineRule="auto"/>
      </w:pPr>
      <w:r>
        <w:rPr>
          <w:color w:val="262626"/>
        </w:rPr>
        <w:t>The uncertainty interval becomes wider as the forecast horizon increases. Therefore, long-range decisions should be periodically re-</w:t>
      </w:r>
      <w:proofErr w:type="gramStart"/>
      <w:r>
        <w:rPr>
          <w:color w:val="262626"/>
        </w:rPr>
        <w:t>forecast</w:t>
      </w:r>
      <w:proofErr w:type="gramEnd"/>
      <w:r>
        <w:rPr>
          <w:color w:val="262626"/>
        </w:rPr>
        <w:t xml:space="preserve"> rather than locked in for the full 12 months.</w:t>
      </w:r>
    </w:p>
    <w:p w14:paraId="11738451" w14:textId="77777777" w:rsidR="00BA473A" w:rsidRDefault="00000000">
      <w:pPr>
        <w:pStyle w:val="Heading3"/>
        <w:spacing w:before="220" w:after="100"/>
      </w:pPr>
      <w:r>
        <w:rPr>
          <w:b/>
          <w:bCs/>
          <w:color w:val="2E6F8E"/>
          <w:sz w:val="22"/>
          <w:szCs w:val="22"/>
        </w:rPr>
        <w:t>8. Product-Level Planning</w:t>
      </w:r>
    </w:p>
    <w:p w14:paraId="17A7DFA9" w14:textId="77777777" w:rsidR="00BA473A" w:rsidRDefault="00000000">
      <w:pPr>
        <w:spacing w:after="160" w:line="276" w:lineRule="auto"/>
      </w:pPr>
      <w:r>
        <w:rPr>
          <w:color w:val="262626"/>
        </w:rPr>
        <w:t>Operational inventory decisions should ultimately use product-store-level forecasts rather than only aggregate demand.</w:t>
      </w:r>
    </w:p>
    <w:p w14:paraId="1E3C0DC5" w14:textId="77777777" w:rsidR="00BA473A" w:rsidRDefault="00000000">
      <w:pPr>
        <w:pStyle w:val="Heading3"/>
        <w:spacing w:before="220" w:after="100"/>
      </w:pPr>
      <w:r>
        <w:rPr>
          <w:b/>
          <w:bCs/>
          <w:color w:val="2E6F8E"/>
          <w:sz w:val="22"/>
          <w:szCs w:val="22"/>
        </w:rPr>
        <w:t>9. Model Selection</w:t>
      </w:r>
    </w:p>
    <w:p w14:paraId="6260A655" w14:textId="77777777" w:rsidR="000168B4" w:rsidRDefault="00000000" w:rsidP="000168B4">
      <w:pPr>
        <w:spacing w:after="160" w:line="276" w:lineRule="auto"/>
      </w:pPr>
      <w:r>
        <w:rPr>
          <w:color w:val="262626"/>
        </w:rPr>
        <w:t>The final analysis indicates that model selection should consider multiple business metrics. MAE, MAPE, RMSE, and directional accuracy can tell different stories.</w:t>
      </w:r>
      <w:bookmarkStart w:id="27" w:name="_Toc240555753"/>
    </w:p>
    <w:p w14:paraId="175CEF81" w14:textId="46F93B31" w:rsidR="00BA473A" w:rsidRDefault="00000000" w:rsidP="000168B4">
      <w:pPr>
        <w:spacing w:after="160" w:line="276" w:lineRule="auto"/>
      </w:pPr>
      <w:r>
        <w:rPr>
          <w:b/>
          <w:bCs/>
          <w:color w:val="1F3B57"/>
          <w:sz w:val="30"/>
          <w:szCs w:val="30"/>
        </w:rPr>
        <w:t>27. Project Limitations</w:t>
      </w:r>
      <w:bookmarkEnd w:id="27"/>
    </w:p>
    <w:p w14:paraId="635CE170" w14:textId="77777777" w:rsidR="00BA473A" w:rsidRDefault="00000000">
      <w:pPr>
        <w:pStyle w:val="Heading3"/>
        <w:spacing w:before="220" w:after="100"/>
      </w:pPr>
      <w:r>
        <w:rPr>
          <w:b/>
          <w:bCs/>
          <w:color w:val="2E6F8E"/>
          <w:sz w:val="22"/>
          <w:szCs w:val="22"/>
        </w:rPr>
        <w:t>Aggregate Forecasting</w:t>
      </w:r>
    </w:p>
    <w:p w14:paraId="7D4181BF" w14:textId="77777777" w:rsidR="00BA473A" w:rsidRDefault="00000000">
      <w:pPr>
        <w:spacing w:after="160" w:line="276" w:lineRule="auto"/>
      </w:pPr>
      <w:r>
        <w:rPr>
          <w:color w:val="262626"/>
        </w:rPr>
        <w:t>The primary SARIMA experiment forecasts total aggregate demand, not every product-store combination independently.</w:t>
      </w:r>
    </w:p>
    <w:p w14:paraId="551B7CAA" w14:textId="77777777" w:rsidR="00BA473A" w:rsidRDefault="00000000">
      <w:pPr>
        <w:pStyle w:val="Heading3"/>
        <w:spacing w:before="220" w:after="100"/>
      </w:pPr>
      <w:r>
        <w:rPr>
          <w:b/>
          <w:bCs/>
          <w:color w:val="2E6F8E"/>
          <w:sz w:val="22"/>
          <w:szCs w:val="22"/>
        </w:rPr>
        <w:t>Product-Level Coverage</w:t>
      </w:r>
    </w:p>
    <w:p w14:paraId="1A8A5E67" w14:textId="77777777" w:rsidR="00BA473A" w:rsidRDefault="00000000">
      <w:pPr>
        <w:spacing w:after="160" w:line="276" w:lineRule="auto"/>
      </w:pPr>
      <w:r>
        <w:rPr>
          <w:color w:val="262626"/>
        </w:rPr>
        <w:t>Product-level evaluation was performed on five high-demand products rather than all 4,100 products.</w:t>
      </w:r>
    </w:p>
    <w:p w14:paraId="49544453" w14:textId="77777777" w:rsidR="00BA473A" w:rsidRDefault="00000000">
      <w:pPr>
        <w:pStyle w:val="Heading3"/>
        <w:spacing w:before="220" w:after="100"/>
      </w:pPr>
      <w:r>
        <w:rPr>
          <w:b/>
          <w:bCs/>
          <w:color w:val="2E6F8E"/>
          <w:sz w:val="22"/>
          <w:szCs w:val="22"/>
        </w:rPr>
        <w:t>External Variables</w:t>
      </w:r>
    </w:p>
    <w:p w14:paraId="40CDF2C1" w14:textId="77777777" w:rsidR="00BA473A" w:rsidRDefault="00000000">
      <w:pPr>
        <w:spacing w:after="160" w:line="276" w:lineRule="auto"/>
      </w:pPr>
      <w:r>
        <w:rPr>
          <w:color w:val="262626"/>
        </w:rPr>
        <w:lastRenderedPageBreak/>
        <w:t>The final SARIMA model did not directly incorporate every available external variable such as promotion status, oil prices, store characteristics, and detailed holiday effects.</w:t>
      </w:r>
    </w:p>
    <w:p w14:paraId="37E69E58" w14:textId="77777777" w:rsidR="00BA473A" w:rsidRDefault="00000000">
      <w:pPr>
        <w:pStyle w:val="Heading3"/>
        <w:spacing w:before="220" w:after="100"/>
      </w:pPr>
      <w:r>
        <w:rPr>
          <w:b/>
          <w:bCs/>
          <w:color w:val="2E6F8E"/>
          <w:sz w:val="22"/>
          <w:szCs w:val="22"/>
        </w:rPr>
        <w:t>Product-Level Missingness Assumption</w:t>
      </w:r>
    </w:p>
    <w:p w14:paraId="255573B5" w14:textId="77777777" w:rsidR="00BA473A" w:rsidRDefault="00000000">
      <w:pPr>
        <w:spacing w:after="160" w:line="276" w:lineRule="auto"/>
      </w:pPr>
      <w:r>
        <w:rPr>
          <w:color w:val="262626"/>
        </w:rPr>
        <w:t>When creating complete daily product-level series, unrecorded product/date observations were represented as zero sales. This is a modeling assumption and should be documented when interpreting those results.</w:t>
      </w:r>
    </w:p>
    <w:p w14:paraId="5A44A325" w14:textId="77777777" w:rsidR="00BA473A" w:rsidRDefault="00000000">
      <w:pPr>
        <w:pStyle w:val="Heading3"/>
        <w:spacing w:before="220" w:after="100"/>
      </w:pPr>
      <w:r>
        <w:rPr>
          <w:b/>
          <w:bCs/>
          <w:color w:val="2E6F8E"/>
          <w:sz w:val="22"/>
          <w:szCs w:val="22"/>
        </w:rPr>
        <w:t>Long-Term Forecast Uncertainty</w:t>
      </w:r>
    </w:p>
    <w:p w14:paraId="1633ABB8" w14:textId="77777777" w:rsidR="00BA473A" w:rsidRDefault="00000000">
      <w:pPr>
        <w:spacing w:after="160" w:line="276" w:lineRule="auto"/>
      </w:pPr>
      <w:r>
        <w:rPr>
          <w:color w:val="262626"/>
        </w:rPr>
        <w:t>Confidence intervals widen substantially farther into the future. Therefore, the 12-month forecast should be interpreted as a planning estimate rather than a precise prediction.</w:t>
      </w:r>
    </w:p>
    <w:p w14:paraId="1D1C9EE2" w14:textId="5900A98E" w:rsidR="00BA473A" w:rsidRDefault="00000000" w:rsidP="000168B4">
      <w:bookmarkStart w:id="28" w:name="_Toc240555754"/>
      <w:r>
        <w:rPr>
          <w:b/>
          <w:bCs/>
          <w:color w:val="1F3B57"/>
          <w:sz w:val="30"/>
          <w:szCs w:val="30"/>
        </w:rPr>
        <w:t>28. Recommended Future Improvements</w:t>
      </w:r>
      <w:bookmarkEnd w:id="28"/>
    </w:p>
    <w:p w14:paraId="6E0812C6" w14:textId="77777777" w:rsidR="00BA473A" w:rsidRDefault="00000000">
      <w:pPr>
        <w:spacing w:after="160" w:line="276" w:lineRule="auto"/>
      </w:pPr>
      <w:r>
        <w:rPr>
          <w:color w:val="262626"/>
        </w:rPr>
        <w:t>Future versions of the project can improve accuracy by:</w:t>
      </w:r>
    </w:p>
    <w:p w14:paraId="46C52B7E" w14:textId="77777777" w:rsidR="00BA473A" w:rsidRDefault="00000000">
      <w:pPr>
        <w:pStyle w:val="ListParagraph"/>
        <w:numPr>
          <w:ilvl w:val="0"/>
          <w:numId w:val="2"/>
        </w:numPr>
        <w:spacing w:after="80"/>
      </w:pPr>
      <w:r>
        <w:rPr>
          <w:color w:val="262626"/>
        </w:rPr>
        <w:t>Forecasting at Store × Product level.</w:t>
      </w:r>
    </w:p>
    <w:p w14:paraId="15225A77" w14:textId="77777777" w:rsidR="00BA473A" w:rsidRDefault="00000000">
      <w:pPr>
        <w:pStyle w:val="ListParagraph"/>
        <w:numPr>
          <w:ilvl w:val="0"/>
          <w:numId w:val="2"/>
        </w:numPr>
        <w:spacing w:after="80"/>
      </w:pPr>
      <w:r>
        <w:rPr>
          <w:color w:val="262626"/>
        </w:rPr>
        <w:t>Adding promotion features.</w:t>
      </w:r>
    </w:p>
    <w:p w14:paraId="61F54AF7" w14:textId="77777777" w:rsidR="00BA473A" w:rsidRDefault="00000000">
      <w:pPr>
        <w:pStyle w:val="ListParagraph"/>
        <w:numPr>
          <w:ilvl w:val="0"/>
          <w:numId w:val="2"/>
        </w:numPr>
        <w:spacing w:after="80"/>
      </w:pPr>
      <w:r>
        <w:rPr>
          <w:color w:val="262626"/>
        </w:rPr>
        <w:t>Adding oil-price variables.</w:t>
      </w:r>
    </w:p>
    <w:p w14:paraId="1A49C75D" w14:textId="77777777" w:rsidR="00BA473A" w:rsidRDefault="00000000">
      <w:pPr>
        <w:pStyle w:val="ListParagraph"/>
        <w:numPr>
          <w:ilvl w:val="0"/>
          <w:numId w:val="2"/>
        </w:numPr>
        <w:spacing w:after="80"/>
      </w:pPr>
      <w:r>
        <w:rPr>
          <w:color w:val="262626"/>
        </w:rPr>
        <w:t>Incorporating detailed holiday/event variables.</w:t>
      </w:r>
    </w:p>
    <w:p w14:paraId="1B720843" w14:textId="77777777" w:rsidR="00BA473A" w:rsidRDefault="00000000">
      <w:pPr>
        <w:pStyle w:val="ListParagraph"/>
        <w:numPr>
          <w:ilvl w:val="0"/>
          <w:numId w:val="2"/>
        </w:numPr>
        <w:spacing w:after="80"/>
      </w:pPr>
      <w:r>
        <w:rPr>
          <w:color w:val="262626"/>
        </w:rPr>
        <w:t>Using lag and rolling-demand features.</w:t>
      </w:r>
    </w:p>
    <w:p w14:paraId="00B3C524" w14:textId="77777777" w:rsidR="00BA473A" w:rsidRDefault="00000000">
      <w:pPr>
        <w:pStyle w:val="ListParagraph"/>
        <w:numPr>
          <w:ilvl w:val="0"/>
          <w:numId w:val="2"/>
        </w:numPr>
        <w:spacing w:after="80"/>
      </w:pPr>
      <w:r>
        <w:rPr>
          <w:color w:val="262626"/>
        </w:rPr>
        <w:t>Testing gradient boosting models.</w:t>
      </w:r>
    </w:p>
    <w:p w14:paraId="0B9E9E8B" w14:textId="77777777" w:rsidR="00BA473A" w:rsidRDefault="00000000">
      <w:pPr>
        <w:pStyle w:val="ListParagraph"/>
        <w:numPr>
          <w:ilvl w:val="0"/>
          <w:numId w:val="2"/>
        </w:numPr>
        <w:spacing w:after="80"/>
      </w:pPr>
      <w:r>
        <w:rPr>
          <w:color w:val="262626"/>
        </w:rPr>
        <w:t>Using multivariate LSTM models.</w:t>
      </w:r>
    </w:p>
    <w:p w14:paraId="5F34F145" w14:textId="77777777" w:rsidR="00BA473A" w:rsidRDefault="00000000">
      <w:pPr>
        <w:pStyle w:val="ListParagraph"/>
        <w:numPr>
          <w:ilvl w:val="0"/>
          <w:numId w:val="2"/>
        </w:numPr>
        <w:spacing w:after="80"/>
      </w:pPr>
      <w:r>
        <w:rPr>
          <w:color w:val="262626"/>
        </w:rPr>
        <w:t xml:space="preserve">Testing </w:t>
      </w:r>
      <w:proofErr w:type="spellStart"/>
      <w:r>
        <w:rPr>
          <w:color w:val="262626"/>
        </w:rPr>
        <w:t>LightGBM</w:t>
      </w:r>
      <w:proofErr w:type="spellEnd"/>
      <w:r>
        <w:rPr>
          <w:color w:val="262626"/>
        </w:rPr>
        <w:t>/</w:t>
      </w:r>
      <w:proofErr w:type="spellStart"/>
      <w:r>
        <w:rPr>
          <w:color w:val="262626"/>
        </w:rPr>
        <w:t>XGBoost</w:t>
      </w:r>
      <w:proofErr w:type="spellEnd"/>
      <w:r>
        <w:rPr>
          <w:color w:val="262626"/>
        </w:rPr>
        <w:t>-style demand models.</w:t>
      </w:r>
    </w:p>
    <w:p w14:paraId="0D18C0F2" w14:textId="77777777" w:rsidR="00BA473A" w:rsidRDefault="00000000">
      <w:pPr>
        <w:pStyle w:val="ListParagraph"/>
        <w:numPr>
          <w:ilvl w:val="0"/>
          <w:numId w:val="2"/>
        </w:numPr>
        <w:spacing w:after="80"/>
      </w:pPr>
      <w:r>
        <w:rPr>
          <w:color w:val="262626"/>
        </w:rPr>
        <w:t>Performing hierarchical forecasting across product and store levels.</w:t>
      </w:r>
    </w:p>
    <w:p w14:paraId="09AEA9AE" w14:textId="77777777" w:rsidR="00BA473A" w:rsidRDefault="00000000">
      <w:pPr>
        <w:pStyle w:val="ListParagraph"/>
        <w:numPr>
          <w:ilvl w:val="0"/>
          <w:numId w:val="2"/>
        </w:numPr>
        <w:spacing w:after="80"/>
      </w:pPr>
      <w:r>
        <w:rPr>
          <w:color w:val="262626"/>
        </w:rPr>
        <w:t>Automating periodic reforecasting.</w:t>
      </w:r>
    </w:p>
    <w:p w14:paraId="60ADAC65" w14:textId="5ED60913" w:rsidR="00BA473A" w:rsidRDefault="00000000" w:rsidP="000168B4">
      <w:bookmarkStart w:id="29" w:name="_Toc240555755"/>
      <w:r>
        <w:rPr>
          <w:b/>
          <w:bCs/>
          <w:color w:val="1F3B57"/>
          <w:sz w:val="30"/>
          <w:szCs w:val="30"/>
        </w:rPr>
        <w:t xml:space="preserve">29. </w:t>
      </w:r>
      <w:proofErr w:type="gramStart"/>
      <w:r>
        <w:rPr>
          <w:b/>
          <w:bCs/>
          <w:color w:val="1F3B57"/>
          <w:sz w:val="30"/>
          <w:szCs w:val="30"/>
        </w:rPr>
        <w:t>Final Conclusion</w:t>
      </w:r>
      <w:bookmarkEnd w:id="29"/>
      <w:proofErr w:type="gramEnd"/>
    </w:p>
    <w:p w14:paraId="01BB9B73" w14:textId="77777777" w:rsidR="00BA473A" w:rsidRDefault="00000000">
      <w:pPr>
        <w:spacing w:after="160" w:line="276" w:lineRule="auto"/>
      </w:pPr>
      <w:r>
        <w:rPr>
          <w:color w:val="262626"/>
        </w:rPr>
        <w:t>This project developed a complete time-series forecasting pipeline for the Favorita grocery sales dataset. The workflow included:</w:t>
      </w:r>
    </w:p>
    <w:p w14:paraId="15474ED1" w14:textId="77777777" w:rsidR="00BA473A" w:rsidRDefault="00000000">
      <w:pPr>
        <w:spacing w:after="160" w:line="276" w:lineRule="auto"/>
      </w:pPr>
      <w:r>
        <w:rPr>
          <w:i/>
          <w:iCs/>
          <w:color w:val="262626"/>
        </w:rPr>
        <w:t xml:space="preserve">Data ingestion → Data cleaning → Exploratory Data Analysis → Trend and seasonality analysis → Time-based feature engineering → Stationarity testing → Differencing → ACF/PACF analysis → Baseline forecasting → ARIMA → SARIMA → Exponential Smoothing → Prophet → LSTM → Hyperparameter tuning → Historical </w:t>
      </w:r>
      <w:proofErr w:type="spellStart"/>
      <w:r>
        <w:rPr>
          <w:i/>
          <w:iCs/>
          <w:color w:val="262626"/>
        </w:rPr>
        <w:t>backtesting</w:t>
      </w:r>
      <w:proofErr w:type="spellEnd"/>
      <w:r>
        <w:rPr>
          <w:i/>
          <w:iCs/>
          <w:color w:val="262626"/>
        </w:rPr>
        <w:t xml:space="preserve"> → Final test evaluation → 6-month forecasting → 12-month forecasting → Confidence intervals → Product-level accuracy → Inventory planning.</w:t>
      </w:r>
    </w:p>
    <w:p w14:paraId="6BA758B4" w14:textId="77777777" w:rsidR="00BA473A" w:rsidRDefault="00000000">
      <w:pPr>
        <w:spacing w:after="160" w:line="276" w:lineRule="auto"/>
      </w:pPr>
      <w:r>
        <w:rPr>
          <w:color w:val="262626"/>
        </w:rPr>
        <w:t>The aggregate analysis identified strong weekly seasonality and substantial changes in demand over time. The tuned SARIMA model achieved:</w:t>
      </w:r>
    </w:p>
    <w:p w14:paraId="0E02EBC0" w14:textId="77777777" w:rsidR="00BA473A" w:rsidRDefault="00000000">
      <w:pPr>
        <w:pStyle w:val="ListParagraph"/>
        <w:numPr>
          <w:ilvl w:val="0"/>
          <w:numId w:val="1"/>
        </w:numPr>
        <w:spacing w:after="80"/>
      </w:pPr>
      <w:r>
        <w:rPr>
          <w:color w:val="262626"/>
        </w:rPr>
        <w:t>Test MAE: 102,726.91</w:t>
      </w:r>
    </w:p>
    <w:p w14:paraId="211AF00E" w14:textId="77777777" w:rsidR="00BA473A" w:rsidRDefault="00000000">
      <w:pPr>
        <w:pStyle w:val="ListParagraph"/>
        <w:numPr>
          <w:ilvl w:val="0"/>
          <w:numId w:val="1"/>
        </w:numPr>
        <w:spacing w:after="80"/>
      </w:pPr>
      <w:r>
        <w:rPr>
          <w:color w:val="262626"/>
        </w:rPr>
        <w:t>Test RMSE: 159,075.85</w:t>
      </w:r>
    </w:p>
    <w:p w14:paraId="2178119E" w14:textId="77777777" w:rsidR="00BA473A" w:rsidRDefault="00000000">
      <w:pPr>
        <w:pStyle w:val="ListParagraph"/>
        <w:numPr>
          <w:ilvl w:val="0"/>
          <w:numId w:val="1"/>
        </w:numPr>
        <w:spacing w:after="80"/>
      </w:pPr>
      <w:r>
        <w:rPr>
          <w:color w:val="262626"/>
        </w:rPr>
        <w:t>Test MAPE: 31.36%</w:t>
      </w:r>
    </w:p>
    <w:p w14:paraId="1648ADA6" w14:textId="77777777" w:rsidR="00BA473A" w:rsidRDefault="00000000">
      <w:pPr>
        <w:pStyle w:val="ListParagraph"/>
        <w:numPr>
          <w:ilvl w:val="0"/>
          <w:numId w:val="1"/>
        </w:numPr>
        <w:spacing w:after="80"/>
      </w:pPr>
      <w:r>
        <w:rPr>
          <w:color w:val="262626"/>
        </w:rPr>
        <w:t>Test Directional Accuracy: 79.95%</w:t>
      </w:r>
    </w:p>
    <w:p w14:paraId="7D3A6536" w14:textId="77777777" w:rsidR="00BA473A" w:rsidRDefault="00BA473A">
      <w:pPr>
        <w:spacing w:after="100"/>
      </w:pPr>
    </w:p>
    <w:p w14:paraId="4449B364" w14:textId="77777777" w:rsidR="00BA473A" w:rsidRDefault="00000000">
      <w:pPr>
        <w:spacing w:after="160" w:line="276" w:lineRule="auto"/>
      </w:pPr>
      <w:r>
        <w:rPr>
          <w:color w:val="262626"/>
        </w:rPr>
        <w:t>The final forecasting period covers approximately 6–12 months after the end of the historical data. These forecasts and their uncertainty intervals can support aggregate demand planning, inventory buffering, replenishment planning, and seasonal supply-chain preparation.</w:t>
      </w:r>
    </w:p>
    <w:p w14:paraId="290CD6E6" w14:textId="2C52B59E" w:rsidR="00BA473A" w:rsidRDefault="00000000" w:rsidP="000168B4">
      <w:bookmarkStart w:id="30" w:name="_Toc240555756"/>
      <w:r>
        <w:rPr>
          <w:b/>
          <w:bCs/>
          <w:color w:val="1F3B57"/>
          <w:sz w:val="30"/>
          <w:szCs w:val="30"/>
        </w:rPr>
        <w:lastRenderedPageBreak/>
        <w:t>30. Deliverables Checklist</w:t>
      </w:r>
      <w:bookmarkEnd w:id="30"/>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200"/>
        <w:gridCol w:w="4160"/>
      </w:tblGrid>
      <w:tr w:rsidR="00BA473A" w14:paraId="3A432FB2" w14:textId="77777777">
        <w:tblPrEx>
          <w:tblCellMar>
            <w:top w:w="0" w:type="dxa"/>
            <w:bottom w:w="0" w:type="dxa"/>
          </w:tblCellMar>
        </w:tblPrEx>
        <w:trPr>
          <w:tblHeader/>
        </w:trPr>
        <w:tc>
          <w:tcPr>
            <w:tcW w:w="5200" w:type="dxa"/>
            <w:shd w:val="clear" w:color="auto" w:fill="1F3B57"/>
            <w:tcMar>
              <w:top w:w="80" w:type="dxa"/>
              <w:left w:w="100" w:type="dxa"/>
              <w:bottom w:w="80" w:type="dxa"/>
              <w:right w:w="100" w:type="dxa"/>
            </w:tcMar>
            <w:vAlign w:val="center"/>
          </w:tcPr>
          <w:p w14:paraId="6C9D0799" w14:textId="77777777" w:rsidR="00BA473A" w:rsidRDefault="00000000">
            <w:pPr>
              <w:jc w:val="center"/>
            </w:pPr>
            <w:r>
              <w:rPr>
                <w:b/>
                <w:bCs/>
                <w:color w:val="FFFFFF"/>
                <w:sz w:val="19"/>
                <w:szCs w:val="19"/>
              </w:rPr>
              <w:t>Deliverable</w:t>
            </w:r>
          </w:p>
        </w:tc>
        <w:tc>
          <w:tcPr>
            <w:tcW w:w="4160" w:type="dxa"/>
            <w:shd w:val="clear" w:color="auto" w:fill="1F3B57"/>
            <w:tcMar>
              <w:top w:w="80" w:type="dxa"/>
              <w:left w:w="100" w:type="dxa"/>
              <w:bottom w:w="80" w:type="dxa"/>
              <w:right w:w="100" w:type="dxa"/>
            </w:tcMar>
            <w:vAlign w:val="center"/>
          </w:tcPr>
          <w:p w14:paraId="5F3974D0" w14:textId="77777777" w:rsidR="00BA473A" w:rsidRDefault="00000000">
            <w:pPr>
              <w:jc w:val="center"/>
            </w:pPr>
            <w:r>
              <w:rPr>
                <w:b/>
                <w:bCs/>
                <w:color w:val="FFFFFF"/>
                <w:sz w:val="19"/>
                <w:szCs w:val="19"/>
              </w:rPr>
              <w:t>Status</w:t>
            </w:r>
          </w:p>
        </w:tc>
      </w:tr>
      <w:tr w:rsidR="00BA473A" w14:paraId="7AC4D3A4" w14:textId="77777777">
        <w:tblPrEx>
          <w:tblCellMar>
            <w:top w:w="0" w:type="dxa"/>
            <w:bottom w:w="0" w:type="dxa"/>
          </w:tblCellMar>
        </w:tblPrEx>
        <w:tc>
          <w:tcPr>
            <w:tcW w:w="5200" w:type="dxa"/>
            <w:tcMar>
              <w:top w:w="60" w:type="dxa"/>
              <w:left w:w="100" w:type="dxa"/>
              <w:bottom w:w="60" w:type="dxa"/>
              <w:right w:w="100" w:type="dxa"/>
            </w:tcMar>
            <w:vAlign w:val="center"/>
          </w:tcPr>
          <w:p w14:paraId="3E899B3A" w14:textId="77777777" w:rsidR="00BA473A" w:rsidRDefault="00000000">
            <w:r>
              <w:rPr>
                <w:color w:val="262626"/>
                <w:sz w:val="19"/>
                <w:szCs w:val="19"/>
              </w:rPr>
              <w:t>Jupyter Notebook</w:t>
            </w:r>
          </w:p>
        </w:tc>
        <w:tc>
          <w:tcPr>
            <w:tcW w:w="4160" w:type="dxa"/>
            <w:tcMar>
              <w:top w:w="60" w:type="dxa"/>
              <w:left w:w="100" w:type="dxa"/>
              <w:bottom w:w="60" w:type="dxa"/>
              <w:right w:w="100" w:type="dxa"/>
            </w:tcMar>
            <w:vAlign w:val="center"/>
          </w:tcPr>
          <w:p w14:paraId="4014D890" w14:textId="77777777" w:rsidR="00BA473A" w:rsidRDefault="00000000">
            <w:pPr>
              <w:jc w:val="center"/>
            </w:pPr>
            <w:r>
              <w:rPr>
                <w:color w:val="262626"/>
                <w:sz w:val="19"/>
                <w:szCs w:val="19"/>
              </w:rPr>
              <w:t>Completed — export notebook separately</w:t>
            </w:r>
          </w:p>
        </w:tc>
      </w:tr>
      <w:tr w:rsidR="00BA473A" w14:paraId="675AB039" w14:textId="77777777">
        <w:tblPrEx>
          <w:tblCellMar>
            <w:top w:w="0" w:type="dxa"/>
            <w:bottom w:w="0" w:type="dxa"/>
          </w:tblCellMar>
        </w:tblPrEx>
        <w:tc>
          <w:tcPr>
            <w:tcW w:w="5200" w:type="dxa"/>
            <w:shd w:val="clear" w:color="auto" w:fill="EAF1F5"/>
            <w:tcMar>
              <w:top w:w="60" w:type="dxa"/>
              <w:left w:w="100" w:type="dxa"/>
              <w:bottom w:w="60" w:type="dxa"/>
              <w:right w:w="100" w:type="dxa"/>
            </w:tcMar>
            <w:vAlign w:val="center"/>
          </w:tcPr>
          <w:p w14:paraId="6BF837C8" w14:textId="77777777" w:rsidR="00BA473A" w:rsidRDefault="00000000">
            <w:r>
              <w:rPr>
                <w:color w:val="262626"/>
                <w:sz w:val="19"/>
                <w:szCs w:val="19"/>
              </w:rPr>
              <w:t>Model Comparison Report</w:t>
            </w:r>
          </w:p>
        </w:tc>
        <w:tc>
          <w:tcPr>
            <w:tcW w:w="4160" w:type="dxa"/>
            <w:shd w:val="clear" w:color="auto" w:fill="EAF1F5"/>
            <w:tcMar>
              <w:top w:w="60" w:type="dxa"/>
              <w:left w:w="100" w:type="dxa"/>
              <w:bottom w:w="60" w:type="dxa"/>
              <w:right w:w="100" w:type="dxa"/>
            </w:tcMar>
            <w:vAlign w:val="center"/>
          </w:tcPr>
          <w:p w14:paraId="2C80E194" w14:textId="77777777" w:rsidR="00BA473A" w:rsidRDefault="00000000">
            <w:pPr>
              <w:jc w:val="center"/>
            </w:pPr>
            <w:r>
              <w:rPr>
                <w:color w:val="262626"/>
                <w:sz w:val="19"/>
                <w:szCs w:val="19"/>
              </w:rPr>
              <w:t>Included in this report</w:t>
            </w:r>
          </w:p>
        </w:tc>
      </w:tr>
      <w:tr w:rsidR="00BA473A" w14:paraId="1337F37A" w14:textId="77777777">
        <w:tblPrEx>
          <w:tblCellMar>
            <w:top w:w="0" w:type="dxa"/>
            <w:bottom w:w="0" w:type="dxa"/>
          </w:tblCellMar>
        </w:tblPrEx>
        <w:tc>
          <w:tcPr>
            <w:tcW w:w="5200" w:type="dxa"/>
            <w:tcMar>
              <w:top w:w="60" w:type="dxa"/>
              <w:left w:w="100" w:type="dxa"/>
              <w:bottom w:w="60" w:type="dxa"/>
              <w:right w:w="100" w:type="dxa"/>
            </w:tcMar>
            <w:vAlign w:val="center"/>
          </w:tcPr>
          <w:p w14:paraId="1D276329" w14:textId="77777777" w:rsidR="00BA473A" w:rsidRDefault="00000000">
            <w:r>
              <w:rPr>
                <w:color w:val="262626"/>
                <w:sz w:val="19"/>
                <w:szCs w:val="19"/>
              </w:rPr>
              <w:t>Actual vs Predicted Visualizations</w:t>
            </w:r>
          </w:p>
        </w:tc>
        <w:tc>
          <w:tcPr>
            <w:tcW w:w="4160" w:type="dxa"/>
            <w:tcMar>
              <w:top w:w="60" w:type="dxa"/>
              <w:left w:w="100" w:type="dxa"/>
              <w:bottom w:w="60" w:type="dxa"/>
              <w:right w:w="100" w:type="dxa"/>
            </w:tcMar>
            <w:vAlign w:val="center"/>
          </w:tcPr>
          <w:p w14:paraId="0B13D751" w14:textId="77777777" w:rsidR="00BA473A" w:rsidRDefault="00000000">
            <w:pPr>
              <w:jc w:val="center"/>
            </w:pPr>
            <w:r>
              <w:rPr>
                <w:color w:val="262626"/>
                <w:sz w:val="19"/>
                <w:szCs w:val="19"/>
              </w:rPr>
              <w:t>Included</w:t>
            </w:r>
          </w:p>
        </w:tc>
      </w:tr>
      <w:tr w:rsidR="00BA473A" w14:paraId="65E9015E" w14:textId="77777777">
        <w:tblPrEx>
          <w:tblCellMar>
            <w:top w:w="0" w:type="dxa"/>
            <w:bottom w:w="0" w:type="dxa"/>
          </w:tblCellMar>
        </w:tblPrEx>
        <w:tc>
          <w:tcPr>
            <w:tcW w:w="5200" w:type="dxa"/>
            <w:shd w:val="clear" w:color="auto" w:fill="EAF1F5"/>
            <w:tcMar>
              <w:top w:w="60" w:type="dxa"/>
              <w:left w:w="100" w:type="dxa"/>
              <w:bottom w:w="60" w:type="dxa"/>
              <w:right w:w="100" w:type="dxa"/>
            </w:tcMar>
            <w:vAlign w:val="center"/>
          </w:tcPr>
          <w:p w14:paraId="648459DF" w14:textId="77777777" w:rsidR="00BA473A" w:rsidRDefault="00000000">
            <w:r>
              <w:rPr>
                <w:color w:val="262626"/>
                <w:sz w:val="19"/>
                <w:szCs w:val="19"/>
              </w:rPr>
              <w:t>Accuracy Metrics by Product</w:t>
            </w:r>
          </w:p>
        </w:tc>
        <w:tc>
          <w:tcPr>
            <w:tcW w:w="4160" w:type="dxa"/>
            <w:shd w:val="clear" w:color="auto" w:fill="EAF1F5"/>
            <w:tcMar>
              <w:top w:w="60" w:type="dxa"/>
              <w:left w:w="100" w:type="dxa"/>
              <w:bottom w:w="60" w:type="dxa"/>
              <w:right w:w="100" w:type="dxa"/>
            </w:tcMar>
            <w:vAlign w:val="center"/>
          </w:tcPr>
          <w:p w14:paraId="4478B5F3" w14:textId="77777777" w:rsidR="00BA473A" w:rsidRDefault="00000000">
            <w:pPr>
              <w:jc w:val="center"/>
            </w:pPr>
            <w:r>
              <w:rPr>
                <w:color w:val="262626"/>
                <w:sz w:val="19"/>
                <w:szCs w:val="19"/>
              </w:rPr>
              <w:t>Included</w:t>
            </w:r>
          </w:p>
        </w:tc>
      </w:tr>
      <w:tr w:rsidR="00BA473A" w14:paraId="5A8C1B0C" w14:textId="77777777">
        <w:tblPrEx>
          <w:tblCellMar>
            <w:top w:w="0" w:type="dxa"/>
            <w:bottom w:w="0" w:type="dxa"/>
          </w:tblCellMar>
        </w:tblPrEx>
        <w:tc>
          <w:tcPr>
            <w:tcW w:w="5200" w:type="dxa"/>
            <w:tcMar>
              <w:top w:w="60" w:type="dxa"/>
              <w:left w:w="100" w:type="dxa"/>
              <w:bottom w:w="60" w:type="dxa"/>
              <w:right w:w="100" w:type="dxa"/>
            </w:tcMar>
            <w:vAlign w:val="center"/>
          </w:tcPr>
          <w:p w14:paraId="36E6680A" w14:textId="77777777" w:rsidR="00BA473A" w:rsidRDefault="00000000">
            <w:r>
              <w:rPr>
                <w:color w:val="262626"/>
                <w:sz w:val="19"/>
                <w:szCs w:val="19"/>
              </w:rPr>
              <w:t>Business Recommendations</w:t>
            </w:r>
          </w:p>
        </w:tc>
        <w:tc>
          <w:tcPr>
            <w:tcW w:w="4160" w:type="dxa"/>
            <w:tcMar>
              <w:top w:w="60" w:type="dxa"/>
              <w:left w:w="100" w:type="dxa"/>
              <w:bottom w:w="60" w:type="dxa"/>
              <w:right w:w="100" w:type="dxa"/>
            </w:tcMar>
            <w:vAlign w:val="center"/>
          </w:tcPr>
          <w:p w14:paraId="403208E5" w14:textId="77777777" w:rsidR="00BA473A" w:rsidRDefault="00000000">
            <w:pPr>
              <w:jc w:val="center"/>
            </w:pPr>
            <w:r>
              <w:rPr>
                <w:color w:val="262626"/>
                <w:sz w:val="19"/>
                <w:szCs w:val="19"/>
              </w:rPr>
              <w:t>Included</w:t>
            </w:r>
          </w:p>
        </w:tc>
      </w:tr>
      <w:tr w:rsidR="00BA473A" w14:paraId="7A456073" w14:textId="77777777">
        <w:tblPrEx>
          <w:tblCellMar>
            <w:top w:w="0" w:type="dxa"/>
            <w:bottom w:w="0" w:type="dxa"/>
          </w:tblCellMar>
        </w:tblPrEx>
        <w:tc>
          <w:tcPr>
            <w:tcW w:w="5200" w:type="dxa"/>
            <w:shd w:val="clear" w:color="auto" w:fill="EAF1F5"/>
            <w:tcMar>
              <w:top w:w="60" w:type="dxa"/>
              <w:left w:w="100" w:type="dxa"/>
              <w:bottom w:w="60" w:type="dxa"/>
              <w:right w:w="100" w:type="dxa"/>
            </w:tcMar>
            <w:vAlign w:val="center"/>
          </w:tcPr>
          <w:p w14:paraId="4BF67DBD" w14:textId="77777777" w:rsidR="00BA473A" w:rsidRDefault="00000000">
            <w:r>
              <w:rPr>
                <w:color w:val="262626"/>
                <w:sz w:val="19"/>
                <w:szCs w:val="19"/>
              </w:rPr>
              <w:t>Confidence Interval Plots</w:t>
            </w:r>
          </w:p>
        </w:tc>
        <w:tc>
          <w:tcPr>
            <w:tcW w:w="4160" w:type="dxa"/>
            <w:shd w:val="clear" w:color="auto" w:fill="EAF1F5"/>
            <w:tcMar>
              <w:top w:w="60" w:type="dxa"/>
              <w:left w:w="100" w:type="dxa"/>
              <w:bottom w:w="60" w:type="dxa"/>
              <w:right w:w="100" w:type="dxa"/>
            </w:tcMar>
            <w:vAlign w:val="center"/>
          </w:tcPr>
          <w:p w14:paraId="4A42A875" w14:textId="77777777" w:rsidR="00BA473A" w:rsidRDefault="00000000">
            <w:pPr>
              <w:jc w:val="center"/>
            </w:pPr>
            <w:r>
              <w:rPr>
                <w:color w:val="262626"/>
                <w:sz w:val="19"/>
                <w:szCs w:val="19"/>
              </w:rPr>
              <w:t>Included</w:t>
            </w:r>
          </w:p>
        </w:tc>
      </w:tr>
      <w:tr w:rsidR="00BA473A" w14:paraId="07D1744C" w14:textId="77777777">
        <w:tblPrEx>
          <w:tblCellMar>
            <w:top w:w="0" w:type="dxa"/>
            <w:bottom w:w="0" w:type="dxa"/>
          </w:tblCellMar>
        </w:tblPrEx>
        <w:tc>
          <w:tcPr>
            <w:tcW w:w="5200" w:type="dxa"/>
            <w:tcMar>
              <w:top w:w="60" w:type="dxa"/>
              <w:left w:w="100" w:type="dxa"/>
              <w:bottom w:w="60" w:type="dxa"/>
              <w:right w:w="100" w:type="dxa"/>
            </w:tcMar>
            <w:vAlign w:val="center"/>
          </w:tcPr>
          <w:p w14:paraId="529214B6" w14:textId="77777777" w:rsidR="00BA473A" w:rsidRDefault="00000000">
            <w:r>
              <w:rPr>
                <w:color w:val="262626"/>
                <w:sz w:val="19"/>
                <w:szCs w:val="19"/>
              </w:rPr>
              <w:t>6-Month Forecast</w:t>
            </w:r>
          </w:p>
        </w:tc>
        <w:tc>
          <w:tcPr>
            <w:tcW w:w="4160" w:type="dxa"/>
            <w:tcMar>
              <w:top w:w="60" w:type="dxa"/>
              <w:left w:w="100" w:type="dxa"/>
              <w:bottom w:w="60" w:type="dxa"/>
              <w:right w:w="100" w:type="dxa"/>
            </w:tcMar>
            <w:vAlign w:val="center"/>
          </w:tcPr>
          <w:p w14:paraId="49316A8D" w14:textId="77777777" w:rsidR="00BA473A" w:rsidRDefault="00000000">
            <w:pPr>
              <w:jc w:val="center"/>
            </w:pPr>
            <w:r>
              <w:rPr>
                <w:color w:val="262626"/>
                <w:sz w:val="19"/>
                <w:szCs w:val="19"/>
              </w:rPr>
              <w:t>Included</w:t>
            </w:r>
          </w:p>
        </w:tc>
      </w:tr>
      <w:tr w:rsidR="00BA473A" w14:paraId="79488530" w14:textId="77777777">
        <w:tblPrEx>
          <w:tblCellMar>
            <w:top w:w="0" w:type="dxa"/>
            <w:bottom w:w="0" w:type="dxa"/>
          </w:tblCellMar>
        </w:tblPrEx>
        <w:tc>
          <w:tcPr>
            <w:tcW w:w="5200" w:type="dxa"/>
            <w:shd w:val="clear" w:color="auto" w:fill="EAF1F5"/>
            <w:tcMar>
              <w:top w:w="60" w:type="dxa"/>
              <w:left w:w="100" w:type="dxa"/>
              <w:bottom w:w="60" w:type="dxa"/>
              <w:right w:w="100" w:type="dxa"/>
            </w:tcMar>
            <w:vAlign w:val="center"/>
          </w:tcPr>
          <w:p w14:paraId="09674F9E" w14:textId="77777777" w:rsidR="00BA473A" w:rsidRDefault="00000000">
            <w:r>
              <w:rPr>
                <w:color w:val="262626"/>
                <w:sz w:val="19"/>
                <w:szCs w:val="19"/>
              </w:rPr>
              <w:t>12-Month Forecast</w:t>
            </w:r>
          </w:p>
        </w:tc>
        <w:tc>
          <w:tcPr>
            <w:tcW w:w="4160" w:type="dxa"/>
            <w:shd w:val="clear" w:color="auto" w:fill="EAF1F5"/>
            <w:tcMar>
              <w:top w:w="60" w:type="dxa"/>
              <w:left w:w="100" w:type="dxa"/>
              <w:bottom w:w="60" w:type="dxa"/>
              <w:right w:w="100" w:type="dxa"/>
            </w:tcMar>
            <w:vAlign w:val="center"/>
          </w:tcPr>
          <w:p w14:paraId="5B66293A" w14:textId="77777777" w:rsidR="00BA473A" w:rsidRDefault="00000000">
            <w:pPr>
              <w:jc w:val="center"/>
            </w:pPr>
            <w:r>
              <w:rPr>
                <w:color w:val="262626"/>
                <w:sz w:val="19"/>
                <w:szCs w:val="19"/>
              </w:rPr>
              <w:t>Included</w:t>
            </w:r>
          </w:p>
        </w:tc>
      </w:tr>
      <w:tr w:rsidR="00BA473A" w14:paraId="1DBF2C8E" w14:textId="77777777">
        <w:tblPrEx>
          <w:tblCellMar>
            <w:top w:w="0" w:type="dxa"/>
            <w:bottom w:w="0" w:type="dxa"/>
          </w:tblCellMar>
        </w:tblPrEx>
        <w:tc>
          <w:tcPr>
            <w:tcW w:w="5200" w:type="dxa"/>
            <w:tcMar>
              <w:top w:w="60" w:type="dxa"/>
              <w:left w:w="100" w:type="dxa"/>
              <w:bottom w:w="60" w:type="dxa"/>
              <w:right w:w="100" w:type="dxa"/>
            </w:tcMar>
            <w:vAlign w:val="center"/>
          </w:tcPr>
          <w:p w14:paraId="6E2A6A96" w14:textId="77777777" w:rsidR="00BA473A" w:rsidRDefault="00000000">
            <w:proofErr w:type="spellStart"/>
            <w:r>
              <w:rPr>
                <w:color w:val="262626"/>
                <w:sz w:val="19"/>
                <w:szCs w:val="19"/>
              </w:rPr>
              <w:t>Backtesting</w:t>
            </w:r>
            <w:proofErr w:type="spellEnd"/>
          </w:p>
        </w:tc>
        <w:tc>
          <w:tcPr>
            <w:tcW w:w="4160" w:type="dxa"/>
            <w:tcMar>
              <w:top w:w="60" w:type="dxa"/>
              <w:left w:w="100" w:type="dxa"/>
              <w:bottom w:w="60" w:type="dxa"/>
              <w:right w:w="100" w:type="dxa"/>
            </w:tcMar>
            <w:vAlign w:val="center"/>
          </w:tcPr>
          <w:p w14:paraId="6C47E8E9" w14:textId="77777777" w:rsidR="00BA473A" w:rsidRDefault="00000000">
            <w:pPr>
              <w:jc w:val="center"/>
            </w:pPr>
            <w:r>
              <w:rPr>
                <w:color w:val="262626"/>
                <w:sz w:val="19"/>
                <w:szCs w:val="19"/>
              </w:rPr>
              <w:t>Included</w:t>
            </w:r>
          </w:p>
        </w:tc>
      </w:tr>
      <w:tr w:rsidR="00BA473A" w14:paraId="38B9DAB3" w14:textId="77777777">
        <w:tblPrEx>
          <w:tblCellMar>
            <w:top w:w="0" w:type="dxa"/>
            <w:bottom w:w="0" w:type="dxa"/>
          </w:tblCellMar>
        </w:tblPrEx>
        <w:tc>
          <w:tcPr>
            <w:tcW w:w="5200" w:type="dxa"/>
            <w:shd w:val="clear" w:color="auto" w:fill="EAF1F5"/>
            <w:tcMar>
              <w:top w:w="60" w:type="dxa"/>
              <w:left w:w="100" w:type="dxa"/>
              <w:bottom w:w="60" w:type="dxa"/>
              <w:right w:w="100" w:type="dxa"/>
            </w:tcMar>
            <w:vAlign w:val="center"/>
          </w:tcPr>
          <w:p w14:paraId="4A1D0B71" w14:textId="77777777" w:rsidR="00BA473A" w:rsidRDefault="00000000">
            <w:r>
              <w:rPr>
                <w:color w:val="262626"/>
                <w:sz w:val="19"/>
                <w:szCs w:val="19"/>
              </w:rPr>
              <w:t>Hyperparameter Tuning</w:t>
            </w:r>
          </w:p>
        </w:tc>
        <w:tc>
          <w:tcPr>
            <w:tcW w:w="4160" w:type="dxa"/>
            <w:shd w:val="clear" w:color="auto" w:fill="EAF1F5"/>
            <w:tcMar>
              <w:top w:w="60" w:type="dxa"/>
              <w:left w:w="100" w:type="dxa"/>
              <w:bottom w:w="60" w:type="dxa"/>
              <w:right w:w="100" w:type="dxa"/>
            </w:tcMar>
            <w:vAlign w:val="center"/>
          </w:tcPr>
          <w:p w14:paraId="574CCF4E" w14:textId="77777777" w:rsidR="00BA473A" w:rsidRDefault="00000000">
            <w:pPr>
              <w:jc w:val="center"/>
            </w:pPr>
            <w:r>
              <w:rPr>
                <w:color w:val="262626"/>
                <w:sz w:val="19"/>
                <w:szCs w:val="19"/>
              </w:rPr>
              <w:t>Included</w:t>
            </w:r>
          </w:p>
        </w:tc>
      </w:tr>
      <w:tr w:rsidR="00BA473A" w14:paraId="2923855F" w14:textId="77777777">
        <w:tblPrEx>
          <w:tblCellMar>
            <w:top w:w="0" w:type="dxa"/>
            <w:bottom w:w="0" w:type="dxa"/>
          </w:tblCellMar>
        </w:tblPrEx>
        <w:tc>
          <w:tcPr>
            <w:tcW w:w="5200" w:type="dxa"/>
            <w:tcMar>
              <w:top w:w="60" w:type="dxa"/>
              <w:left w:w="100" w:type="dxa"/>
              <w:bottom w:w="60" w:type="dxa"/>
              <w:right w:w="100" w:type="dxa"/>
            </w:tcMar>
            <w:vAlign w:val="center"/>
          </w:tcPr>
          <w:p w14:paraId="4D07C611" w14:textId="77777777" w:rsidR="00BA473A" w:rsidRDefault="00000000">
            <w:r>
              <w:rPr>
                <w:color w:val="262626"/>
                <w:sz w:val="19"/>
                <w:szCs w:val="19"/>
              </w:rPr>
              <w:t>Stationarity Analysis</w:t>
            </w:r>
          </w:p>
        </w:tc>
        <w:tc>
          <w:tcPr>
            <w:tcW w:w="4160" w:type="dxa"/>
            <w:tcMar>
              <w:top w:w="60" w:type="dxa"/>
              <w:left w:w="100" w:type="dxa"/>
              <w:bottom w:w="60" w:type="dxa"/>
              <w:right w:w="100" w:type="dxa"/>
            </w:tcMar>
            <w:vAlign w:val="center"/>
          </w:tcPr>
          <w:p w14:paraId="3E464721" w14:textId="77777777" w:rsidR="00BA473A" w:rsidRDefault="00000000">
            <w:pPr>
              <w:jc w:val="center"/>
            </w:pPr>
            <w:r>
              <w:rPr>
                <w:color w:val="262626"/>
                <w:sz w:val="19"/>
                <w:szCs w:val="19"/>
              </w:rPr>
              <w:t>Included</w:t>
            </w:r>
          </w:p>
        </w:tc>
      </w:tr>
      <w:tr w:rsidR="00BA473A" w14:paraId="31FBCE7F" w14:textId="77777777">
        <w:tblPrEx>
          <w:tblCellMar>
            <w:top w:w="0" w:type="dxa"/>
            <w:bottom w:w="0" w:type="dxa"/>
          </w:tblCellMar>
        </w:tblPrEx>
        <w:tc>
          <w:tcPr>
            <w:tcW w:w="5200" w:type="dxa"/>
            <w:shd w:val="clear" w:color="auto" w:fill="EAF1F5"/>
            <w:tcMar>
              <w:top w:w="60" w:type="dxa"/>
              <w:left w:w="100" w:type="dxa"/>
              <w:bottom w:w="60" w:type="dxa"/>
              <w:right w:w="100" w:type="dxa"/>
            </w:tcMar>
            <w:vAlign w:val="center"/>
          </w:tcPr>
          <w:p w14:paraId="52C052D2" w14:textId="77777777" w:rsidR="00BA473A" w:rsidRDefault="00000000">
            <w:r>
              <w:rPr>
                <w:color w:val="262626"/>
                <w:sz w:val="19"/>
                <w:szCs w:val="19"/>
              </w:rPr>
              <w:t>ACF/PACF Analysis</w:t>
            </w:r>
          </w:p>
        </w:tc>
        <w:tc>
          <w:tcPr>
            <w:tcW w:w="4160" w:type="dxa"/>
            <w:shd w:val="clear" w:color="auto" w:fill="EAF1F5"/>
            <w:tcMar>
              <w:top w:w="60" w:type="dxa"/>
              <w:left w:w="100" w:type="dxa"/>
              <w:bottom w:w="60" w:type="dxa"/>
              <w:right w:w="100" w:type="dxa"/>
            </w:tcMar>
            <w:vAlign w:val="center"/>
          </w:tcPr>
          <w:p w14:paraId="37361CCE" w14:textId="77777777" w:rsidR="00BA473A" w:rsidRDefault="00000000">
            <w:pPr>
              <w:jc w:val="center"/>
            </w:pPr>
            <w:r>
              <w:rPr>
                <w:color w:val="262626"/>
                <w:sz w:val="19"/>
                <w:szCs w:val="19"/>
              </w:rPr>
              <w:t>Included</w:t>
            </w:r>
          </w:p>
        </w:tc>
      </w:tr>
    </w:tbl>
    <w:p w14:paraId="4F813BBB" w14:textId="77777777" w:rsidR="000168B4" w:rsidRDefault="000168B4" w:rsidP="000168B4">
      <w:bookmarkStart w:id="31" w:name="_Toc240555757"/>
    </w:p>
    <w:p w14:paraId="09176213" w14:textId="5DA9A08D" w:rsidR="00BA473A" w:rsidRDefault="00000000" w:rsidP="000168B4">
      <w:r>
        <w:rPr>
          <w:b/>
          <w:bCs/>
          <w:color w:val="1F3B57"/>
          <w:sz w:val="30"/>
          <w:szCs w:val="30"/>
        </w:rPr>
        <w:t>31. Generated Project Files</w:t>
      </w:r>
      <w:bookmarkEnd w:id="31"/>
    </w:p>
    <w:p w14:paraId="611A1EF5" w14:textId="77777777" w:rsidR="00BA473A" w:rsidRDefault="00000000">
      <w:pPr>
        <w:spacing w:after="160" w:line="276" w:lineRule="auto"/>
      </w:pPr>
      <w:r>
        <w:rPr>
          <w:color w:val="262626"/>
        </w:rPr>
        <w:t>The notebook / exported project should include the following outputs:</w:t>
      </w:r>
    </w:p>
    <w:p w14:paraId="422295B7" w14:textId="77777777" w:rsidR="00BA473A" w:rsidRDefault="00000000">
      <w:pPr>
        <w:pStyle w:val="ListParagraph"/>
        <w:numPr>
          <w:ilvl w:val="0"/>
          <w:numId w:val="1"/>
        </w:numPr>
        <w:spacing w:after="60"/>
      </w:pPr>
      <w:r>
        <w:rPr>
          <w:rFonts w:ascii="Consolas" w:eastAsia="Consolas" w:hAnsi="Consolas" w:cs="Consolas"/>
          <w:color w:val="2E6F8E"/>
          <w:sz w:val="19"/>
          <w:szCs w:val="19"/>
        </w:rPr>
        <w:t>daily_sales_features.csv</w:t>
      </w:r>
    </w:p>
    <w:p w14:paraId="43D658DC" w14:textId="77777777" w:rsidR="00BA473A" w:rsidRDefault="00000000">
      <w:pPr>
        <w:pStyle w:val="ListParagraph"/>
        <w:numPr>
          <w:ilvl w:val="0"/>
          <w:numId w:val="1"/>
        </w:numPr>
        <w:spacing w:after="60"/>
      </w:pPr>
      <w:r>
        <w:rPr>
          <w:rFonts w:ascii="Consolas" w:eastAsia="Consolas" w:hAnsi="Consolas" w:cs="Consolas"/>
          <w:color w:val="2E6F8E"/>
          <w:sz w:val="19"/>
          <w:szCs w:val="19"/>
        </w:rPr>
        <w:t>final_forecasting_dataset.csv</w:t>
      </w:r>
    </w:p>
    <w:p w14:paraId="111BBF6D" w14:textId="77777777" w:rsidR="00BA473A" w:rsidRDefault="00000000">
      <w:pPr>
        <w:pStyle w:val="ListParagraph"/>
        <w:numPr>
          <w:ilvl w:val="0"/>
          <w:numId w:val="1"/>
        </w:numPr>
        <w:spacing w:after="60"/>
      </w:pPr>
      <w:r>
        <w:rPr>
          <w:rFonts w:ascii="Consolas" w:eastAsia="Consolas" w:hAnsi="Consolas" w:cs="Consolas"/>
          <w:color w:val="2E6F8E"/>
          <w:sz w:val="19"/>
          <w:szCs w:val="19"/>
        </w:rPr>
        <w:t>train_timeseries.csv</w:t>
      </w:r>
    </w:p>
    <w:p w14:paraId="708B615B" w14:textId="77777777" w:rsidR="00BA473A" w:rsidRDefault="00000000">
      <w:pPr>
        <w:pStyle w:val="ListParagraph"/>
        <w:numPr>
          <w:ilvl w:val="0"/>
          <w:numId w:val="1"/>
        </w:numPr>
        <w:spacing w:after="60"/>
      </w:pPr>
      <w:r>
        <w:rPr>
          <w:rFonts w:ascii="Consolas" w:eastAsia="Consolas" w:hAnsi="Consolas" w:cs="Consolas"/>
          <w:color w:val="2E6F8E"/>
          <w:sz w:val="19"/>
          <w:szCs w:val="19"/>
        </w:rPr>
        <w:t>validation_timeseries.csv</w:t>
      </w:r>
    </w:p>
    <w:p w14:paraId="2E22D912" w14:textId="77777777" w:rsidR="00BA473A" w:rsidRDefault="00000000">
      <w:pPr>
        <w:pStyle w:val="ListParagraph"/>
        <w:numPr>
          <w:ilvl w:val="0"/>
          <w:numId w:val="1"/>
        </w:numPr>
        <w:spacing w:after="60"/>
      </w:pPr>
      <w:r>
        <w:rPr>
          <w:rFonts w:ascii="Consolas" w:eastAsia="Consolas" w:hAnsi="Consolas" w:cs="Consolas"/>
          <w:color w:val="2E6F8E"/>
          <w:sz w:val="19"/>
          <w:szCs w:val="19"/>
        </w:rPr>
        <w:t>test_timeseries.csv</w:t>
      </w:r>
    </w:p>
    <w:p w14:paraId="09EE4881" w14:textId="77777777" w:rsidR="00BA473A" w:rsidRDefault="00000000">
      <w:pPr>
        <w:pStyle w:val="ListParagraph"/>
        <w:numPr>
          <w:ilvl w:val="0"/>
          <w:numId w:val="1"/>
        </w:numPr>
        <w:spacing w:after="60"/>
      </w:pPr>
      <w:r>
        <w:rPr>
          <w:rFonts w:ascii="Consolas" w:eastAsia="Consolas" w:hAnsi="Consolas" w:cs="Consolas"/>
          <w:color w:val="2E6F8E"/>
          <w:sz w:val="19"/>
          <w:szCs w:val="19"/>
        </w:rPr>
        <w:t>baseline_results.csv</w:t>
      </w:r>
    </w:p>
    <w:p w14:paraId="156042D9" w14:textId="77777777" w:rsidR="00BA473A" w:rsidRDefault="00000000">
      <w:pPr>
        <w:pStyle w:val="ListParagraph"/>
        <w:numPr>
          <w:ilvl w:val="0"/>
          <w:numId w:val="1"/>
        </w:numPr>
        <w:spacing w:after="60"/>
      </w:pPr>
      <w:r>
        <w:rPr>
          <w:rFonts w:ascii="Consolas" w:eastAsia="Consolas" w:hAnsi="Consolas" w:cs="Consolas"/>
          <w:color w:val="2E6F8E"/>
          <w:sz w:val="19"/>
          <w:szCs w:val="19"/>
        </w:rPr>
        <w:t>arima_results.csv</w:t>
      </w:r>
    </w:p>
    <w:p w14:paraId="28F14B56" w14:textId="77777777" w:rsidR="00BA473A" w:rsidRDefault="00000000">
      <w:pPr>
        <w:pStyle w:val="ListParagraph"/>
        <w:numPr>
          <w:ilvl w:val="0"/>
          <w:numId w:val="1"/>
        </w:numPr>
        <w:spacing w:after="60"/>
      </w:pPr>
      <w:r>
        <w:rPr>
          <w:rFonts w:ascii="Consolas" w:eastAsia="Consolas" w:hAnsi="Consolas" w:cs="Consolas"/>
          <w:color w:val="2E6F8E"/>
          <w:sz w:val="19"/>
          <w:szCs w:val="19"/>
        </w:rPr>
        <w:t>sarima_results.csv</w:t>
      </w:r>
    </w:p>
    <w:p w14:paraId="4BE3E72D" w14:textId="77777777" w:rsidR="00BA473A" w:rsidRDefault="00000000">
      <w:pPr>
        <w:pStyle w:val="ListParagraph"/>
        <w:numPr>
          <w:ilvl w:val="0"/>
          <w:numId w:val="1"/>
        </w:numPr>
        <w:spacing w:after="60"/>
      </w:pPr>
      <w:r>
        <w:rPr>
          <w:rFonts w:ascii="Consolas" w:eastAsia="Consolas" w:hAnsi="Consolas" w:cs="Consolas"/>
          <w:color w:val="2E6F8E"/>
          <w:sz w:val="19"/>
          <w:szCs w:val="19"/>
        </w:rPr>
        <w:t>exponential_smoothing_results.csv</w:t>
      </w:r>
    </w:p>
    <w:p w14:paraId="01288763" w14:textId="77777777" w:rsidR="00BA473A" w:rsidRDefault="00000000">
      <w:pPr>
        <w:pStyle w:val="ListParagraph"/>
        <w:numPr>
          <w:ilvl w:val="0"/>
          <w:numId w:val="1"/>
        </w:numPr>
        <w:spacing w:after="60"/>
      </w:pPr>
      <w:r>
        <w:rPr>
          <w:rFonts w:ascii="Consolas" w:eastAsia="Consolas" w:hAnsi="Consolas" w:cs="Consolas"/>
          <w:color w:val="2E6F8E"/>
          <w:sz w:val="19"/>
          <w:szCs w:val="19"/>
        </w:rPr>
        <w:t>prophet_results.csv</w:t>
      </w:r>
    </w:p>
    <w:p w14:paraId="0ADE92DF" w14:textId="77777777" w:rsidR="00BA473A" w:rsidRDefault="00000000">
      <w:pPr>
        <w:pStyle w:val="ListParagraph"/>
        <w:numPr>
          <w:ilvl w:val="0"/>
          <w:numId w:val="1"/>
        </w:numPr>
        <w:spacing w:after="60"/>
      </w:pPr>
      <w:r>
        <w:rPr>
          <w:rFonts w:ascii="Consolas" w:eastAsia="Consolas" w:hAnsi="Consolas" w:cs="Consolas"/>
          <w:color w:val="2E6F8E"/>
          <w:sz w:val="19"/>
          <w:szCs w:val="19"/>
        </w:rPr>
        <w:t>lstm_results.csv</w:t>
      </w:r>
    </w:p>
    <w:p w14:paraId="17B52771" w14:textId="77777777" w:rsidR="00BA473A" w:rsidRDefault="00000000">
      <w:pPr>
        <w:pStyle w:val="ListParagraph"/>
        <w:numPr>
          <w:ilvl w:val="0"/>
          <w:numId w:val="1"/>
        </w:numPr>
        <w:spacing w:after="60"/>
      </w:pPr>
      <w:r>
        <w:rPr>
          <w:rFonts w:ascii="Consolas" w:eastAsia="Consolas" w:hAnsi="Consolas" w:cs="Consolas"/>
          <w:color w:val="2E6F8E"/>
          <w:sz w:val="19"/>
          <w:szCs w:val="19"/>
        </w:rPr>
        <w:t>sarima_tuning_results.csv</w:t>
      </w:r>
    </w:p>
    <w:p w14:paraId="1BB6E266" w14:textId="77777777" w:rsidR="00BA473A" w:rsidRDefault="00000000">
      <w:pPr>
        <w:pStyle w:val="ListParagraph"/>
        <w:numPr>
          <w:ilvl w:val="0"/>
          <w:numId w:val="1"/>
        </w:numPr>
        <w:spacing w:after="60"/>
      </w:pPr>
      <w:r>
        <w:rPr>
          <w:rFonts w:ascii="Consolas" w:eastAsia="Consolas" w:hAnsi="Consolas" w:cs="Consolas"/>
          <w:color w:val="2E6F8E"/>
          <w:sz w:val="19"/>
          <w:szCs w:val="19"/>
        </w:rPr>
        <w:t>backtest_results.csv</w:t>
      </w:r>
    </w:p>
    <w:p w14:paraId="521811B2" w14:textId="77777777" w:rsidR="00BA473A" w:rsidRDefault="00000000">
      <w:pPr>
        <w:pStyle w:val="ListParagraph"/>
        <w:numPr>
          <w:ilvl w:val="0"/>
          <w:numId w:val="1"/>
        </w:numPr>
        <w:spacing w:after="60"/>
      </w:pPr>
      <w:r>
        <w:rPr>
          <w:rFonts w:ascii="Consolas" w:eastAsia="Consolas" w:hAnsi="Consolas" w:cs="Consolas"/>
          <w:color w:val="2E6F8E"/>
          <w:sz w:val="19"/>
          <w:szCs w:val="19"/>
        </w:rPr>
        <w:t>pooled_backtest_results.csv</w:t>
      </w:r>
    </w:p>
    <w:p w14:paraId="006BC96C" w14:textId="77777777" w:rsidR="00BA473A" w:rsidRDefault="00000000">
      <w:pPr>
        <w:pStyle w:val="ListParagraph"/>
        <w:numPr>
          <w:ilvl w:val="0"/>
          <w:numId w:val="1"/>
        </w:numPr>
        <w:spacing w:after="60"/>
      </w:pPr>
      <w:r>
        <w:rPr>
          <w:rFonts w:ascii="Consolas" w:eastAsia="Consolas" w:hAnsi="Consolas" w:cs="Consolas"/>
          <w:color w:val="2E6F8E"/>
          <w:sz w:val="19"/>
          <w:szCs w:val="19"/>
        </w:rPr>
        <w:t>final_test_results.csv</w:t>
      </w:r>
    </w:p>
    <w:p w14:paraId="421AF7AC" w14:textId="77777777" w:rsidR="00BA473A" w:rsidRDefault="00000000">
      <w:pPr>
        <w:pStyle w:val="ListParagraph"/>
        <w:numPr>
          <w:ilvl w:val="0"/>
          <w:numId w:val="1"/>
        </w:numPr>
        <w:spacing w:after="60"/>
      </w:pPr>
      <w:r>
        <w:rPr>
          <w:rFonts w:ascii="Consolas" w:eastAsia="Consolas" w:hAnsi="Consolas" w:cs="Consolas"/>
          <w:color w:val="2E6F8E"/>
          <w:sz w:val="19"/>
          <w:szCs w:val="19"/>
        </w:rPr>
        <w:t>top_5_products.csv</w:t>
      </w:r>
    </w:p>
    <w:p w14:paraId="1F9C473F" w14:textId="77777777" w:rsidR="00BA473A" w:rsidRDefault="00000000">
      <w:pPr>
        <w:pStyle w:val="ListParagraph"/>
        <w:numPr>
          <w:ilvl w:val="0"/>
          <w:numId w:val="1"/>
        </w:numPr>
        <w:spacing w:after="60"/>
      </w:pPr>
      <w:r>
        <w:rPr>
          <w:rFonts w:ascii="Consolas" w:eastAsia="Consolas" w:hAnsi="Consolas" w:cs="Consolas"/>
          <w:color w:val="2E6F8E"/>
          <w:sz w:val="19"/>
          <w:szCs w:val="19"/>
        </w:rPr>
        <w:t>product_level_accuracy.csv</w:t>
      </w:r>
    </w:p>
    <w:p w14:paraId="4965FEF3" w14:textId="77777777" w:rsidR="00BA473A" w:rsidRDefault="00000000">
      <w:pPr>
        <w:pStyle w:val="ListParagraph"/>
        <w:numPr>
          <w:ilvl w:val="0"/>
          <w:numId w:val="1"/>
        </w:numPr>
        <w:spacing w:after="60"/>
      </w:pPr>
      <w:r>
        <w:rPr>
          <w:rFonts w:ascii="Consolas" w:eastAsia="Consolas" w:hAnsi="Consolas" w:cs="Consolas"/>
          <w:color w:val="2E6F8E"/>
          <w:sz w:val="19"/>
          <w:szCs w:val="19"/>
        </w:rPr>
        <w:t>final_6_month_forecast.csv</w:t>
      </w:r>
    </w:p>
    <w:p w14:paraId="68F2798E" w14:textId="77777777" w:rsidR="00BA473A" w:rsidRDefault="00000000">
      <w:pPr>
        <w:pStyle w:val="ListParagraph"/>
        <w:numPr>
          <w:ilvl w:val="0"/>
          <w:numId w:val="1"/>
        </w:numPr>
        <w:spacing w:after="60"/>
      </w:pPr>
      <w:r>
        <w:rPr>
          <w:rFonts w:ascii="Consolas" w:eastAsia="Consolas" w:hAnsi="Consolas" w:cs="Consolas"/>
          <w:color w:val="2E6F8E"/>
          <w:sz w:val="19"/>
          <w:szCs w:val="19"/>
        </w:rPr>
        <w:t>final_12_month_forecast.csv</w:t>
      </w:r>
    </w:p>
    <w:p w14:paraId="392E2F27" w14:textId="77777777" w:rsidR="00BA473A" w:rsidRDefault="00000000">
      <w:pPr>
        <w:pStyle w:val="ListParagraph"/>
        <w:numPr>
          <w:ilvl w:val="0"/>
          <w:numId w:val="1"/>
        </w:numPr>
        <w:spacing w:after="60"/>
      </w:pPr>
      <w:r>
        <w:rPr>
          <w:rFonts w:ascii="Consolas" w:eastAsia="Consolas" w:hAnsi="Consolas" w:cs="Consolas"/>
          <w:color w:val="2E6F8E"/>
          <w:sz w:val="19"/>
          <w:szCs w:val="19"/>
        </w:rPr>
        <w:t>monthly_forecast_summary.csv</w:t>
      </w:r>
    </w:p>
    <w:p w14:paraId="44AA2160" w14:textId="1FA6A51F" w:rsidR="00BA473A" w:rsidRDefault="00000000" w:rsidP="000168B4">
      <w:pPr>
        <w:pStyle w:val="ListParagraph"/>
        <w:numPr>
          <w:ilvl w:val="0"/>
          <w:numId w:val="1"/>
        </w:numPr>
        <w:spacing w:after="60"/>
      </w:pPr>
      <w:r>
        <w:rPr>
          <w:rFonts w:ascii="Consolas" w:eastAsia="Consolas" w:hAnsi="Consolas" w:cs="Consolas"/>
          <w:color w:val="2E6F8E"/>
          <w:sz w:val="19"/>
          <w:szCs w:val="19"/>
        </w:rPr>
        <w:t>final_inventory_planning.csv</w:t>
      </w:r>
    </w:p>
    <w:p w14:paraId="4DCF36A4" w14:textId="77777777" w:rsidR="00BA473A" w:rsidRDefault="00000000">
      <w:pPr>
        <w:pBdr>
          <w:top w:val="single" w:sz="6" w:space="10" w:color="2E6F8E"/>
        </w:pBdr>
        <w:spacing w:before="200"/>
        <w:jc w:val="center"/>
      </w:pPr>
      <w:r>
        <w:rPr>
          <w:b/>
          <w:bCs/>
          <w:color w:val="1F3B57"/>
          <w:sz w:val="22"/>
          <w:szCs w:val="22"/>
        </w:rPr>
        <w:t>END OF REPORT</w:t>
      </w:r>
    </w:p>
    <w:sectPr w:rsidR="00BA473A">
      <w:headerReference w:type="default" r:id="rId39"/>
      <w:footerReference w:type="default" r:id="rId4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5134B" w14:textId="77777777" w:rsidR="00AF187A" w:rsidRDefault="00AF187A">
      <w:r>
        <w:separator/>
      </w:r>
    </w:p>
  </w:endnote>
  <w:endnote w:type="continuationSeparator" w:id="0">
    <w:p w14:paraId="5FCDE00B" w14:textId="77777777" w:rsidR="00AF187A" w:rsidRDefault="00AF1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2319" w14:textId="77777777" w:rsidR="00BA473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168B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168B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D9A5F" w14:textId="77777777" w:rsidR="00AF187A" w:rsidRDefault="00AF187A">
      <w:r>
        <w:separator/>
      </w:r>
    </w:p>
  </w:footnote>
  <w:footnote w:type="continuationSeparator" w:id="0">
    <w:p w14:paraId="55224C18" w14:textId="77777777" w:rsidR="00AF187A" w:rsidRDefault="00AF1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D0ED" w14:textId="77777777" w:rsidR="00BA473A" w:rsidRDefault="00000000">
    <w:pPr>
      <w:pBdr>
        <w:bottom w:val="single" w:sz="4" w:space="4" w:color="BFBFBF"/>
      </w:pBdr>
      <w:tabs>
        <w:tab w:val="right" w:pos="9026"/>
      </w:tabs>
    </w:pPr>
    <w:r>
      <w:rPr>
        <w:color w:val="595959"/>
        <w:sz w:val="16"/>
        <w:szCs w:val="16"/>
      </w:rPr>
      <w:t>Favorita Demand Forecasting Report</w:t>
    </w:r>
    <w:r>
      <w:rPr>
        <w:color w:val="595959"/>
        <w:sz w:val="16"/>
        <w:szCs w:val="16"/>
      </w:rPr>
      <w:tab/>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A7648"/>
    <w:multiLevelType w:val="hybridMultilevel"/>
    <w:tmpl w:val="F4921660"/>
    <w:lvl w:ilvl="0" w:tplc="B5C602B2">
      <w:start w:val="1"/>
      <w:numFmt w:val="decimal"/>
      <w:lvlText w:val="%1."/>
      <w:lvlJc w:val="left"/>
      <w:pPr>
        <w:ind w:left="480" w:hanging="260"/>
      </w:pPr>
    </w:lvl>
    <w:lvl w:ilvl="1" w:tplc="C9D0D2F8">
      <w:numFmt w:val="decimal"/>
      <w:lvlText w:val=""/>
      <w:lvlJc w:val="left"/>
    </w:lvl>
    <w:lvl w:ilvl="2" w:tplc="EA705646">
      <w:numFmt w:val="decimal"/>
      <w:lvlText w:val=""/>
      <w:lvlJc w:val="left"/>
    </w:lvl>
    <w:lvl w:ilvl="3" w:tplc="4DFE9AD8">
      <w:numFmt w:val="decimal"/>
      <w:lvlText w:val=""/>
      <w:lvlJc w:val="left"/>
    </w:lvl>
    <w:lvl w:ilvl="4" w:tplc="F202FC1C">
      <w:numFmt w:val="decimal"/>
      <w:lvlText w:val=""/>
      <w:lvlJc w:val="left"/>
    </w:lvl>
    <w:lvl w:ilvl="5" w:tplc="54525636">
      <w:numFmt w:val="decimal"/>
      <w:lvlText w:val=""/>
      <w:lvlJc w:val="left"/>
    </w:lvl>
    <w:lvl w:ilvl="6" w:tplc="CED4341E">
      <w:numFmt w:val="decimal"/>
      <w:lvlText w:val=""/>
      <w:lvlJc w:val="left"/>
    </w:lvl>
    <w:lvl w:ilvl="7" w:tplc="CF8A7CC0">
      <w:numFmt w:val="decimal"/>
      <w:lvlText w:val=""/>
      <w:lvlJc w:val="left"/>
    </w:lvl>
    <w:lvl w:ilvl="8" w:tplc="309402F0">
      <w:numFmt w:val="decimal"/>
      <w:lvlText w:val=""/>
      <w:lvlJc w:val="left"/>
    </w:lvl>
  </w:abstractNum>
  <w:abstractNum w:abstractNumId="1" w15:restartNumberingAfterBreak="0">
    <w:nsid w:val="563F6930"/>
    <w:multiLevelType w:val="hybridMultilevel"/>
    <w:tmpl w:val="D7B01BBA"/>
    <w:lvl w:ilvl="0" w:tplc="F82EC142">
      <w:start w:val="1"/>
      <w:numFmt w:val="bullet"/>
      <w:lvlText w:val="●"/>
      <w:lvlJc w:val="left"/>
      <w:pPr>
        <w:ind w:left="720" w:hanging="360"/>
      </w:pPr>
    </w:lvl>
    <w:lvl w:ilvl="1" w:tplc="B1ACB598">
      <w:start w:val="1"/>
      <w:numFmt w:val="bullet"/>
      <w:lvlText w:val="○"/>
      <w:lvlJc w:val="left"/>
      <w:pPr>
        <w:ind w:left="1440" w:hanging="360"/>
      </w:pPr>
    </w:lvl>
    <w:lvl w:ilvl="2" w:tplc="2702D3FE">
      <w:start w:val="1"/>
      <w:numFmt w:val="bullet"/>
      <w:lvlText w:val="■"/>
      <w:lvlJc w:val="left"/>
      <w:pPr>
        <w:ind w:left="2160" w:hanging="360"/>
      </w:pPr>
    </w:lvl>
    <w:lvl w:ilvl="3" w:tplc="6D42094C">
      <w:start w:val="1"/>
      <w:numFmt w:val="bullet"/>
      <w:lvlText w:val="●"/>
      <w:lvlJc w:val="left"/>
      <w:pPr>
        <w:ind w:left="2880" w:hanging="360"/>
      </w:pPr>
    </w:lvl>
    <w:lvl w:ilvl="4" w:tplc="20606CDC">
      <w:start w:val="1"/>
      <w:numFmt w:val="bullet"/>
      <w:lvlText w:val="○"/>
      <w:lvlJc w:val="left"/>
      <w:pPr>
        <w:ind w:left="3600" w:hanging="360"/>
      </w:pPr>
    </w:lvl>
    <w:lvl w:ilvl="5" w:tplc="C6764BAE">
      <w:start w:val="1"/>
      <w:numFmt w:val="bullet"/>
      <w:lvlText w:val="■"/>
      <w:lvlJc w:val="left"/>
      <w:pPr>
        <w:ind w:left="4320" w:hanging="360"/>
      </w:pPr>
    </w:lvl>
    <w:lvl w:ilvl="6" w:tplc="A89637CC">
      <w:start w:val="1"/>
      <w:numFmt w:val="bullet"/>
      <w:lvlText w:val="●"/>
      <w:lvlJc w:val="left"/>
      <w:pPr>
        <w:ind w:left="5040" w:hanging="360"/>
      </w:pPr>
    </w:lvl>
    <w:lvl w:ilvl="7" w:tplc="09623E28">
      <w:start w:val="1"/>
      <w:numFmt w:val="bullet"/>
      <w:lvlText w:val="●"/>
      <w:lvlJc w:val="left"/>
      <w:pPr>
        <w:ind w:left="5760" w:hanging="360"/>
      </w:pPr>
    </w:lvl>
    <w:lvl w:ilvl="8" w:tplc="D084DC16">
      <w:start w:val="1"/>
      <w:numFmt w:val="bullet"/>
      <w:lvlText w:val="●"/>
      <w:lvlJc w:val="left"/>
      <w:pPr>
        <w:ind w:left="6480" w:hanging="360"/>
      </w:pPr>
    </w:lvl>
  </w:abstractNum>
  <w:num w:numId="1" w16cid:durableId="1871411755">
    <w:abstractNumId w:val="1"/>
    <w:lvlOverride w:ilvl="0">
      <w:startOverride w:val="1"/>
    </w:lvlOverride>
  </w:num>
  <w:num w:numId="2" w16cid:durableId="1903171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73A"/>
    <w:rsid w:val="000168B4"/>
    <w:rsid w:val="00AF187A"/>
    <w:rsid w:val="00BA473A"/>
    <w:rsid w:val="00CE06F4"/>
    <w:rsid w:val="00F71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E6BC2"/>
  <w15:docId w15:val="{563FDD5A-7609-488C-A02A-B285518AE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68B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45"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customXml" Target="../customXml/item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D8618D0EF3754FBB91433E96491A9B" ma:contentTypeVersion="24" ma:contentTypeDescription="Create a new document." ma:contentTypeScope="" ma:versionID="8ac600604757f10ff0f60a9fcc6dd6c3">
  <xsd:schema xmlns:xsd="http://www.w3.org/2001/XMLSchema" xmlns:xs="http://www.w3.org/2001/XMLSchema" xmlns:p="http://schemas.microsoft.com/office/2006/metadata/properties" xmlns:ns2="7a6736c9-dd3e-4c07-827c-1351463492c2" xmlns:ns3="49347e8f-926b-4544-b706-cb7fa43d6e3b" targetNamespace="http://schemas.microsoft.com/office/2006/metadata/properties" ma:root="true" ma:fieldsID="37d5fe332eb01e2d256c0cb78d9814af" ns2:_="" ns3:_="">
    <xsd:import namespace="7a6736c9-dd3e-4c07-827c-1351463492c2"/>
    <xsd:import namespace="49347e8f-926b-4544-b706-cb7fa43d6e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3:TaxCatchAll" minOccurs="0"/>
                <xsd:element ref="ns2:MediaServiceOCR" minOccurs="0"/>
                <xsd:element ref="ns2:lcf76f155ced4ddcb4097134ff3c332f"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736c9-dd3e-4c07-827c-1351463492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2b4ba89-8ace-419e-814f-6a2e402f6210" ma:termSetId="09814cd3-568e-fe90-9814-8d621ff8fb84" ma:anchorId="fba54fb3-c3e1-fe81-a776-ca4b69148c4d" ma:open="true" ma:isKeyword="false">
      <xsd:complexType>
        <xsd:sequence>
          <xsd:element ref="pc:Terms" minOccurs="0" maxOccurs="1"/>
        </xsd:sequence>
      </xsd:complex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347e8f-926b-4544-b706-cb7fa43d6e3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c4503b4-e92c-48ff-8065-630ea7c080f5}" ma:internalName="TaxCatchAll" ma:showField="CatchAllData" ma:web="49347e8f-926b-4544-b706-cb7fa43d6e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9347e8f-926b-4544-b706-cb7fa43d6e3b" xsi:nil="true"/>
    <lcf76f155ced4ddcb4097134ff3c332f xmlns="7a6736c9-dd3e-4c07-827c-1351463492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99C946-5963-429D-AC0C-26C423869D45}"/>
</file>

<file path=customXml/itemProps2.xml><?xml version="1.0" encoding="utf-8"?>
<ds:datastoreItem xmlns:ds="http://schemas.openxmlformats.org/officeDocument/2006/customXml" ds:itemID="{9527EC36-5DD7-40C4-AB9D-45D59002D909}"/>
</file>

<file path=customXml/itemProps3.xml><?xml version="1.0" encoding="utf-8"?>
<ds:datastoreItem xmlns:ds="http://schemas.openxmlformats.org/officeDocument/2006/customXml" ds:itemID="{DBBC22DB-B330-4783-B985-428BBC5E9260}"/>
</file>

<file path=docProps/app.xml><?xml version="1.0" encoding="utf-8"?>
<Properties xmlns="http://schemas.openxmlformats.org/officeDocument/2006/extended-properties" xmlns:vt="http://schemas.openxmlformats.org/officeDocument/2006/docPropsVTypes">
  <Template>Normal.dotm</Template>
  <TotalTime>10</TotalTime>
  <Pages>22</Pages>
  <Words>2932</Words>
  <Characters>16713</Characters>
  <Application>Microsoft Office Word</Application>
  <DocSecurity>0</DocSecurity>
  <Lines>139</Lines>
  <Paragraphs>39</Paragraphs>
  <ScaleCrop>false</ScaleCrop>
  <Company/>
  <LinksUpToDate>false</LinksUpToDate>
  <CharactersWithSpaces>19606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Dinesh .</cp:lastModifiedBy>
  <cp:revision>3</cp:revision>
  <dcterms:created xsi:type="dcterms:W3CDTF">2026-09-17T11:09:00Z</dcterms:created>
  <dcterms:modified xsi:type="dcterms:W3CDTF">2026-09-17T11:21:00Z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0x01010006D8618D0EF3754FBB91433E96491A9B</vt:lpwstr>
  </property>
</Properties>
</file>