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3a382400fc109eef49ad004bb6f1794d5410fe"/>
      <w:r>
        <w:t xml:space="preserve">Brownfield → Production-Grade Transformation Runbook</w:t>
      </w:r>
      <w:bookmarkEnd w:id="20"/>
    </w:p>
    <w:p>
      <w:pPr>
        <w:pStyle w:val="Heading2"/>
      </w:pPr>
      <w:bookmarkStart w:id="21" w:name="document-02-the-runbook"/>
      <w:r>
        <w:t xml:space="preserve">Document 02 — The Runbook</w:t>
      </w:r>
      <w:bookmarkEnd w:id="2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02 — The Runbook (18 stages, 102 steps)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2026-10-08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Author / Agent</w:t>
            </w:r>
          </w:p>
        </w:tc>
        <w:tc>
          <w:p>
            <w:pPr>
              <w:pStyle w:val="Compact"/>
              <w:jc w:val="left"/>
            </w:pPr>
            <w:r>
              <w:t xml:space="preserve">AI-FDE Transformation Team — Delta-Team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 for CTO review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Prerequisite reading</w:t>
            </w:r>
          </w:p>
        </w:tc>
        <w:tc>
          <w:p>
            <w:pPr>
              <w:pStyle w:val="Compact"/>
              <w:jc w:val="left"/>
            </w:pPr>
            <w:r>
              <w:t xml:space="preserve">Document 00 (evidence contract, directory spine, roles); Document 01 (findings register)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Evidence sources</w:t>
            </w:r>
          </w:p>
        </w:tc>
        <w:tc>
          <w:p>
            <w:pPr>
              <w:pStyle w:val="Compact"/>
              <w:jc w:val="left"/>
            </w:pPr>
            <w:r>
              <w:t xml:space="preserve">Delivered repository; Challenge Guide; End-to-End Production Delivery Spine; Prompt Template; Semantic Layer capture; Evaluation Rubric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ow-to-read-a-step"/>
      <w:r>
        <w:t xml:space="preserve">How to read a step</w:t>
      </w:r>
      <w:bookmarkEnd w:id="22"/>
    </w:p>
    <w:p>
      <w:pPr>
        <w:pStyle w:val="FirstParagraph"/>
      </w:pPr>
      <w:r>
        <w:t xml:space="preserve">Every step is written in the same shape: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Action</w:t>
      </w:r>
      <w:r>
        <w:t xml:space="preserve"> </w:t>
      </w:r>
      <w:r>
        <w:t xml:space="preserve">— what the engineer does.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Inputs</w:t>
      </w:r>
      <w:r>
        <w:t xml:space="preserve"> </w:t>
      </w:r>
      <w:r>
        <w:t xml:space="preserve">— what must be in hand before starting.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Depends on</w:t>
      </w:r>
      <w:r>
        <w:t xml:space="preserve"> </w:t>
      </w:r>
      <w:r>
        <w:t xml:space="preserve">— the earlier step(s) that produce those inputs,</w:t>
      </w:r>
      <w:r>
        <w:t xml:space="preserve"> </w:t>
      </w:r>
      <w:r>
        <w:rPr>
          <w:b/>
        </w:rPr>
        <w:t xml:space="preserve">and why</w:t>
      </w:r>
      <w:r>
        <w:t xml:space="preserve"> </w:t>
      </w:r>
      <w:r>
        <w:t xml:space="preserve">that</w:t>
      </w:r>
      <w:r>
        <w:t xml:space="preserve"> </w:t>
      </w:r>
      <w:r>
        <w:t xml:space="preserve">dependency exists. A dependency with no stated reason is not a dependency.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Outputs</w:t>
      </w:r>
      <w:r>
        <w:t xml:space="preserve"> </w:t>
      </w:r>
      <w:r>
        <w:t xml:space="preserve">— the artifact(s) the step produces, at their mandated paths.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Evidence</w:t>
      </w:r>
      <w:r>
        <w:t xml:space="preserve"> </w:t>
      </w:r>
      <w:r>
        <w:t xml:space="preserve">— the proof of completion, and where it is stored.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Addresses</w:t>
      </w:r>
      <w:r>
        <w:t xml:space="preserve"> </w:t>
      </w:r>
      <w:r>
        <w:t xml:space="preserve">— finding IDs from Document 01 and/or Challenge Guide challenges.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Rubric</w:t>
      </w:r>
      <w:r>
        <w:t xml:space="preserve"> </w:t>
      </w:r>
      <w:r>
        <w:t xml:space="preserve">— the rubric criteria the step’s evidence contributes to.</w:t>
      </w:r>
    </w:p>
    <w:p>
      <w:pPr>
        <w:pStyle w:val="FirstParagraph"/>
      </w:pPr>
      <w:r>
        <w:t xml:space="preserve">Close every step with the</w:t>
      </w:r>
      <w:r>
        <w:t xml:space="preserve"> </w:t>
      </w:r>
      <w:r>
        <w:rPr>
          <w:b/>
        </w:rPr>
        <w:t xml:space="preserve">Required Final Response</w:t>
      </w:r>
      <w:r>
        <w:t xml:space="preserve">: status (PASS / CONDITIONAL PASS /</w:t>
      </w:r>
      <w:r>
        <w:t xml:space="preserve"> </w:t>
      </w:r>
      <w:r>
        <w:t xml:space="preserve">BLOCKED), key findings, major risks, assumptions and unknowns, artifacts created, blocking</w:t>
      </w:r>
      <w:r>
        <w:t xml:space="preserve"> </w:t>
      </w:r>
      <w:r>
        <w:t xml:space="preserve">issues, recommended next action.</w:t>
      </w:r>
    </w:p>
    <w:p>
      <w:pPr>
        <w:pStyle w:val="BodyText"/>
      </w:pPr>
      <w:r>
        <w:rPr>
          <w:b/>
        </w:rPr>
        <w:t xml:space="preserve">Read-only discipline:</w:t>
      </w:r>
      <w:r>
        <w:t xml:space="preserve"> </w:t>
      </w:r>
      <w:r>
        <w:t xml:space="preserve">Stages A–G are read-only with two named exceptions (Steps A1–A2</w:t>
      </w:r>
      <w:r>
        <w:t xml:space="preserve"> </w:t>
      </w:r>
      <w:r>
        <w:t xml:space="preserve">create version control and the evidence tree; Step C8 adds characterization tests additively).</w:t>
      </w:r>
      <w:r>
        <w:t xml:space="preserve"> </w:t>
      </w:r>
      <w:r>
        <w:t xml:space="preserve">No application behaviour changes before Stage H, and Stage H does not begin until Step G4</w:t>
      </w:r>
      <w:r>
        <w:t xml:space="preserve"> </w:t>
      </w:r>
      <w:r>
        <w:t xml:space="preserve">records written authorisation.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Xf3c0b160113781f601cad5ffe6d5fd5388bcb61"/>
      <w:r>
        <w:t xml:space="preserve">STAGE A — Engagement Mobilisation &amp; Read-Only Orientation</w:t>
      </w:r>
      <w:bookmarkEnd w:id="23"/>
    </w:p>
    <w:p>
      <w:pPr>
        <w:pStyle w:val="FirstParagraph"/>
      </w:pPr>
      <w:r>
        <w:rPr>
          <w:b/>
        </w:rPr>
        <w:t xml:space="preserve">Spine stages:</w:t>
      </w:r>
      <w:r>
        <w:t xml:space="preserve"> </w:t>
      </w:r>
      <w:r>
        <w:t xml:space="preserve">0A (Pre-Flight Orientation), 0B (Provisional Operating Contract),</w:t>
      </w:r>
      <w:r>
        <w:t xml:space="preserve"> </w:t>
      </w:r>
      <w:r>
        <w:t xml:space="preserve">0C (Provisional AI Economics Envelope)</w:t>
      </w:r>
      <w:r>
        <w:t xml:space="preserve"> </w:t>
      </w:r>
      <w:r>
        <w:rPr>
          <w:b/>
        </w:rPr>
        <w:t xml:space="preserve">Mode:</w:t>
      </w:r>
      <w:r>
        <w:t xml:space="preserve"> </w:t>
      </w:r>
      <w:r>
        <w:t xml:space="preserve">Read-only, except Steps A1–A2 which establish the evidence infrastructure itself.</w:t>
      </w:r>
      <w:r>
        <w:t xml:space="preserve"> </w:t>
      </w:r>
      <w:r>
        <w:rPr>
          <w:b/>
        </w:rPr>
        <w:t xml:space="preserve">Purpose:</w:t>
      </w:r>
      <w:r>
        <w:t xml:space="preserve"> </w:t>
      </w:r>
      <w:r>
        <w:t xml:space="preserve">Make the engagement recordable before making it better.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X683ff0ad69bbf68ca9ec2dfdcebb1f53a613cbf"/>
      <w:r>
        <w:t xml:space="preserve">Step A1 — Establish version control and freeze the pre-transformation baseline</w:t>
      </w:r>
      <w:bookmarkEnd w:id="24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Initialise a Git repository at the root of</w:t>
      </w:r>
      <w:r>
        <w:t xml:space="preserve"> </w:t>
      </w:r>
      <w:r>
        <w:rPr>
          <w:rStyle w:val="VerbatimChar"/>
        </w:rPr>
        <w:t xml:space="preserve">07-logistics-shipment-fleet-routing-ops/</w:t>
      </w:r>
      <w:r>
        <w:t xml:space="preserve">. Author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that excludes at minimum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generated-env.txt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__pycache__/</w:t>
      </w:r>
      <w:r>
        <w:t xml:space="preserve">,</w:t>
      </w:r>
      <w:r>
        <w:t xml:space="preserve"> </w:t>
      </w:r>
      <w:r>
        <w:rPr>
          <w:rStyle w:val="VerbatimChar"/>
        </w:rPr>
        <w:t xml:space="preserve">.pytest_cache/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. Commit the delivered tree</w:t>
      </w:r>
      <w:r>
        <w:t xml:space="preserve"> </w:t>
      </w:r>
      <w:r>
        <w:rPr>
          <w:b/>
        </w:rPr>
        <w:t xml:space="preserve">exactly as received</w:t>
      </w:r>
      <w:r>
        <w:t xml:space="preserve">, with no edits, as the</w:t>
      </w:r>
      <w:r>
        <w:t xml:space="preserve"> </w:t>
      </w:r>
      <w:r>
        <w:t xml:space="preserve">first commit. Tag it</w:t>
      </w:r>
      <w:r>
        <w:t xml:space="preserve"> </w:t>
      </w:r>
      <w:r>
        <w:rPr>
          <w:rStyle w:val="VerbatimChar"/>
        </w:rPr>
        <w:t xml:space="preserve">baseline/v0.1-as-delivered-bytes</w:t>
      </w:r>
      <w:r>
        <w:t xml:space="preserve"> </w:t>
      </w:r>
      <w:r>
        <w:t xml:space="preserve">and record the commit SHA. Compute a SHA-256 manifest of every delivered file. Execution note (2026-10-08): a first tag,</w:t>
      </w:r>
      <w:r>
        <w:t xml:space="preserve"> </w:t>
      </w:r>
      <w:r>
        <w:rPr>
          <w:rStyle w:val="VerbatimChar"/>
        </w:rPr>
        <w:t xml:space="preserve">baseline/v0-as-delivered</w:t>
      </w:r>
      <w:r>
        <w:t xml:space="preserve">, was found to differ from the received bytes in 6 CSV files because of Windows CRLF conversion;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was added and</w:t>
      </w:r>
      <w:r>
        <w:t xml:space="preserve"> </w:t>
      </w:r>
      <w:r>
        <w:rPr>
          <w:rStyle w:val="VerbatimChar"/>
        </w:rPr>
        <w:t xml:space="preserve">baseline/v0.1-as-delivered-bytes</w:t>
      </w:r>
      <w:r>
        <w:t xml:space="preserve"> </w:t>
      </w:r>
      <w:r>
        <w:t xml:space="preserve">is the byte-exact reference used by every check below (decision-log D-003).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The delivered repository tree.</w:t>
      </w:r>
    </w:p>
    <w:p>
      <w:pPr>
        <w:pStyle w:val="BodyText"/>
      </w:pPr>
      <w:r>
        <w:rPr>
          <w:b/>
        </w:rPr>
        <w:t xml:space="preserve">Depends on.</w:t>
      </w:r>
      <w:r>
        <w:t xml:space="preserve"> </w:t>
      </w:r>
      <w:r>
        <w:t xml:space="preserve">Nothing — this is the first action of the engagement.</w:t>
      </w:r>
    </w:p>
    <w:p>
      <w:pPr>
        <w:pStyle w:val="BodyText"/>
      </w:pPr>
      <w:r>
        <w:rPr>
          <w:b/>
        </w:rPr>
        <w:t xml:space="preserve">Why this must be first.</w:t>
      </w:r>
      <w:r>
        <w:t xml:space="preserve"> </w:t>
      </w:r>
      <w:r>
        <w:t xml:space="preserve">The Delivery Spine requires that every artifact</w:t>
      </w:r>
      <w:r>
        <w:t xml:space="preserve"> </w:t>
      </w:r>
      <w:r>
        <w:t xml:space="preserve">“</w:t>
      </w:r>
      <w:r>
        <w:t xml:space="preserve">be</w:t>
      </w:r>
      <w:r>
        <w:t xml:space="preserve"> </w:t>
      </w:r>
      <w:r>
        <w:t xml:space="preserve">version-controlled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not overwrite prior evidence silently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preserve earlier baselines</w:t>
      </w:r>
      <w:r>
        <w:t xml:space="preserve"> </w:t>
      </w:r>
      <w:r>
        <w:t xml:space="preserve">so before/after comparison remains possible</w:t>
      </w:r>
      <w:r>
        <w:t xml:space="preserve">”</w:t>
      </w:r>
      <w:r>
        <w:t xml:space="preserve">. Finding</w:t>
      </w:r>
      <w:r>
        <w:t xml:space="preserve"> </w:t>
      </w:r>
      <w:r>
        <w:rPr>
          <w:b/>
        </w:rPr>
        <w:t xml:space="preserve">F-01</w:t>
      </w:r>
      <w:r>
        <w:t xml:space="preserve"> </w:t>
      </w:r>
      <w:r>
        <w:t xml:space="preserve">establishes that none of these</w:t>
      </w:r>
      <w:r>
        <w:t xml:space="preserve"> </w:t>
      </w:r>
      <w:r>
        <w:t xml:space="preserve">is currently possible. Until an immutable as-delivered commit exists, no later claim of the</w:t>
      </w:r>
      <w:r>
        <w:t xml:space="preserve"> </w:t>
      </w:r>
      <w:r>
        <w:t xml:space="preserve">form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this changed and that did not</w:t>
      </w:r>
      <w:r>
        <w:rPr>
          <w:i/>
        </w:rPr>
        <w:t xml:space="preserve">”</w:t>
      </w:r>
      <w:r>
        <w:t xml:space="preserve"> </w:t>
      </w:r>
      <w:r>
        <w:t xml:space="preserve">— which is the substance of rubric criterion 1 and of</w:t>
      </w:r>
      <w:r>
        <w:t xml:space="preserve"> </w:t>
      </w:r>
      <w:r>
        <w:t xml:space="preserve">the entire Stage O value argument — can be verified. The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is authored in the same</w:t>
      </w:r>
      <w:r>
        <w:t xml:space="preserve"> </w:t>
      </w:r>
      <w:r>
        <w:t xml:space="preserve">step because</w:t>
      </w:r>
      <w:r>
        <w:t xml:space="preserve"> </w:t>
      </w:r>
      <w:r>
        <w:rPr>
          <w:b/>
        </w:rPr>
        <w:t xml:space="preserve">F-14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F-44</w:t>
      </w:r>
      <w:r>
        <w:t xml:space="preserve"> </w:t>
      </w:r>
      <w:r>
        <w:t xml:space="preserve">mean that without it, a real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the in-process</w:t>
      </w:r>
      <w:r>
        <w:t xml:space="preserve"> </w:t>
      </w:r>
      <w:r>
        <w:t xml:space="preserve">audit log become committable on the very first developer action.</w:t>
      </w:r>
    </w:p>
    <w:p>
      <w:pPr>
        <w:pStyle w:val="BodyText"/>
      </w:pPr>
      <w:r>
        <w:rPr>
          <w:b/>
        </w:rPr>
        <w:t xml:space="preserve">Outputs.</w:t>
      </w:r>
      <w:r>
        <w:t xml:space="preserve"> </w:t>
      </w:r>
      <w:r>
        <w:t xml:space="preserve">Initialised repository;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; tag</w:t>
      </w:r>
      <w:r>
        <w:t xml:space="preserve"> </w:t>
      </w:r>
      <w:r>
        <w:rPr>
          <w:rStyle w:val="VerbatimChar"/>
        </w:rPr>
        <w:t xml:space="preserve">baseline/v0.1-as-delivered-bytes</w:t>
      </w:r>
      <w:r>
        <w:t xml:space="preserve">;</w:t>
      </w:r>
      <w:r>
        <w:t xml:space="preserve"> </w:t>
      </w:r>
      <w:r>
        <w:rPr>
          <w:rStyle w:val="VerbatimChar"/>
        </w:rPr>
        <w:t xml:space="preserve">evidence/00-preflight/EVD-A-01-baseline-file-manifest.sha256</w:t>
      </w:r>
      <w:r>
        <w:t xml:space="preserve">.</w:t>
      </w:r>
    </w:p>
    <w:p>
      <w:pPr>
        <w:pStyle w:val="BodyText"/>
      </w:pPr>
      <w:r>
        <w:rPr>
          <w:b/>
        </w:rPr>
        <w:t xml:space="preserve">Evidence.</w:t>
      </w:r>
      <w:r>
        <w:t xml:space="preserve"> </w:t>
      </w:r>
      <w:r>
        <w:t xml:space="preserve">Commit SHA and tag; the SHA-256 manifest; terminal transcript of the init and</w:t>
      </w:r>
      <w:r>
        <w:t xml:space="preserve"> </w:t>
      </w:r>
      <w:r>
        <w:t xml:space="preserve">tag commands. →</w:t>
      </w:r>
      <w:r>
        <w:t xml:space="preserve"> </w:t>
      </w:r>
      <w:r>
        <w:rPr>
          <w:rStyle w:val="VerbatimChar"/>
        </w:rPr>
        <w:t xml:space="preserve">evidence/00-preflight/</w:t>
      </w:r>
    </w:p>
    <w:p>
      <w:pPr>
        <w:pStyle w:val="BodyText"/>
      </w:pPr>
      <w:r>
        <w:rPr>
          <w:b/>
        </w:rPr>
        <w:t xml:space="preserve">Addresses.</w:t>
      </w:r>
      <w:r>
        <w:t xml:space="preserve"> </w:t>
      </w:r>
      <w:r>
        <w:t xml:space="preserve">F-01, F-14, F-44.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1, 3.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step-a2-create-the-evidence-spine"/>
      <w:r>
        <w:t xml:space="preserve">Step A2 — Create the evidence spine</w:t>
      </w:r>
      <w:bookmarkEnd w:id="25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Create the full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tree exactly as specified in the Delivery Spine</w:t>
      </w:r>
      <w:r>
        <w:t xml:space="preserve"> </w:t>
      </w:r>
      <w:r>
        <w:t xml:space="preserve">(</w:t>
      </w:r>
      <w:r>
        <w:rPr>
          <w:rStyle w:val="VerbatimChar"/>
        </w:rPr>
        <w:t xml:space="preserve">00-preflight/{discovery,operating-contract,ai-economics}</w:t>
      </w:r>
      <w:r>
        <w:t xml:space="preserve">,</w:t>
      </w:r>
      <w:r>
        <w:t xml:space="preserve"> </w:t>
      </w:r>
      <w:r>
        <w:rPr>
          <w:rStyle w:val="VerbatimChar"/>
        </w:rPr>
        <w:t xml:space="preserve">01-engagement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42-executive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final-prd</w:t>
      </w:r>
      <w:r>
        <w:t xml:space="preserve">), the mirrored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 </w:t>
      </w:r>
      <w:r>
        <w:t xml:space="preserve">tree, and</w:t>
      </w:r>
      <w:r>
        <w:t xml:space="preserve"> </w:t>
      </w:r>
      <w:r>
        <w:rPr>
          <w:rStyle w:val="VerbatimChar"/>
        </w:rPr>
        <w:t xml:space="preserve">semantic-layer/</w:t>
      </w:r>
      <w:r>
        <w:t xml:space="preserve">. Place a</w:t>
      </w:r>
      <w:r>
        <w:t xml:space="preserve"> </w:t>
      </w:r>
      <w:r>
        <w:rPr>
          <w:rStyle w:val="VerbatimChar"/>
        </w:rPr>
        <w:t xml:space="preserve">MANIFEST.md</w:t>
      </w:r>
      <w:r>
        <w:t xml:space="preserve"> </w:t>
      </w:r>
      <w:r>
        <w:t xml:space="preserve">stub in each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 </w:t>
      </w:r>
      <w:r>
        <w:t xml:space="preserve">subdirectory. Author</w:t>
      </w:r>
      <w:r>
        <w:t xml:space="preserve"> </w:t>
      </w:r>
      <w:r>
        <w:rPr>
          <w:rStyle w:val="VerbatimChar"/>
        </w:rPr>
        <w:t xml:space="preserve">docs/EVIDENCE-CONTRACT.md</w:t>
      </w:r>
      <w:r>
        <w:t xml:space="preserve"> </w:t>
      </w:r>
      <w:r>
        <w:t xml:space="preserve">carrying the</w:t>
      </w:r>
      <w:r>
        <w:t xml:space="preserve"> </w:t>
      </w:r>
      <w:r>
        <w:t xml:space="preserve">mandatory artifact header block and the Verified Fact / Inference / Assumption / Unknown</w:t>
      </w:r>
      <w:r>
        <w:t xml:space="preserve"> </w:t>
      </w:r>
      <w:r>
        <w:t xml:space="preserve">classification from Document 00 §3. Resolve</w:t>
      </w:r>
      <w:r>
        <w:t xml:space="preserve"> </w:t>
      </w:r>
      <w:r>
        <w:rPr>
          <w:b/>
        </w:rPr>
        <w:t xml:space="preserve">OQ-13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docs/discovery/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docs/00-preflight/discovery/</w:t>
      </w:r>
      <w:r>
        <w:t xml:space="preserve"> </w:t>
      </w:r>
      <w:r>
        <w:t xml:space="preserve">collision) and record the ruling.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Delivery Spine directory specification; Document 00 §3–§4; delivered</w:t>
      </w:r>
      <w:r>
        <w:t xml:space="preserve"> </w:t>
      </w:r>
      <w:r>
        <w:rPr>
          <w:rStyle w:val="VerbatimChar"/>
        </w:rPr>
        <w:t xml:space="preserve">docs/discovery/README.md</w:t>
      </w:r>
      <w:r>
        <w:t xml:space="preserve">.</w:t>
      </w:r>
    </w:p>
    <w:p>
      <w:pPr>
        <w:pStyle w:val="BodyText"/>
      </w:pP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A1</w:t>
      </w:r>
      <w:r>
        <w:t xml:space="preserve"> </w:t>
      </w:r>
      <w:r>
        <w:t xml:space="preserve">— the tree must be created inside a version-controlled repository,</w:t>
      </w:r>
      <w:r>
        <w:t xml:space="preserve"> </w:t>
      </w:r>
      <w:r>
        <w:t xml:space="preserve">otherwise the artifacts it will hold inherit the same unprovability the baseline assessment</w:t>
      </w:r>
      <w:r>
        <w:t xml:space="preserve"> </w:t>
      </w:r>
      <w:r>
        <w:t xml:space="preserve">identified in F-01.</w:t>
      </w:r>
    </w:p>
    <w:p>
      <w:pPr>
        <w:pStyle w:val="BodyText"/>
      </w:pPr>
      <w:r>
        <w:rPr>
          <w:b/>
        </w:rPr>
        <w:t xml:space="preserve">Why.</w:t>
      </w:r>
      <w:r>
        <w:t xml:space="preserve"> </w:t>
      </w:r>
      <w:r>
        <w:t xml:space="preserve">Every subsequent step writes to a path defined here. Creating paths on demand leads</w:t>
      </w:r>
      <w:r>
        <w:t xml:space="preserve"> </w:t>
      </w:r>
      <w:r>
        <w:t xml:space="preserve">to drift from the mandated spine, and the spine is the index a reviewer navigates. The</w:t>
      </w:r>
      <w:r>
        <w:t xml:space="preserve"> </w:t>
      </w:r>
      <w:r>
        <w:t xml:space="preserve">evidence contract is authored now because artifacts written before it exists will not carry</w:t>
      </w:r>
      <w:r>
        <w:t xml:space="preserve"> </w:t>
      </w:r>
      <w:r>
        <w:t xml:space="preserve">the mandatory header and will have to be reworked.</w:t>
      </w:r>
    </w:p>
    <w:p>
      <w:pPr>
        <w:pStyle w:val="BodyText"/>
      </w:pPr>
      <w:r>
        <w:rPr>
          <w:b/>
        </w:rPr>
        <w:t xml:space="preserve">Outputs.</w:t>
      </w:r>
      <w:r>
        <w:t xml:space="preserve"> </w:t>
      </w:r>
      <w:r>
        <w:t xml:space="preserve">Complete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 </w:t>
      </w:r>
      <w:r>
        <w:t xml:space="preserve">trees;</w:t>
      </w:r>
      <w:r>
        <w:t xml:space="preserve"> </w:t>
      </w:r>
      <w:r>
        <w:rPr>
          <w:rStyle w:val="VerbatimChar"/>
        </w:rPr>
        <w:t xml:space="preserve">docs/EVIDENCE-CONTRACT.md</w:t>
      </w:r>
      <w:r>
        <w:t xml:space="preserve">;</w:t>
      </w:r>
      <w:r>
        <w:t xml:space="preserve"> </w:t>
      </w:r>
      <w:r>
        <w:rPr>
          <w:rStyle w:val="VerbatimChar"/>
        </w:rPr>
        <w:t xml:space="preserve">MANIFEST.md</w:t>
      </w:r>
      <w:r>
        <w:t xml:space="preserve"> </w:t>
      </w:r>
      <w:r>
        <w:t xml:space="preserve">stubs; OQ-13 ruling recorded in</w:t>
      </w:r>
      <w:r>
        <w:t xml:space="preserve"> </w:t>
      </w:r>
      <w:r>
        <w:rPr>
          <w:rStyle w:val="VerbatimChar"/>
        </w:rPr>
        <w:t xml:space="preserve">docs/00-preflight/operating-contract/</w:t>
      </w:r>
      <w:r>
        <w:t xml:space="preserve">.</w:t>
      </w:r>
    </w:p>
    <w:p>
      <w:pPr>
        <w:pStyle w:val="BodyText"/>
      </w:pPr>
      <w:r>
        <w:rPr>
          <w:b/>
        </w:rPr>
        <w:t xml:space="preserve">Evidence.</w:t>
      </w:r>
      <w:r>
        <w:t xml:space="preserve"> </w:t>
      </w:r>
      <w:r>
        <w:t xml:space="preserve">Directory listing of both trees; commit SHA. →</w:t>
      </w:r>
      <w:r>
        <w:t xml:space="preserve"> </w:t>
      </w:r>
      <w:r>
        <w:rPr>
          <w:rStyle w:val="VerbatimChar"/>
        </w:rPr>
        <w:t xml:space="preserve">evidence/00-preflight/EVD-A-02-spine-tree.txt</w:t>
      </w:r>
    </w:p>
    <w:p>
      <w:pPr>
        <w:pStyle w:val="BodyText"/>
      </w:pPr>
      <w:r>
        <w:rPr>
          <w:b/>
        </w:rPr>
        <w:t xml:space="preserve">Addresses.</w:t>
      </w:r>
      <w:r>
        <w:t xml:space="preserve"> </w:t>
      </w:r>
      <w:r>
        <w:t xml:space="preserve">Spine Global Execution Contract.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1, 3, 5.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X64cae1c01e4e9485de74984f92fc43bc806c63f"/>
      <w:r>
        <w:t xml:space="preserve">Step A3 — Capture an immutable environment and toolchain snapshot</w:t>
      </w:r>
      <w:bookmarkEnd w:id="26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Record OS and kernel, Python version,</w:t>
      </w:r>
      <w:r>
        <w:t xml:space="preserve"> </w:t>
      </w:r>
      <w:r>
        <w:rPr>
          <w:rStyle w:val="VerbatimChar"/>
        </w:rPr>
        <w:t xml:space="preserve">pip freeze</w:t>
      </w:r>
      <w:r>
        <w:t xml:space="preserve">, Node and npm versions,</w:t>
      </w:r>
      <w:r>
        <w:t xml:space="preserve"> </w:t>
      </w:r>
      <w:r>
        <w:t xml:space="preserve">Git version, and the presence or absence of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opa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syft</w:t>
      </w:r>
      <w:r>
        <w:t xml:space="preserve">/</w:t>
      </w:r>
      <w:r>
        <w:rPr>
          <w:rStyle w:val="VerbatimChar"/>
        </w:rPr>
        <w:t xml:space="preserve">trivy</w:t>
      </w:r>
      <w:r>
        <w:t xml:space="preserve">.</w:t>
      </w:r>
      <w:r>
        <w:t xml:space="preserve"> </w:t>
      </w:r>
      <w:r>
        <w:t xml:space="preserve">Record which of these are</w:t>
      </w:r>
      <w:r>
        <w:t xml:space="preserve"> </w:t>
      </w:r>
      <w:r>
        <w:rPr>
          <w:b/>
        </w:rPr>
        <w:t xml:space="preserve">missing</w:t>
      </w:r>
      <w:r>
        <w:t xml:space="preserve">, because the absence is itself the Stage 5 (IaC)</w:t>
      </w:r>
      <w:r>
        <w:t xml:space="preserve"> </w:t>
      </w:r>
      <w:r>
        <w:t xml:space="preserve">finding. Do not install anything in this step.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The execution host.</w:t>
      </w:r>
    </w:p>
    <w:p>
      <w:pPr>
        <w:pStyle w:val="BodyText"/>
      </w:pP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A2</w:t>
      </w:r>
      <w:r>
        <w:t xml:space="preserve"> </w:t>
      </w:r>
      <w:r>
        <w:t xml:space="preserve">— the snapshot is an evidence artifact and needs its storage path.</w:t>
      </w:r>
    </w:p>
    <w:p>
      <w:pPr>
        <w:pStyle w:val="BodyText"/>
      </w:pPr>
      <w:r>
        <w:rPr>
          <w:b/>
        </w:rPr>
        <w:t xml:space="preserve">Why.</w:t>
      </w:r>
      <w:r>
        <w:t xml:space="preserve"> </w:t>
      </w:r>
      <w:r>
        <w:rPr>
          <w:b/>
        </w:rPr>
        <w:t xml:space="preserve">F-07</w:t>
      </w:r>
      <w:r>
        <w:t xml:space="preserve"> </w:t>
      </w:r>
      <w:r>
        <w:t xml:space="preserve">establishes there is no container or environment definition, so the</w:t>
      </w:r>
      <w:r>
        <w:t xml:space="preserve"> </w:t>
      </w:r>
      <w:r>
        <w:t xml:space="preserve">behaviour observed in Stage C is a function of an undocumented local environment. Without a</w:t>
      </w:r>
      <w:r>
        <w:t xml:space="preserve"> </w:t>
      </w:r>
      <w:r>
        <w:t xml:space="preserve">recorded snapshot, the Stage C baseline is not reproducible and the Stage H behaviour-</w:t>
      </w:r>
      <w:r>
        <w:t xml:space="preserve"> </w:t>
      </w:r>
      <w:r>
        <w:t xml:space="preserve">difference analysis (Step H10) cannot distinguish a genuine behaviour change from an</w:t>
      </w:r>
      <w:r>
        <w:t xml:space="preserve"> </w:t>
      </w:r>
      <w:r>
        <w:t xml:space="preserve">environment change.</w:t>
      </w:r>
    </w:p>
    <w:p>
      <w:pPr>
        <w:pStyle w:val="BodyText"/>
      </w:pP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docs/00-preflight/discovery/environment-snapshot.md</w:t>
      </w:r>
      <w:r>
        <w:t xml:space="preserve">.</w:t>
      </w:r>
    </w:p>
    <w:p>
      <w:pPr>
        <w:pStyle w:val="BodyText"/>
      </w:pPr>
      <w:r>
        <w:rPr>
          <w:b/>
        </w:rPr>
        <w:t xml:space="preserve">Evidence.</w:t>
      </w:r>
      <w:r>
        <w:t xml:space="preserve"> </w:t>
      </w:r>
      <w:r>
        <w:t xml:space="preserve">Raw command outputs. →</w:t>
      </w:r>
      <w:r>
        <w:t xml:space="preserve"> </w:t>
      </w:r>
      <w:r>
        <w:rPr>
          <w:rStyle w:val="VerbatimChar"/>
        </w:rPr>
        <w:t xml:space="preserve">evidence/00-preflight/EVD-A-03-toolchain-snapshot.txt</w:t>
      </w:r>
    </w:p>
    <w:p>
      <w:pPr>
        <w:pStyle w:val="BodyText"/>
      </w:pPr>
      <w:r>
        <w:rPr>
          <w:b/>
        </w:rPr>
        <w:t xml:space="preserve">Addresses.</w:t>
      </w:r>
      <w:r>
        <w:t xml:space="preserve"> </w:t>
      </w:r>
      <w:r>
        <w:t xml:space="preserve">F-07, F-48.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1, 2.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0e822e80a5b78cbfc1ff936984e3fe5ddefce51"/>
      <w:r>
        <w:t xml:space="preserve">Step A4 — Produce the read-only pre-flight discovery pack (Spine 0A)</w:t>
      </w:r>
      <w:bookmarkEnd w:id="27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Inspect repository structure, technologies, applications, services, APIs, data</w:t>
      </w:r>
      <w:r>
        <w:t xml:space="preserve"> </w:t>
      </w:r>
      <w:r>
        <w:t xml:space="preserve">stores, integrations, ETL, tests, security mechanisms, observability, runtime/deployment</w:t>
      </w:r>
      <w:r>
        <w:t xml:space="preserve"> </w:t>
      </w:r>
      <w:r>
        <w:t xml:space="preserve">clues and business workflows. Produce the twelve mandated artifacts. Classify every statement</w:t>
      </w:r>
      <w:r>
        <w:t xml:space="preserve"> </w:t>
      </w:r>
      <w:r>
        <w:t xml:space="preserve">as Verified Fact, Inference, Assumption or Unknown and cite file paths.</w:t>
      </w:r>
      <w:r>
        <w:t xml:space="preserve"> </w:t>
      </w:r>
      <w:r>
        <w:rPr>
          <w:b/>
        </w:rPr>
        <w:t xml:space="preserve">Do not perform deep</w:t>
      </w:r>
      <w:r>
        <w:rPr>
          <w:b/>
        </w:rPr>
        <w:t xml:space="preserve"> </w:t>
      </w:r>
      <w:r>
        <w:rPr>
          <w:b/>
        </w:rPr>
        <w:t xml:space="preserve">refactoring analysis</w:t>
      </w:r>
      <w:r>
        <w:t xml:space="preserve"> </w:t>
      </w:r>
      <w:r>
        <w:t xml:space="preserve">— that is Stage C (Spine 7).</w:t>
      </w:r>
      <w:r>
        <w:t xml:space="preserve"> </w:t>
      </w:r>
      <w:r>
        <w:rPr>
          <w:b/>
        </w:rPr>
        <w:t xml:space="preserve">Do not make transformation</w:t>
      </w:r>
      <w:r>
        <w:rPr>
          <w:b/>
        </w:rPr>
        <w:t xml:space="preserve"> </w:t>
      </w:r>
      <w:r>
        <w:rPr>
          <w:b/>
        </w:rPr>
        <w:t xml:space="preserve">recommendations</w:t>
      </w:r>
      <w:r>
        <w:t xml:space="preserve"> </w:t>
      </w:r>
      <w:r>
        <w:t xml:space="preserve">— Spine 0A forbids it.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The repository; A3 environment snapshot; Document 01 as a cross-check (the</w:t>
      </w:r>
      <w:r>
        <w:t xml:space="preserve"> </w:t>
      </w:r>
      <w:r>
        <w:t xml:space="preserve">executing engineer should reproduce the findings independently, not copy them).</w:t>
      </w:r>
    </w:p>
    <w:p>
      <w:pPr>
        <w:pStyle w:val="BodyText"/>
      </w:pP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A2</w:t>
      </w:r>
      <w:r>
        <w:t xml:space="preserve"> </w:t>
      </w:r>
      <w:r>
        <w:t xml:space="preserve">(artifact paths),</w:t>
      </w:r>
      <w:r>
        <w:t xml:space="preserve"> </w:t>
      </w:r>
      <w:r>
        <w:rPr>
          <w:b/>
        </w:rPr>
        <w:t xml:space="preserve">A3</w:t>
      </w:r>
      <w:r>
        <w:t xml:space="preserve"> </w:t>
      </w:r>
      <w:r>
        <w:t xml:space="preserve">(technology inventory needs the toolchain</w:t>
      </w:r>
      <w:r>
        <w:t xml:space="preserve"> </w:t>
      </w:r>
      <w:r>
        <w:t xml:space="preserve">snapshot to distinguish</w:t>
      </w:r>
      <w:r>
        <w:t xml:space="preserve"> </w:t>
      </w:r>
      <w:r>
        <w:t xml:space="preserve">“</w:t>
      </w:r>
      <w:r>
        <w:t xml:space="preserve">the repository requires X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X is installed here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</w:rPr>
        <w:t xml:space="preserve">Why.</w:t>
      </w:r>
      <w:r>
        <w:t xml:space="preserve"> </w:t>
      </w:r>
      <w:r>
        <w:t xml:space="preserve">Spine 0A is explicitly the orientation that qualification (Stage B) depends on:</w:t>
      </w:r>
      <w:r>
        <w:t xml:space="preserve"> </w:t>
      </w:r>
      <w:r>
        <w:t xml:space="preserve">an engagement cannot be qualified against a system nobody has characterised. The read-only</w:t>
      </w:r>
      <w:r>
        <w:t xml:space="preserve"> </w:t>
      </w:r>
      <w:r>
        <w:t xml:space="preserve">constraint exists so that the behavioural baseline captured in Stage C describes the system</w:t>
      </w:r>
      <w:r>
        <w:t xml:space="preserve"> </w:t>
      </w:r>
      <w:r>
        <w:t xml:space="preserve">as delivered, not as partially repaired.</w:t>
      </w:r>
    </w:p>
    <w:p>
      <w:pPr>
        <w:pStyle w:val="BodyText"/>
      </w:pPr>
      <w:r>
        <w:rPr>
          <w:b/>
        </w:rPr>
        <w:t xml:space="preserve">Outputs</w:t>
      </w:r>
      <w:r>
        <w:t xml:space="preserve"> </w:t>
      </w:r>
      <w:r>
        <w:t xml:space="preserve">(all in</w:t>
      </w:r>
      <w:r>
        <w:t xml:space="preserve"> </w:t>
      </w:r>
      <w:r>
        <w:rPr>
          <w:rStyle w:val="VerbatimChar"/>
        </w:rPr>
        <w:t xml:space="preserve">docs/00-preflight/discovery/</w:t>
      </w:r>
      <w:r>
        <w:t xml:space="preserve">):</w:t>
      </w:r>
      <w:r>
        <w:t xml:space="preserve"> </w:t>
      </w:r>
      <w:r>
        <w:rPr>
          <w:rStyle w:val="VerbatimChar"/>
        </w:rPr>
        <w:t xml:space="preserve">repository-overview.md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system-landscape.md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technology-inventory.md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high-level-architecture.md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integration-overview.md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data-flow-overview.md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workflow-overview.md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test-overview.md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security-observability-overview.md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assumptions-unknowns.md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initial-risk-register.md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discovery-summary.md</w:t>
      </w:r>
      <w:r>
        <w:t xml:space="preserve">.</w:t>
      </w:r>
    </w:p>
    <w:p>
      <w:pPr>
        <w:pStyle w:val="BodyText"/>
      </w:pPr>
      <w:r>
        <w:rPr>
          <w:b/>
        </w:rPr>
        <w:t xml:space="preserve">Evidence.</w:t>
      </w:r>
      <w:r>
        <w:t xml:space="preserve"> </w:t>
      </w:r>
      <w:r>
        <w:t xml:space="preserve">The twelve artifacts, each with the mandatory header; the file-path citations</w:t>
      </w:r>
      <w:r>
        <w:t xml:space="preserve"> </w:t>
      </w:r>
      <w:r>
        <w:t xml:space="preserve">they contain;</w:t>
      </w:r>
      <w:r>
        <w:t xml:space="preserve"> </w:t>
      </w:r>
      <w:r>
        <w:rPr>
          <w:rStyle w:val="VerbatimChar"/>
        </w:rPr>
        <w:t xml:space="preserve">evidence/00-preflight/EVD-A-04-repo-tree-annotated.txt</w:t>
      </w:r>
      <w:r>
        <w:t xml:space="preserve">.</w:t>
      </w:r>
    </w:p>
    <w:p>
      <w:pPr>
        <w:pStyle w:val="BodyText"/>
      </w:pPr>
      <w:r>
        <w:rPr>
          <w:b/>
        </w:rPr>
        <w:t xml:space="preserve">Addresses.</w:t>
      </w:r>
      <w:r>
        <w:t xml:space="preserve"> </w:t>
      </w:r>
      <w:r>
        <w:t xml:space="preserve">Challenge 1; F-05, F-53 (both are documentation-versus-reality drift that</w:t>
      </w:r>
      <w:r>
        <w:t xml:space="preserve"> </w:t>
      </w:r>
      <w:r>
        <w:t xml:space="preserve">discovery must surface).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fe1e0e10081cbc9cbfaf64714c1f1f7e448e9d4"/>
      <w:r>
        <w:t xml:space="preserve">Step A5 — Produce the provisional operating contract (Spine 0B)</w:t>
      </w:r>
      <w:bookmarkEnd w:id="28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Define current scope, exclusions, repositories, environments, data boundaries,</w:t>
      </w:r>
      <w:r>
        <w:t xml:space="preserve"> </w:t>
      </w:r>
      <w:r>
        <w:t xml:space="preserve">permitted and prohibited actions, repository write restrictions, production-access</w:t>
      </w:r>
      <w:r>
        <w:t xml:space="preserve"> </w:t>
      </w:r>
      <w:r>
        <w:t xml:space="preserve">restrictions, security and privacy constraints, provisional tool and agent permissions,</w:t>
      </w:r>
      <w:r>
        <w:t xml:space="preserve"> </w:t>
      </w:r>
      <w:r>
        <w:t xml:space="preserve">evidence requirements, change control, human-approval triggers, stop conditions and</w:t>
      </w:r>
      <w:r>
        <w:t xml:space="preserve"> </w:t>
      </w:r>
      <w:r>
        <w:t xml:space="preserve">escalation. Mark every unresolved ownership or decision right</w:t>
      </w:r>
      <w:r>
        <w:t xml:space="preserve"> </w:t>
      </w:r>
      <w:r>
        <w:rPr>
          <w:rStyle w:val="VerbatimChar"/>
          <w:b/>
        </w:rPr>
        <w:t xml:space="preserve">PROVISIONAL</w:t>
      </w:r>
      <w:r>
        <w:t xml:space="preserve">.</w:t>
      </w:r>
      <w:r>
        <w:t xml:space="preserve"> </w:t>
      </w:r>
      <w:r>
        <w:rPr>
          <w:b/>
        </w:rPr>
        <w:t xml:space="preserve">Do not invent owners.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A4 discovery pack; Document 00 §6 (role slots, all UNRESOLVED); Document 04.</w:t>
      </w:r>
    </w:p>
    <w:p>
      <w:pPr>
        <w:pStyle w:val="BodyText"/>
      </w:pP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A4</w:t>
      </w:r>
      <w:r>
        <w:t xml:space="preserve"> </w:t>
      </w:r>
      <w:r>
        <w:t xml:space="preserve">— boundaries can only be drawn around a system whose components,</w:t>
      </w:r>
      <w:r>
        <w:t xml:space="preserve"> </w:t>
      </w:r>
      <w:r>
        <w:t xml:space="preserve">data stores and integrations have been enumerated. Drawing them first produces a contract</w:t>
      </w:r>
      <w:r>
        <w:t xml:space="preserve"> </w:t>
      </w:r>
      <w:r>
        <w:t xml:space="preserve">that does not match the estate.</w:t>
      </w:r>
    </w:p>
    <w:p>
      <w:pPr>
        <w:pStyle w:val="BodyText"/>
      </w:pPr>
      <w:r>
        <w:rPr>
          <w:b/>
        </w:rPr>
        <w:t xml:space="preserve">Why.</w:t>
      </w:r>
      <w:r>
        <w:t xml:space="preserve"> </w:t>
      </w:r>
      <w:r>
        <w:t xml:space="preserve">This contract is what authorises — and limits — every write action from Stage H</w:t>
      </w:r>
      <w:r>
        <w:t xml:space="preserve"> </w:t>
      </w:r>
      <w:r>
        <w:t xml:space="preserve">onward.</w:t>
      </w:r>
      <w:r>
        <w:t xml:space="preserve"> </w:t>
      </w:r>
      <w:r>
        <w:rPr>
          <w:b/>
        </w:rPr>
        <w:t xml:space="preserve">F-01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F-08</w:t>
      </w:r>
      <w:r>
        <w:t xml:space="preserve"> </w:t>
      </w:r>
      <w:r>
        <w:t xml:space="preserve">establish that the repository has no change-control surface at</w:t>
      </w:r>
      <w:r>
        <w:t xml:space="preserve"> </w:t>
      </w:r>
      <w:r>
        <w:t xml:space="preserve">all, so the contract is the only governance that will exist until Step H1 creates CODEOWNERS</w:t>
      </w:r>
      <w:r>
        <w:t xml:space="preserve"> </w:t>
      </w:r>
      <w:r>
        <w:t xml:space="preserve">and branch protection.</w:t>
      </w:r>
    </w:p>
    <w:p>
      <w:pPr>
        <w:pStyle w:val="BodyText"/>
      </w:pPr>
      <w:r>
        <w:rPr>
          <w:b/>
        </w:rPr>
        <w:t xml:space="preserve">Outputs</w:t>
      </w:r>
      <w:r>
        <w:t xml:space="preserve"> </w:t>
      </w:r>
      <w:r>
        <w:t xml:space="preserve">(all in</w:t>
      </w:r>
      <w:r>
        <w:t xml:space="preserve"> </w:t>
      </w:r>
      <w:r>
        <w:rPr>
          <w:rStyle w:val="VerbatimChar"/>
        </w:rPr>
        <w:t xml:space="preserve">docs/00-preflight/operating-contract/</w:t>
      </w:r>
      <w:r>
        <w:t xml:space="preserve">):</w:t>
      </w:r>
      <w:r>
        <w:t xml:space="preserve"> </w:t>
      </w:r>
      <w:r>
        <w:rPr>
          <w:rStyle w:val="VerbatimChar"/>
        </w:rPr>
        <w:t xml:space="preserve">provisional-operating-contract.md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scope-boundaries.md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repository-write-boundaries.md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environment-access-boundaries.md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data-use-constraints.md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provisional-tool-agent-permissions.md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provisional-human-approval-rules.md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evidence-contract.md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change-control-rules.md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stop-conditions.md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open-governance-decisions.md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operating-contract-readiness.md</w:t>
      </w:r>
      <w:r>
        <w:t xml:space="preserve">.</w:t>
      </w:r>
    </w:p>
    <w:p>
      <w:pPr>
        <w:pStyle w:val="BodyText"/>
      </w:pPr>
      <w:r>
        <w:rPr>
          <w:b/>
        </w:rPr>
        <w:t xml:space="preserve">Evidence.</w:t>
      </w:r>
      <w:r>
        <w:t xml:space="preserve"> </w:t>
      </w:r>
      <w:r>
        <w:t xml:space="preserve">The twelve artifacts; the explicit list of items flagged for confirmation at</w:t>
      </w:r>
      <w:r>
        <w:t xml:space="preserve"> </w:t>
      </w:r>
      <w:r>
        <w:t xml:space="preserve">Spine Stages 2, 23, 25 and 37. →</w:t>
      </w:r>
      <w:r>
        <w:t xml:space="preserve"> </w:t>
      </w:r>
      <w:r>
        <w:rPr>
          <w:rStyle w:val="VerbatimChar"/>
        </w:rPr>
        <w:t xml:space="preserve">evidence/00-preflight/</w:t>
      </w:r>
    </w:p>
    <w:p>
      <w:pPr>
        <w:pStyle w:val="BodyText"/>
      </w:pPr>
      <w:r>
        <w:rPr>
          <w:b/>
        </w:rPr>
        <w:t xml:space="preserve">Addresses.</w:t>
      </w:r>
      <w:r>
        <w:t xml:space="preserve"> </w:t>
      </w:r>
      <w:r>
        <w:t xml:space="preserve">F-08; Document 04 OQ-05, OQ-11.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3.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9e244182100643460767dbbb9e1cb240d39e96d"/>
      <w:r>
        <w:t xml:space="preserve">Step A6 — Produce the provisional AI economics envelope (Spine 0C)</w:t>
      </w:r>
      <w:bookmarkEnd w:id="29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Build scenarios for deterministic software, conventional automation, GenAI and</w:t>
      </w:r>
      <w:r>
        <w:t xml:space="preserve"> </w:t>
      </w:r>
      <w:r>
        <w:t xml:space="preserve">agentic AI. Estimate workload volume, context size, model calls, token flows, loop overhead,</w:t>
      </w:r>
      <w:r>
        <w:t xml:space="preserve"> </w:t>
      </w:r>
      <w:r>
        <w:t xml:space="preserve">retries and latency</w:t>
      </w:r>
      <w:r>
        <w:t xml:space="preserve"> </w:t>
      </w:r>
      <w:r>
        <w:rPr>
          <w:b/>
        </w:rPr>
        <w:t xml:space="preserve">only where evidence exists</w:t>
      </w:r>
      <w:r>
        <w:t xml:space="preserve">, and separate measured data from</w:t>
      </w:r>
      <w:r>
        <w:t xml:space="preserve"> </w:t>
      </w:r>
      <w:r>
        <w:t xml:space="preserve">assumptions. Use the measured figures available: 354 AI invocations carrying 904,432 declared</w:t>
      </w:r>
      <w:r>
        <w:t xml:space="preserve"> </w:t>
      </w:r>
      <w:r>
        <w:t xml:space="preserve">tokens; 3,000 events carrying 6,735.29 cost units with p50 latency 1,667 ms and p95 13,709 ms.</w:t>
      </w:r>
      <w:r>
        <w:t xml:space="preserve"> </w:t>
      </w:r>
      <w:r>
        <w:t xml:space="preserve">Declare the maximum acceptable cost per request, cost per case, latency ceiling, context size</w:t>
      </w:r>
      <w:r>
        <w:t xml:space="preserve"> </w:t>
      </w:r>
      <w:r>
        <w:t xml:space="preserve">and agent-loop limit as provisional design constraints.</w:t>
      </w:r>
      <w:r>
        <w:t xml:space="preserve"> </w:t>
      </w:r>
      <w:r>
        <w:rPr>
          <w:b/>
        </w:rPr>
        <w:t xml:space="preserve">Do not assume AI is justified</w:t>
      </w:r>
      <w:r>
        <w:t xml:space="preserve"> </w:t>
      </w:r>
      <w:r>
        <w:t xml:space="preserve">—</w:t>
      </w:r>
      <w:r>
        <w:t xml:space="preserve"> </w:t>
      </w:r>
      <w:r>
        <w:t xml:space="preserve">that decision is Stage E.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rPr>
          <w:rStyle w:val="VerbatimChar"/>
        </w:rPr>
        <w:t xml:space="preserve">data/synthetic/ai_invocations.csv</w:t>
      </w:r>
      <w:r>
        <w:t xml:space="preserve">;</w:t>
      </w:r>
      <w:r>
        <w:t xml:space="preserve"> </w:t>
      </w:r>
      <w:r>
        <w:rPr>
          <w:rStyle w:val="VerbatimChar"/>
        </w:rPr>
        <w:t xml:space="preserve">data/synthetic/events.jsonl</w:t>
      </w:r>
      <w:r>
        <w:t xml:space="preserve">;</w:t>
      </w:r>
      <w:r>
        <w:t xml:space="preserve"> </w:t>
      </w:r>
      <w:r>
        <w:t xml:space="preserve">A4 discovery pack.</w:t>
      </w:r>
    </w:p>
    <w:p>
      <w:pPr>
        <w:pStyle w:val="BodyText"/>
      </w:pP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A4</w:t>
      </w:r>
      <w:r>
        <w:t xml:space="preserve"> </w:t>
      </w:r>
      <w:r>
        <w:t xml:space="preserve">— the AI touchpoints must be located before their economics can be</w:t>
      </w:r>
      <w:r>
        <w:t xml:space="preserve"> </w:t>
      </w:r>
      <w:r>
        <w:t xml:space="preserve">scoped;</w:t>
      </w:r>
      <w:r>
        <w:t xml:space="preserve"> </w:t>
      </w:r>
      <w:r>
        <w:rPr>
          <w:b/>
        </w:rPr>
        <w:t xml:space="preserve">A3</w:t>
      </w:r>
      <w:r>
        <w:t xml:space="preserve"> </w:t>
      </w:r>
      <w:r>
        <w:t xml:space="preserve">— latency figures are environment-dependent.</w:t>
      </w:r>
    </w:p>
    <w:p>
      <w:pPr>
        <w:pStyle w:val="BodyText"/>
      </w:pPr>
      <w:r>
        <w:rPr>
          <w:b/>
        </w:rPr>
        <w:t xml:space="preserve">Why.</w:t>
      </w:r>
      <w:r>
        <w:t xml:space="preserve"> </w:t>
      </w:r>
      <w:r>
        <w:rPr>
          <w:b/>
        </w:rPr>
        <w:t xml:space="preserve">F-28</w:t>
      </w:r>
      <w:r>
        <w:t xml:space="preserve"> </w:t>
      </w:r>
      <w:r>
        <w:t xml:space="preserve">establishes that the existing token figure is fabricated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len(prompt.split()) * 2</w:t>
      </w:r>
      <w:r>
        <w:t xml:space="preserve">), so the only defensible economic baseline is the dataset’s own</w:t>
      </w:r>
      <w:r>
        <w:t xml:space="preserve"> </w:t>
      </w:r>
      <w:r>
        <w:t xml:space="preserve">declared values, clearly labelled as synthetic. Setting cost ceilings now, before any model</w:t>
      </w:r>
      <w:r>
        <w:t xml:space="preserve"> </w:t>
      </w:r>
      <w:r>
        <w:t xml:space="preserve">is chosen, prevents the common failure where the model is selected first and the economics</w:t>
      </w:r>
      <w:r>
        <w:t xml:space="preserve"> </w:t>
      </w:r>
      <w:r>
        <w:t xml:space="preserve">are reverse-justified. Stage E Step E2 reconciles against this envelope.</w:t>
      </w:r>
    </w:p>
    <w:p>
      <w:pPr>
        <w:pStyle w:val="BodyText"/>
      </w:pPr>
      <w:r>
        <w:rPr>
          <w:b/>
        </w:rPr>
        <w:t xml:space="preserve">Outputs</w:t>
      </w:r>
      <w:r>
        <w:t xml:space="preserve"> </w:t>
      </w:r>
      <w:r>
        <w:t xml:space="preserve">(all in</w:t>
      </w:r>
      <w:r>
        <w:t xml:space="preserve"> </w:t>
      </w:r>
      <w:r>
        <w:rPr>
          <w:rStyle w:val="VerbatimChar"/>
        </w:rPr>
        <w:t xml:space="preserve">docs/00-preflight/ai-economics/</w:t>
      </w:r>
      <w:r>
        <w:t xml:space="preserve">):</w:t>
      </w:r>
      <w:r>
        <w:t xml:space="preserve"> </w:t>
      </w:r>
      <w:r>
        <w:rPr>
          <w:rStyle w:val="VerbatimChar"/>
        </w:rPr>
        <w:t xml:space="preserve">workload-assumptions.md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solution-scenarios.md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provisional-model-call-inventory.md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token-flow-scenarios.md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provisional-token-budget.md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provisional-context-budget.md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provisional-loop-budget.md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volume-assumptions.md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cost-scenarios.md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quality-latency-cost-envelope.md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preliminary-finops-baseline.md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preliminary-tco.md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economics-readiness.md</w:t>
      </w:r>
      <w:r>
        <w:t xml:space="preserve">.</w:t>
      </w:r>
    </w:p>
    <w:p>
      <w:pPr>
        <w:pStyle w:val="BodyText"/>
      </w:pPr>
      <w:r>
        <w:rPr>
          <w:b/>
        </w:rPr>
        <w:t xml:space="preserve">Evidence.</w:t>
      </w:r>
      <w:r>
        <w:t xml:space="preserve"> </w:t>
      </w:r>
      <w:r>
        <w:t xml:space="preserve">Profiling output supporting every quoted figure.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evidence/00-preflight/EVD-A-06-ai-economics-profile.json</w:t>
      </w:r>
    </w:p>
    <w:p>
      <w:pPr>
        <w:pStyle w:val="BodyText"/>
      </w:pPr>
      <w:r>
        <w:rPr>
          <w:b/>
        </w:rPr>
        <w:t xml:space="preserve">Addresses.</w:t>
      </w:r>
      <w:r>
        <w:t xml:space="preserve"> </w:t>
      </w:r>
      <w:r>
        <w:t xml:space="preserve">F-28, F-57; Challenge 12.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step-a7-stage-a-gate-review"/>
      <w:r>
        <w:t xml:space="preserve">Step A7 — Stage A gate review</w:t>
      </w:r>
      <w:bookmarkEnd w:id="30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Verify Stage A exit criteria. Record the stage status and the Required Final</w:t>
      </w:r>
      <w:r>
        <w:t xml:space="preserve"> </w:t>
      </w:r>
      <w:r>
        <w:t xml:space="preserve">Response. Raise any new unknowns into Document 04.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All Stage A outputs.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t xml:space="preserve">A1–A6.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Spine stages 1–3 consume the 0A/0B/0C pack; proceeding with an incomplete</w:t>
      </w:r>
      <w:r>
        <w:t xml:space="preserve"> </w:t>
      </w:r>
      <w:r>
        <w:t xml:space="preserve">orientation produces qualification decisions built on unexamined assumptions.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docs/00-preflight/stage-a-gate.md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Completed exit-criteria table, signed by the Transformation Lead.</w:t>
      </w:r>
    </w:p>
    <w:p>
      <w:pPr>
        <w:pStyle w:val="Heading3"/>
      </w:pPr>
      <w:bookmarkStart w:id="31" w:name="stage-a-exit-criteria"/>
      <w:r>
        <w:t xml:space="preserve">Stage A exit criteria</w:t>
      </w:r>
      <w:bookmarkEnd w:id="3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A-X1</w:t>
            </w:r>
          </w:p>
        </w:tc>
        <w:tc>
          <w:p>
            <w:pPr>
              <w:pStyle w:val="Compact"/>
              <w:jc w:val="left"/>
            </w:pPr>
            <w:r>
              <w:t xml:space="preserve">Repository is version-controlled and</w:t>
            </w:r>
            <w:r>
              <w:t xml:space="preserve"> </w:t>
            </w:r>
            <w:r>
              <w:rPr>
                <w:rStyle w:val="VerbatimChar"/>
              </w:rPr>
              <w:t xml:space="preserve">baseline/v0.1-as-delivered-bytes</w:t>
            </w:r>
            <w:r>
              <w:t xml:space="preserve"> </w:t>
            </w:r>
            <w:r>
              <w:t xml:space="preserve">resolves to a commit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show baseline/v0.1-as-delivered-bytes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A-X2</w:t>
            </w:r>
          </w:p>
        </w:tc>
        <w:tc>
          <w:p>
            <w:pPr>
              <w:pStyle w:val="Compact"/>
              <w:jc w:val="left"/>
            </w:pPr>
            <w:r>
              <w:t xml:space="preserve">The as-delivered commit is byte-identical to what was received</w:t>
            </w:r>
          </w:p>
        </w:tc>
        <w:tc>
          <w:p>
            <w:pPr>
              <w:pStyle w:val="Compact"/>
              <w:jc w:val="left"/>
            </w:pPr>
            <w:r>
              <w:t xml:space="preserve">SHA-256 manifest comparison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A-X3</w:t>
            </w:r>
          </w:p>
        </w:tc>
        <w:tc>
          <w:p>
            <w:pPr>
              <w:pStyle w:val="Compact"/>
              <w:jc w:val="left"/>
            </w:pPr>
            <w:r>
              <w:t xml:space="preserve">All 44 top-level spine directories (plus 5 nested) and the</w:t>
            </w:r>
            <w:r>
              <w:t xml:space="preserve"> </w:t>
            </w:r>
            <w:r>
              <w:rPr>
                <w:rStyle w:val="VerbatimChar"/>
              </w:rPr>
              <w:t xml:space="preserve">evidence/</w:t>
            </w:r>
            <w:r>
              <w:t xml:space="preserve"> </w:t>
            </w:r>
            <w:r>
              <w:t xml:space="preserve">mirror exist</w:t>
            </w:r>
          </w:p>
        </w:tc>
        <w:tc>
          <w:p>
            <w:pPr>
              <w:pStyle w:val="Compact"/>
              <w:jc w:val="left"/>
            </w:pPr>
            <w:r>
              <w:t xml:space="preserve">Directory listing diff against the spine 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A-X4</w:t>
            </w:r>
          </w:p>
        </w:tc>
        <w:tc>
          <w:p>
            <w:pPr>
              <w:pStyle w:val="Compact"/>
              <w:jc w:val="left"/>
            </w:pPr>
            <w:r>
              <w:t xml:space="preserve">All 37 Stage-A artifacts exist and each carries the complete mandatory header</w:t>
            </w:r>
          </w:p>
        </w:tc>
        <w:tc>
          <w:p>
            <w:pPr>
              <w:pStyle w:val="Compact"/>
              <w:jc w:val="left"/>
            </w:pPr>
            <w:r>
              <w:t xml:space="preserve">Automated header-presence check across</w:t>
            </w:r>
            <w:r>
              <w:t xml:space="preserve"> </w:t>
            </w:r>
            <w:r>
              <w:rPr>
                <w:rStyle w:val="VerbatimChar"/>
              </w:rPr>
              <w:t xml:space="preserve">docs/00-preflight/**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A-X5</w:t>
            </w:r>
          </w:p>
        </w:tc>
        <w:tc>
          <w:p>
            <w:pPr>
              <w:pStyle w:val="Compact"/>
              <w:jc w:val="left"/>
            </w:pPr>
            <w:r>
              <w:t xml:space="preserve">Every statement is classified Verified Fact / Inference / Assumption / Unknown</w:t>
            </w:r>
          </w:p>
        </w:tc>
        <w:tc>
          <w:p>
            <w:pPr>
              <w:pStyle w:val="Compact"/>
              <w:jc w:val="left"/>
            </w:pPr>
            <w:r>
              <w:t xml:space="preserve">Reviewer sample of ≥10 statements per artifact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A-X6</w:t>
            </w:r>
          </w:p>
        </w:tc>
        <w:tc>
          <w:p>
            <w:pPr>
              <w:pStyle w:val="Compact"/>
              <w:jc w:val="left"/>
            </w:pPr>
            <w:r>
              <w:t xml:space="preserve">No transformation recommendation appears in any 0A artifact</w:t>
            </w:r>
          </w:p>
        </w:tc>
        <w:tc>
          <w:p>
            <w:pPr>
              <w:pStyle w:val="Compact"/>
              <w:jc w:val="left"/>
            </w:pPr>
            <w:r>
              <w:t xml:space="preserve">Reviewer read-through (Spine 0A prohibits 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A-X7</w:t>
            </w:r>
          </w:p>
        </w:tc>
        <w:tc>
          <w:p>
            <w:pPr>
              <w:pStyle w:val="Compact"/>
              <w:jc w:val="left"/>
            </w:pPr>
            <w:r>
              <w:t xml:space="preserve">Every unresolved owner is marked</w:t>
            </w:r>
            <w:r>
              <w:t xml:space="preserve"> </w:t>
            </w:r>
            <w:r>
              <w:rPr>
                <w:rStyle w:val="VerbatimChar"/>
              </w:rPr>
              <w:t xml:space="preserve">PROVISIONAL</w:t>
            </w:r>
            <w:r>
              <w:t xml:space="preserve"> </w:t>
            </w:r>
            <w:r>
              <w:t xml:space="preserve">and appears in</w:t>
            </w:r>
            <w:r>
              <w:t xml:space="preserve"> </w:t>
            </w:r>
            <w:r>
              <w:rPr>
                <w:rStyle w:val="VerbatimChar"/>
              </w:rPr>
              <w:t xml:space="preserve">open-governance-decisions.md</w:t>
            </w:r>
            <w:r>
              <w:t xml:space="preserve">; none are invented</w:t>
            </w:r>
          </w:p>
        </w:tc>
        <w:tc>
          <w:p>
            <w:pPr>
              <w:pStyle w:val="Compact"/>
              <w:jc w:val="left"/>
            </w:pPr>
            <w:r>
              <w:t xml:space="preserve">Cross-check against Document 00 §6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A-X8</w:t>
            </w:r>
          </w:p>
        </w:tc>
        <w:tc>
          <w:p>
            <w:pPr>
              <w:pStyle w:val="Compact"/>
              <w:jc w:val="left"/>
            </w:pPr>
            <w:r>
              <w:t xml:space="preserve">No application file has been modified since the baseline tag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diff baseline/v0.1-as-delivered-bytes -- apps etl legacy data scripts</w:t>
            </w:r>
            <w:r>
              <w:t xml:space="preserve"> </w:t>
            </w:r>
            <w:r>
              <w:t xml:space="preserve">returns empty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X27b23a005e127d8020a073022da2a6097cd001e"/>
      <w:r>
        <w:t xml:space="preserve">STAGE B — Qualification, Stakeholders &amp; Problem Framing</w:t>
      </w:r>
      <w:bookmarkEnd w:id="32"/>
    </w:p>
    <w:p>
      <w:pPr>
        <w:pStyle w:val="FirstParagraph"/>
      </w:pPr>
      <w:r>
        <w:rPr>
          <w:b/>
        </w:rPr>
        <w:t xml:space="preserve">Spine stages:</w:t>
      </w:r>
      <w:r>
        <w:t xml:space="preserve"> </w:t>
      </w:r>
      <w:r>
        <w:t xml:space="preserve">1, 2, 3.</w:t>
      </w:r>
      <w:r>
        <w:t xml:space="preserve"> </w:t>
      </w:r>
      <w:r>
        <w:rPr>
          <w:b/>
        </w:rPr>
        <w:t xml:space="preserve">Mode:</w:t>
      </w:r>
      <w:r>
        <w:t xml:space="preserve"> </w:t>
      </w:r>
      <w:r>
        <w:t xml:space="preserve">Read-only.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X1bb815f629b1a606f374a09a4a06d6e16c18d19"/>
      <w:r>
        <w:t xml:space="preserve">Step B1 — Qualify the engagement and issue a go / conditional-go / no-go</w:t>
      </w:r>
      <w:bookmarkEnd w:id="33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Using Stage A evidence, identify client context, business problem, sponsor,</w:t>
      </w:r>
      <w:r>
        <w:t xml:space="preserve"> </w:t>
      </w:r>
      <w:r>
        <w:t xml:space="preserve">business owner, technical owner, urgency, expected outcomes, dependencies, delivery</w:t>
      </w:r>
      <w:r>
        <w:t xml:space="preserve"> </w:t>
      </w:r>
      <w:r>
        <w:t xml:space="preserve">constraints and the reasons the initiative could be premature or non-viable. Separate</w:t>
      </w:r>
      <w:r>
        <w:t xml:space="preserve"> </w:t>
      </w:r>
      <w:r>
        <w:t xml:space="preserve">stakeholder claims from validated evidence. Classify the engagement</w:t>
      </w:r>
      <w:r>
        <w:t xml:space="preserve"> </w:t>
      </w:r>
      <w:r>
        <w:rPr>
          <w:b/>
        </w:rPr>
        <w:t xml:space="preserve">Go</w:t>
      </w:r>
      <w:r>
        <w:t xml:space="preserve">,</w:t>
      </w:r>
      <w:r>
        <w:t xml:space="preserve"> </w:t>
      </w:r>
      <w:r>
        <w:rPr>
          <w:b/>
        </w:rPr>
        <w:t xml:space="preserve">Conditional</w:t>
      </w:r>
      <w:r>
        <w:rPr>
          <w:b/>
        </w:rPr>
        <w:t xml:space="preserve"> </w:t>
      </w:r>
      <w:r>
        <w:rPr>
          <w:b/>
        </w:rPr>
        <w:t xml:space="preserve">Go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No-Go</w:t>
      </w:r>
      <w:r>
        <w:t xml:space="preserve">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A4 discovery pack; A5 operating contract; Document 04.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A4, A5</w:t>
      </w:r>
      <w:r>
        <w:t xml:space="preserve"> </w:t>
      </w:r>
      <w:r>
        <w:t xml:space="preserve">— qualification without an orientation is opinion, and the</w:t>
      </w:r>
      <w:r>
        <w:t xml:space="preserve"> </w:t>
      </w:r>
      <w:r>
        <w:t xml:space="preserve">decision depends on the write boundaries and stop conditions A5 defines.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Spine 1 is the first point at which the engagement can be declined. Given 23 S1</w:t>
      </w:r>
      <w:r>
        <w:t xml:space="preserve"> </w:t>
      </w:r>
      <w:r>
        <w:t xml:space="preserve">findings and the unresolved platform, model and regulatory questions (OQ-01, OQ-02, OQ-04),</w:t>
      </w:r>
      <w:r>
        <w:t xml:space="preserve"> </w:t>
      </w:r>
      <w:r>
        <w:t xml:space="preserve">the realistic outcome is</w:t>
      </w:r>
      <w:r>
        <w:t xml:space="preserve"> </w:t>
      </w:r>
      <w:r>
        <w:rPr>
          <w:b/>
        </w:rPr>
        <w:t xml:space="preserve">Conditional Go</w:t>
      </w:r>
      <w:r>
        <w:t xml:space="preserve">, with the conditions named and dated.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docs/01-engagement/</w:t>
      </w:r>
      <w:r>
        <w:t xml:space="preserve">):</w:t>
      </w:r>
      <w:r>
        <w:t xml:space="preserve"> </w:t>
      </w:r>
      <w:r>
        <w:rPr>
          <w:rStyle w:val="VerbatimChar"/>
        </w:rPr>
        <w:t xml:space="preserve">engagement-canvas.md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team-charter.md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qualification-checklist.md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use-case-hypothesis.md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engagement-risks.md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open-qualification-questions.md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engagement-go-no-go.md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The decision artifact with its evidence citations. →</w:t>
      </w:r>
      <w:r>
        <w:t xml:space="preserve"> </w:t>
      </w:r>
      <w:r>
        <w:rPr>
          <w:rStyle w:val="VerbatimChar"/>
        </w:rPr>
        <w:t xml:space="preserve">evidence/01-engagement/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Document 04 OQ-01, OQ-02, OQ-04, OQ-12.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Xdc0ed085b444fff7378fe69cea26ccd47556959"/>
      <w:r>
        <w:t xml:space="preserve">Step B2 — Map stakeholders, decision rights and approval authority</w:t>
      </w:r>
      <w:bookmarkEnd w:id="34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Identify stakeholders across business, users, product, architecture, engineering,</w:t>
      </w:r>
      <w:r>
        <w:t xml:space="preserve"> </w:t>
      </w:r>
      <w:r>
        <w:t xml:space="preserve">data, security, privacy, compliance, risk, operations and leadership. Capture needs,</w:t>
      </w:r>
      <w:r>
        <w:t xml:space="preserve"> </w:t>
      </w:r>
      <w:r>
        <w:t xml:space="preserve">incentives, concerns, responsibilities, conflicts, approval authority and decision rights.</w:t>
      </w:r>
      <w:r>
        <w:t xml:space="preserve"> </w:t>
      </w:r>
      <w:r>
        <w:t xml:space="preserve">Reconcile with the A5 provisional contract.</w:t>
      </w:r>
      <w:r>
        <w:t xml:space="preserve"> </w:t>
      </w:r>
      <w:r>
        <w:rPr>
          <w:b/>
        </w:rPr>
        <w:t xml:space="preserve">Where no owner has been assigned, record an</w:t>
      </w:r>
      <w:r>
        <w:rPr>
          <w:b/>
        </w:rPr>
        <w:t xml:space="preserve"> </w:t>
      </w:r>
      <w:r>
        <w:rPr>
          <w:b/>
        </w:rPr>
        <w:t xml:space="preserve">unresolved governance gap — do not invent one.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A5 operating contract; Document 00 §6 role slots; B1 qualification.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A5</w:t>
      </w:r>
      <w:r>
        <w:t xml:space="preserve"> </w:t>
      </w:r>
      <w:r>
        <w:t xml:space="preserve">— this step confirms or overturns the provisional positions A5</w:t>
      </w:r>
      <w:r>
        <w:t xml:space="preserve"> </w:t>
      </w:r>
      <w:r>
        <w:t xml:space="preserve">recorded, so it needs them stated first;</w:t>
      </w:r>
      <w:r>
        <w:t xml:space="preserve"> </w:t>
      </w:r>
      <w:r>
        <w:rPr>
          <w:b/>
        </w:rPr>
        <w:t xml:space="preserve">B1</w:t>
      </w:r>
      <w:r>
        <w:t xml:space="preserve"> </w:t>
      </w:r>
      <w:r>
        <w:t xml:space="preserve">— the sponsor and owners identified in</w:t>
      </w:r>
      <w:r>
        <w:t xml:space="preserve"> </w:t>
      </w:r>
      <w:r>
        <w:t xml:space="preserve">qualification seed the map.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Every later approval gate — the Stage G authorisation to write, the Stage K autonomy</w:t>
      </w:r>
      <w:r>
        <w:t xml:space="preserve"> </w:t>
      </w:r>
      <w:r>
        <w:t xml:space="preserve">matrix, the Stage R go/no-go — requires a named approver.</w:t>
      </w:r>
      <w:r>
        <w:t xml:space="preserve"> </w:t>
      </w:r>
      <w:r>
        <w:rPr>
          <w:b/>
        </w:rPr>
        <w:t xml:space="preserve">OQ-05</w:t>
      </w:r>
      <w:r>
        <w:t xml:space="preserve"> </w:t>
      </w:r>
      <w:r>
        <w:t xml:space="preserve">records that the delivered</w:t>
      </w:r>
      <w:r>
        <w:t xml:space="preserve"> </w:t>
      </w:r>
      <w:r>
        <w:t xml:space="preserve">artifacts name none. This step either resolves that or formally accepts that the engagement</w:t>
      </w:r>
      <w:r>
        <w:t xml:space="preserve"> </w:t>
      </w:r>
      <w:r>
        <w:t xml:space="preserve">runs with provisional governance, which must then appear in the Stage R residual-risk register.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docs/02-stakeholders/</w:t>
      </w:r>
      <w:r>
        <w:t xml:space="preserve">):</w:t>
      </w:r>
      <w:r>
        <w:t xml:space="preserve"> </w:t>
      </w:r>
      <w:r>
        <w:rPr>
          <w:rStyle w:val="VerbatimChar"/>
        </w:rPr>
        <w:t xml:space="preserve">stakeholder-map.md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stakeholder-needs-matrix.md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decision-rights-map.md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approval-authority-map.md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stakeholder-conflicts.md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escalation-map.md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operating-contract-confirmations.md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Approval-authority map; the list of still-unresolved governance gaps.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F-08; OQ-05.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3.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X62e19cfff5447e20391ca46d2e0a24efa8f9aed"/>
      <w:r>
        <w:t xml:space="preserve">Step B3 — Frame the problem and define NFRs and success criteria</w:t>
      </w:r>
      <w:bookmarkEnd w:id="35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Translate the evidence into a precise,</w:t>
      </w:r>
      <w:r>
        <w:t xml:space="preserve"> </w:t>
      </w:r>
      <w:r>
        <w:rPr>
          <w:b/>
        </w:rPr>
        <w:t xml:space="preserve">technology-neutral</w:t>
      </w:r>
      <w:r>
        <w:t xml:space="preserve"> </w:t>
      </w:r>
      <w:r>
        <w:t xml:space="preserve">business problem.</w:t>
      </w:r>
      <w:r>
        <w:t xml:space="preserve"> </w:t>
      </w:r>
      <w:r>
        <w:t xml:space="preserve">Separate symptom, root problem, proposed solution and assumed AI need. Define personas (the</w:t>
      </w:r>
      <w:r>
        <w:t xml:space="preserve"> </w:t>
      </w:r>
      <w:r>
        <w:t xml:space="preserve">eight in</w:t>
      </w:r>
      <w:r>
        <w:t xml:space="preserve"> </w:t>
      </w:r>
      <w:r>
        <w:rPr>
          <w:rStyle w:val="VerbatimChar"/>
        </w:rPr>
        <w:t xml:space="preserve">docs/domain-specific-spec.md</w:t>
      </w:r>
      <w:r>
        <w:t xml:space="preserve">), jobs-to-be-done, user journeys, scope, exclusions,</w:t>
      </w:r>
      <w:r>
        <w:t xml:space="preserve"> </w:t>
      </w:r>
      <w:r>
        <w:t xml:space="preserve">business requirements, NFRs and measurable success and failure criteria.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rPr>
          <w:rStyle w:val="VerbatimChar"/>
        </w:rPr>
        <w:t xml:space="preserve">docs/domain-specific-spec.md</w:t>
      </w:r>
      <w:r>
        <w:t xml:space="preserve">; A4 workflow overview; B1; B2.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B1</w:t>
      </w:r>
      <w:r>
        <w:t xml:space="preserve"> </w:t>
      </w:r>
      <w:r>
        <w:t xml:space="preserve">(the problem must be the one that was qualified),</w:t>
      </w:r>
      <w:r>
        <w:t xml:space="preserve"> </w:t>
      </w:r>
      <w:r>
        <w:rPr>
          <w:b/>
        </w:rPr>
        <w:t xml:space="preserve">B2</w:t>
      </w:r>
      <w:r>
        <w:t xml:space="preserve"> </w:t>
      </w:r>
      <w:r>
        <w:t xml:space="preserve">(success</w:t>
      </w:r>
      <w:r>
        <w:t xml:space="preserve"> </w:t>
      </w:r>
      <w:r>
        <w:t xml:space="preserve">criteria without an owner cannot be accepted).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Spine 3 completion explicitly requires a technology-neutral problem definition. This</w:t>
      </w:r>
      <w:r>
        <w:t xml:space="preserve"> </w:t>
      </w:r>
      <w:r>
        <w:t xml:space="preserve">matters here because the repository already contains an</w:t>
      </w:r>
      <w:r>
        <w:t xml:space="preserve"> </w:t>
      </w:r>
      <w:r>
        <w:rPr>
          <w:i/>
        </w:rPr>
        <w:t xml:space="preserve">assumed</w:t>
      </w:r>
      <w:r>
        <w:t xml:space="preserve"> </w:t>
      </w:r>
      <w:r>
        <w:t xml:space="preserve">AI solution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ai_gateway.py</w:t>
      </w:r>
      <w:r>
        <w:t xml:space="preserve">) whose declared capabilities are unimplemented (</w:t>
      </w:r>
      <w:r>
        <w:rPr>
          <w:b/>
        </w:rPr>
        <w:t xml:space="preserve">F-29</w:t>
      </w:r>
      <w:r>
        <w:t xml:space="preserve">). Framing the</w:t>
      </w:r>
      <w:r>
        <w:t xml:space="preserve"> </w:t>
      </w:r>
      <w:r>
        <w:t xml:space="preserve">problem independently of that assumption is what makes the Stage E AI-vs-no-AI decision</w:t>
      </w:r>
      <w:r>
        <w:t xml:space="preserve"> </w:t>
      </w:r>
      <w:r>
        <w:t xml:space="preserve">honest rather than ceremonial.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docs/03-problem-value/</w:t>
      </w:r>
      <w:r>
        <w:t xml:space="preserve">):</w:t>
      </w:r>
      <w:r>
        <w:t xml:space="preserve"> </w:t>
      </w:r>
      <w:r>
        <w:rPr>
          <w:rStyle w:val="VerbatimChar"/>
        </w:rPr>
        <w:t xml:space="preserve">problem-framing-canvas.md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problem-statement.md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personas.md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jobs-to-be-done.md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user-journeys.md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scope-exclusions.md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business-requirements.md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nfrs.md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success-criteria.md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value-hypothesis.md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assumptions-register.md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NFR set with measurable thresholds; success criteria with owners.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F-29; Challenge 1.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1, 4.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step-b4-stage-b-gate-review"/>
      <w:r>
        <w:t xml:space="preserve">Step B4 — Stage B gate review</w:t>
      </w:r>
      <w:bookmarkEnd w:id="36"/>
    </w:p>
    <w:p>
      <w:pPr>
        <w:pStyle w:val="FirstParagraph"/>
      </w:pP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docs/03-problem-value/stage-b-gate.md</w:t>
      </w:r>
      <w:r>
        <w:t xml:space="preserve">.</w:t>
      </w:r>
    </w:p>
    <w:p>
      <w:pPr>
        <w:pStyle w:val="Heading3"/>
      </w:pPr>
      <w:bookmarkStart w:id="37" w:name="stage-b-exit-criteria"/>
      <w:r>
        <w:t xml:space="preserve">Stage B exit criteria</w:t>
      </w:r>
      <w:bookmarkEnd w:id="3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B-X1</w:t>
            </w:r>
          </w:p>
        </w:tc>
        <w:tc>
          <w:p>
            <w:pPr>
              <w:pStyle w:val="Compact"/>
              <w:jc w:val="left"/>
            </w:pPr>
            <w:r>
              <w:t xml:space="preserve">A Go / Conditional Go / No-Go decision exists with cited evidence</w:t>
            </w:r>
          </w:p>
        </w:tc>
        <w:tc>
          <w:p>
            <w:pPr>
              <w:pStyle w:val="Compact"/>
              <w:jc w:val="lef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engagement-go-no-go.md</w:t>
            </w:r>
            <w:r>
              <w:t xml:space="preserve">; every condition has an owner and a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B-X2</w:t>
            </w:r>
          </w:p>
        </w:tc>
        <w:tc>
          <w:p>
            <w:pPr>
              <w:pStyle w:val="Compact"/>
              <w:jc w:val="left"/>
            </w:pPr>
            <w:r>
              <w:t xml:space="preserve">No stakeholder, owner or approval authority has been invented</w:t>
            </w:r>
          </w:p>
        </w:tc>
        <w:tc>
          <w:p>
            <w:pPr>
              <w:pStyle w:val="Compact"/>
              <w:jc w:val="left"/>
            </w:pPr>
            <w:r>
              <w:t xml:space="preserve">Cross-check every named party against a source document or an</w:t>
            </w:r>
            <w:r>
              <w:t xml:space="preserve"> </w:t>
            </w:r>
            <w:r>
              <w:rPr>
                <w:rStyle w:val="VerbatimChar"/>
              </w:rPr>
              <w:t xml:space="preserve">UNRESOLVED</w:t>
            </w:r>
            <w:r>
              <w:t xml:space="preserve"> </w:t>
            </w:r>
            <w:r>
              <w:t xml:space="preserve">marker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B-X3</w:t>
            </w:r>
          </w:p>
        </w:tc>
        <w:tc>
          <w:p>
            <w:pPr>
              <w:pStyle w:val="Compact"/>
              <w:jc w:val="left"/>
            </w:pPr>
            <w:r>
              <w:t xml:space="preserve">The problem statement names no technology and no AI</w:t>
            </w:r>
          </w:p>
        </w:tc>
        <w:tc>
          <w:p>
            <w:pPr>
              <w:pStyle w:val="Compact"/>
              <w:jc w:val="left"/>
            </w:pPr>
            <w:r>
              <w:t xml:space="preserve">Keyword scan of</w:t>
            </w:r>
            <w:r>
              <w:t xml:space="preserve"> </w:t>
            </w:r>
            <w:r>
              <w:rPr>
                <w:rStyle w:val="VerbatimChar"/>
              </w:rPr>
              <w:t xml:space="preserve">problem-statement.md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B-X4</w:t>
            </w:r>
          </w:p>
        </w:tc>
        <w:tc>
          <w:p>
            <w:pPr>
              <w:pStyle w:val="Compact"/>
              <w:jc w:val="left"/>
            </w:pPr>
            <w:r>
              <w:t xml:space="preserve">Every NFR is measurable (has a metric, a threshold and a measurement method)</w:t>
            </w:r>
          </w:p>
        </w:tc>
        <w:tc>
          <w:p>
            <w:pPr>
              <w:pStyle w:val="Compact"/>
              <w:jc w:val="left"/>
            </w:pPr>
            <w:r>
              <w:t xml:space="preserve">Reviewer check of each NFR row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B-X5</w:t>
            </w:r>
          </w:p>
        </w:tc>
        <w:tc>
          <w:p>
            <w:pPr>
              <w:pStyle w:val="Compact"/>
              <w:jc w:val="left"/>
            </w:pPr>
            <w:r>
              <w:t xml:space="preserve">Success criteria are traceable to a business requirement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success-criteria.md</w:t>
            </w:r>
            <w:r>
              <w:t xml:space="preserve"> </w:t>
            </w:r>
            <w:r>
              <w:t xml:space="preserve">cross-reference column is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B-X6</w:t>
            </w:r>
          </w:p>
        </w:tc>
        <w:tc>
          <w:p>
            <w:pPr>
              <w:pStyle w:val="Compact"/>
              <w:jc w:val="left"/>
            </w:pPr>
            <w:r>
              <w:t xml:space="preserve">Repository application code still matches</w:t>
            </w:r>
            <w:r>
              <w:t xml:space="preserve"> </w:t>
            </w:r>
            <w:r>
              <w:rPr>
                <w:rStyle w:val="VerbatimChar"/>
              </w:rPr>
              <w:t xml:space="preserve">baseline/v0.1-as-delivered-bytes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diff</w:t>
            </w:r>
            <w:r>
              <w:t xml:space="preserve"> </w:t>
            </w:r>
            <w:r>
              <w:t xml:space="preserve">empty for</w:t>
            </w:r>
            <w:r>
              <w:t xml:space="preserve"> </w:t>
            </w:r>
            <w:r>
              <w:rPr>
                <w:rStyle w:val="VerbatimChar"/>
              </w:rPr>
              <w:t xml:space="preserve">apps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Xae68d19ca1155abb639e57c364962a127b52448"/>
      <w:r>
        <w:t xml:space="preserve">STAGE C — Baseline: KPIs, Current State, Root Cause, Behaviour</w:t>
      </w:r>
      <w:bookmarkEnd w:id="38"/>
    </w:p>
    <w:p>
      <w:pPr>
        <w:pStyle w:val="FirstParagraph"/>
      </w:pPr>
      <w:r>
        <w:rPr>
          <w:b/>
        </w:rPr>
        <w:t xml:space="preserve">Spine stages:</w:t>
      </w:r>
      <w:r>
        <w:t xml:space="preserve"> </w:t>
      </w:r>
      <w:r>
        <w:t xml:space="preserve">4, 5, 6, 7.</w:t>
      </w:r>
      <w:r>
        <w:t xml:space="preserve"> </w:t>
      </w:r>
      <w:r>
        <w:rPr>
          <w:b/>
        </w:rPr>
        <w:t xml:space="preserve">Mode:</w:t>
      </w:r>
      <w:r>
        <w:t xml:space="preserve"> </w:t>
      </w:r>
      <w:r>
        <w:t xml:space="preserve">Read-only, except Step C8 (additive tests only).</w:t>
      </w:r>
      <w:r>
        <w:t xml:space="preserve"> </w:t>
      </w:r>
      <w:r>
        <w:rPr>
          <w:b/>
        </w:rPr>
        <w:t xml:space="preserve">Purpose:</w:t>
      </w:r>
      <w:r>
        <w:t xml:space="preserve"> </w:t>
      </w:r>
      <w:r>
        <w:t xml:space="preserve">Capture what the system does today, precisely enough that any later change can</w:t>
      </w:r>
      <w:r>
        <w:t xml:space="preserve"> </w:t>
      </w:r>
      <w:r>
        <w:t xml:space="preserve">be proven to be intentional.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X10c0c7dd182b86d1815f3d25a7e9a44b0b7a3a4"/>
      <w:r>
        <w:t xml:space="preserve">Step C1 — Define and freeze the KPI baseline</w:t>
      </w:r>
      <w:bookmarkEnd w:id="39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Define each KPI’s name, meaning, formula, unit, owner, source, measurement</w:t>
      </w:r>
      <w:r>
        <w:t xml:space="preserve"> </w:t>
      </w:r>
      <w:r>
        <w:t xml:space="preserve">period, segmentation and current value.</w:t>
      </w:r>
      <w:r>
        <w:t xml:space="preserve"> </w:t>
      </w:r>
      <w:r>
        <w:rPr>
          <w:b/>
        </w:rPr>
        <w:t xml:space="preserve">Declare explicitly that no business KPI data exists</w:t>
      </w:r>
      <w:r>
        <w:rPr>
          <w:b/>
        </w:rPr>
        <w:t xml:space="preserve"> </w:t>
      </w:r>
      <w:r>
        <w:rPr>
          <w:b/>
        </w:rPr>
        <w:t xml:space="preserve">in the repository (F-57)</w:t>
      </w:r>
      <w:r>
        <w:t xml:space="preserve"> </w:t>
      </w:r>
      <w:r>
        <w:t xml:space="preserve">and that the following are</w:t>
      </w:r>
      <w:r>
        <w:t xml:space="preserve"> </w:t>
      </w:r>
      <w:r>
        <w:rPr>
          <w:i/>
        </w:rPr>
        <w:t xml:space="preserve">proxies</w:t>
      </w:r>
      <w:r>
        <w:t xml:space="preserve">, with their limitations</w:t>
      </w:r>
      <w:r>
        <w:t xml:space="preserve"> </w:t>
      </w:r>
      <w:r>
        <w:t xml:space="preserve">stated: event latency p50/p95 and max from</w:t>
      </w:r>
      <w:r>
        <w:t xml:space="preserve"> </w:t>
      </w:r>
      <w:r>
        <w:rPr>
          <w:rStyle w:val="VerbatimChar"/>
        </w:rPr>
        <w:t xml:space="preserve">events.jsonl</w:t>
      </w:r>
      <w:r>
        <w:t xml:space="preserve">; cost units per event and per</w:t>
      </w:r>
      <w:r>
        <w:t xml:space="preserve"> </w:t>
      </w:r>
      <w:r>
        <w:t xml:space="preserve">business entity; severity distribution (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= 1,188 of 3,000 events);</w:t>
      </w:r>
      <w:r>
        <w:t xml:space="preserve"> </w:t>
      </w:r>
      <w:r>
        <w:t xml:space="preserve">correlation-ID completeness (33.6%); declared AI token volume (904,432 across 354</w:t>
      </w:r>
      <w:r>
        <w:t xml:space="preserve"> </w:t>
      </w:r>
      <w:r>
        <w:t xml:space="preserve">invocations); carrier retry distribution (51–4,995).</w:t>
      </w:r>
      <w:r>
        <w:t xml:space="preserve"> </w:t>
      </w:r>
      <w:r>
        <w:rPr>
          <w:b/>
        </w:rPr>
        <w:t xml:space="preserve">Freeze these definitions.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rPr>
          <w:rStyle w:val="VerbatimChar"/>
        </w:rPr>
        <w:t xml:space="preserve">data/synthetic/events.jsonl</w:t>
      </w:r>
      <w:r>
        <w:t xml:space="preserve">;</w:t>
      </w:r>
      <w:r>
        <w:t xml:space="preserve"> </w:t>
      </w:r>
      <w:r>
        <w:rPr>
          <w:rStyle w:val="VerbatimChar"/>
        </w:rPr>
        <w:t xml:space="preserve">ai_invocations.csv</w:t>
      </w:r>
      <w:r>
        <w:t xml:space="preserve">;</w:t>
      </w:r>
      <w:r>
        <w:t xml:space="preserve"> </w:t>
      </w:r>
      <w:r>
        <w:rPr>
          <w:rStyle w:val="VerbatimChar"/>
        </w:rPr>
        <w:t xml:space="preserve">carrier_bookings.csv</w:t>
      </w:r>
      <w:r>
        <w:t xml:space="preserve">;</w:t>
      </w:r>
      <w:r>
        <w:t xml:space="preserve"> </w:t>
      </w:r>
      <w:r>
        <w:t xml:space="preserve">B3 success criteria.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B3</w:t>
      </w:r>
      <w:r>
        <w:t xml:space="preserve"> </w:t>
      </w:r>
      <w:r>
        <w:t xml:space="preserve">— a KPI that is not tied to a success criterion measures effort rather</w:t>
      </w:r>
      <w:r>
        <w:t xml:space="preserve"> </w:t>
      </w:r>
      <w:r>
        <w:t xml:space="preserve">than value.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Spine 34 and 35 compare after-state against this baseline</w:t>
      </w:r>
      <w:r>
        <w:t xml:space="preserve"> </w:t>
      </w:r>
      <w:r>
        <w:rPr>
          <w:i/>
        </w:rPr>
        <w:t xml:space="preserve">using the frozen</w:t>
      </w:r>
      <w:r>
        <w:rPr>
          <w:i/>
        </w:rPr>
        <w:t xml:space="preserve"> </w:t>
      </w:r>
      <w:r>
        <w:rPr>
          <w:i/>
        </w:rPr>
        <w:t xml:space="preserve">definitions</w:t>
      </w:r>
      <w:r>
        <w:t xml:space="preserve">, and the spine forbids changing KPI definitions to improve results. Freezing</w:t>
      </w:r>
      <w:r>
        <w:t xml:space="preserve"> </w:t>
      </w:r>
      <w:r>
        <w:t xml:space="preserve">them before any change is the only way the Stage O variance claim is defensible. Declaring</w:t>
      </w:r>
      <w:r>
        <w:t xml:space="preserve"> </w:t>
      </w:r>
      <w:r>
        <w:t xml:space="preserve">proxy status now is what prevents a reviewer in Stage R from discovering that a</w:t>
      </w:r>
      <w:r>
        <w:t xml:space="preserve"> </w:t>
      </w:r>
      <w:r>
        <w:t xml:space="preserve">“</w:t>
      </w:r>
      <w:r>
        <w:t xml:space="preserve">business</w:t>
      </w:r>
      <w:r>
        <w:t xml:space="preserve"> </w:t>
      </w:r>
      <w:r>
        <w:t xml:space="preserve">outcome</w:t>
      </w:r>
      <w:r>
        <w:t xml:space="preserve">”</w:t>
      </w:r>
      <w:r>
        <w:t xml:space="preserve"> </w:t>
      </w:r>
      <w:r>
        <w:t xml:space="preserve">was always a latency histogram.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docs/04-baseline-kpis/</w:t>
      </w:r>
      <w:r>
        <w:t xml:space="preserve">):</w:t>
      </w:r>
      <w:r>
        <w:t xml:space="preserve"> </w:t>
      </w:r>
      <w:r>
        <w:rPr>
          <w:rStyle w:val="VerbatimChar"/>
        </w:rPr>
        <w:t xml:space="preserve">kpi-dictionary.md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baseline-kpi-sheet.md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measurement-methodology.md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data-source-map.md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baseline-data-quality.md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proxy-metrics.md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baseline-evidence.md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kpi-baseline-signoff.md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The computed baseline values with the exact script that produced them.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evidence/04-baseline-kpis/EVD-C-01-kpi-baseline.json</w:t>
      </w:r>
      <w:r>
        <w:t xml:space="preserve"> </w:t>
      </w:r>
      <w:r>
        <w:t xml:space="preserve">+ the profiling script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F-57; Challenge 12.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1, 4.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X359f1cc6273c05cdd8a7cfb2c29aae1bab1def2"/>
      <w:r>
        <w:t xml:space="preserve">Step C2 — Reproduce the documented quick-start and record it failing</w:t>
      </w:r>
      <w:bookmarkEnd w:id="40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On a clean virtual environment, execute the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Quick Start verbatim:</w:t>
      </w:r>
      <w:r>
        <w:t xml:space="preserve"> </w:t>
      </w:r>
      <w:r>
        <w:rPr>
          <w:rStyle w:val="VerbatimChar"/>
        </w:rPr>
        <w:t xml:space="preserve">python -m venv .venv</w:t>
      </w:r>
      <w:r>
        <w:t xml:space="preserve">, activate,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 -q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etl/run_daily_batch.py --sample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uvicorn apps/api.main:app --reload</w:t>
      </w:r>
      <w:r>
        <w:t xml:space="preserve">.</w:t>
      </w:r>
      <w:r>
        <w:t xml:space="preserve"> </w:t>
      </w:r>
      <w:r>
        <w:rPr>
          <w:b/>
        </w:rPr>
        <w:t xml:space="preserve">Capture the full transcript including the failures.</w:t>
      </w:r>
      <w:r>
        <w:t xml:space="preserve"> </w:t>
      </w:r>
      <w:r>
        <w:t xml:space="preserve">Expected:</w:t>
      </w:r>
      <w:r>
        <w:t xml:space="preserve"> </w:t>
      </w:r>
      <w:r>
        <w:rPr>
          <w:rStyle w:val="VerbatimChar"/>
        </w:rPr>
        <w:t xml:space="preserve">pytest -q</w:t>
      </w:r>
      <w:r>
        <w:t xml:space="preserve"> </w:t>
      </w:r>
      <w:r>
        <w:t xml:space="preserve">fails at</w:t>
      </w:r>
      <w:r>
        <w:t xml:space="preserve"> </w:t>
      </w:r>
      <w:r>
        <w:t xml:space="preserve">collection with</w:t>
      </w:r>
      <w:r>
        <w:t xml:space="preserve"> </w:t>
      </w:r>
      <w:r>
        <w:rPr>
          <w:rStyle w:val="VerbatimChar"/>
        </w:rPr>
        <w:t xml:space="preserve">ModuleNotFoundError</w:t>
      </w:r>
      <w:r>
        <w:t xml:space="preserve">/</w:t>
      </w:r>
      <w:r>
        <w:rPr>
          <w:rStyle w:val="VerbatimChar"/>
        </w:rPr>
        <w:t xml:space="preserve">RuntimeError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(</w:t>
      </w:r>
      <w:r>
        <w:rPr>
          <w:b/>
        </w:rPr>
        <w:t xml:space="preserve">F-02</w:t>
      </w:r>
      <w:r>
        <w:t xml:space="preserve">), and the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 </w:t>
      </w:r>
      <w:r>
        <w:t xml:space="preserve">invocation fails because the module path uses a slash (</w:t>
      </w:r>
      <w:r>
        <w:rPr>
          <w:b/>
        </w:rPr>
        <w:t xml:space="preserve">F-03</w:t>
      </w:r>
      <w:r>
        <w:t xml:space="preserve">).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; A3 environment snapshot.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A3</w:t>
      </w:r>
      <w:r>
        <w:t xml:space="preserve"> </w:t>
      </w:r>
      <w:r>
        <w:t xml:space="preserve">— the transcript is only meaningful alongside the recorded toolchain;</w:t>
      </w:r>
      <w:r>
        <w:t xml:space="preserve"> </w:t>
      </w:r>
      <w:r>
        <w:rPr>
          <w:b/>
        </w:rPr>
        <w:t xml:space="preserve">A1</w:t>
      </w:r>
      <w:r>
        <w:t xml:space="preserve"> </w:t>
      </w:r>
      <w:r>
        <w:t xml:space="preserve">— the transcript must describe the as-delivered tag, not a partially repaired tree.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This is the single highest-value piece of Stage C evidence. The Challenge Guide’s</w:t>
      </w:r>
      <w:r>
        <w:t xml:space="preserve"> </w:t>
      </w:r>
      <w:r>
        <w:t xml:space="preserve">Stage 2 acceptance standard is that the team can</w:t>
      </w:r>
      <w:r>
        <w:t xml:space="preserve"> </w:t>
      </w:r>
      <w:r>
        <w:rPr>
          <w:i/>
        </w:rPr>
        <w:t xml:space="preserve">distinguish intended legacy behaviour from</w:t>
      </w:r>
      <w:r>
        <w:rPr>
          <w:i/>
        </w:rPr>
        <w:t xml:space="preserve"> </w:t>
      </w:r>
      <w:r>
        <w:rPr>
          <w:i/>
        </w:rPr>
        <w:t xml:space="preserve">defects that must be fixed</w:t>
      </w:r>
      <w:r>
        <w:t xml:space="preserve">. A recorded failure of the project’s own documented entry point</w:t>
      </w:r>
      <w:r>
        <w:t xml:space="preserve"> </w:t>
      </w:r>
      <w:r>
        <w:t xml:space="preserve">proves the distinction empirically rather than asserting it, and it is the before-half of the</w:t>
      </w:r>
      <w:r>
        <w:t xml:space="preserve"> </w:t>
      </w:r>
      <w:r>
        <w:t xml:space="preserve">Step H10 behaviour-difference comparison.</w:t>
      </w:r>
      <w:r>
        <w:t xml:space="preserve"> </w:t>
      </w:r>
      <w:r>
        <w:rPr>
          <w:b/>
        </w:rPr>
        <w:t xml:space="preserve">Do not fix anything in this step</w:t>
      </w:r>
      <w:r>
        <w:t xml:space="preserve"> </w:t>
      </w:r>
      <w:r>
        <w:t xml:space="preserve">— the failure</w:t>
      </w:r>
      <w:r>
        <w:t xml:space="preserve"> </w:t>
      </w:r>
      <w:r>
        <w:t xml:space="preserve">is the evidence.</w:t>
      </w:r>
    </w:p>
    <w:p>
      <w:pPr>
        <w:pStyle w:val="BodyText"/>
      </w:pP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docs/07-repo-assessment/baseline-behaviour.md</w:t>
      </w:r>
      <w:r>
        <w:t xml:space="preserve"> </w:t>
      </w:r>
      <w:r>
        <w:t xml:space="preserve">(quick-start section).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Full terminal transcript with exit codes.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evidence/07-repo-assessment/EVD-C-02-quickstart-transcript.txt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F-02, F-03, F-07.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Xa6a6365786c509400ef5d8108b12d26b24a8949"/>
      <w:r>
        <w:t xml:space="preserve">Step C3 — Execute the existing test suite and smoke gate; capture raw results</w:t>
      </w:r>
      <w:bookmarkEnd w:id="41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Install the minimum additional dependency required to make the suite</w:t>
      </w:r>
      <w:r>
        <w:t xml:space="preserve"> </w:t>
      </w:r>
      <w:r>
        <w:rPr>
          <w:i/>
        </w:rPr>
        <w:t xml:space="preserve">execute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httpx</w:t>
      </w:r>
      <w:r>
        <w:t xml:space="preserve">)</w:t>
      </w:r>
      <w:r>
        <w:t xml:space="preserve"> </w:t>
      </w:r>
      <w:r>
        <w:rPr>
          <w:b/>
        </w:rPr>
        <w:t xml:space="preserve">into the virtual environment only — do not amend</w:t>
      </w:r>
      <w:r>
        <w:rPr>
          <w:b/>
        </w:rPr>
        <w:t xml:space="preserve"> </w:t>
      </w:r>
      <w:r>
        <w:rPr>
          <w:rStyle w:val="VerbatimChar"/>
          <w:b/>
        </w:rPr>
        <w:t xml:space="preserve">requirements.txt</w:t>
      </w:r>
      <w:r>
        <w:t xml:space="preserve">, which is</w:t>
      </w:r>
      <w:r>
        <w:t xml:space="preserve"> </w:t>
      </w:r>
      <w:r>
        <w:t xml:space="preserve">a Stage H change. Run</w:t>
      </w:r>
      <w:r>
        <w:t xml:space="preserve"> </w:t>
      </w:r>
      <w:r>
        <w:rPr>
          <w:rStyle w:val="VerbatimChar"/>
        </w:rPr>
        <w:t xml:space="preserve">pytest -q --junitxml=... --cov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make smoke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scripts/sanity_check.py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make etl</w:t>
      </w:r>
      <w:r>
        <w:t xml:space="preserve">. Record pass/fail, counts, coverage and exit</w:t>
      </w:r>
      <w:r>
        <w:t xml:space="preserve"> </w:t>
      </w:r>
      <w:r>
        <w:t xml:space="preserve">codes for each.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C2 environment;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;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;</w:t>
      </w:r>
      <w:r>
        <w:t xml:space="preserve"> </w:t>
      </w:r>
      <w:r>
        <w:rPr>
          <w:rStyle w:val="VerbatimChar"/>
        </w:rPr>
        <w:t xml:space="preserve">scripts/sanity_check.py</w:t>
      </w:r>
      <w:r>
        <w:t xml:space="preserve">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C2</w:t>
      </w:r>
      <w:r>
        <w:t xml:space="preserve"> </w:t>
      </w:r>
      <w:r>
        <w:t xml:space="preserve">— the suite cannot run until the C2 failure is understood and</w:t>
      </w:r>
      <w:r>
        <w:t xml:space="preserve"> </w:t>
      </w:r>
      <w:r>
        <w:t xml:space="preserve">deliberately worked around; separating</w:t>
      </w:r>
      <w:r>
        <w:t xml:space="preserve"> </w:t>
      </w:r>
      <w:r>
        <w:t xml:space="preserve">“</w:t>
      </w:r>
      <w:r>
        <w:t xml:space="preserve">worked around in the venv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fixed in the repo</w:t>
      </w:r>
      <w:r>
        <w:t xml:space="preserve">”</w:t>
      </w:r>
      <w:r>
        <w:t xml:space="preserve"> </w:t>
      </w:r>
      <w:r>
        <w:t xml:space="preserve">is what keeps Stage C read-only.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This is the behavioural baseline every later regression claim compares against.</w:t>
      </w:r>
      <w:r>
        <w:t xml:space="preserve"> </w:t>
      </w:r>
      <w:r>
        <w:t xml:space="preserve">Capturing coverage now quantifies</w:t>
      </w:r>
      <w:r>
        <w:t xml:space="preserve"> </w:t>
      </w:r>
      <w:r>
        <w:rPr>
          <w:b/>
        </w:rPr>
        <w:t xml:space="preserve">F-51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F-52</w:t>
      </w:r>
      <w:r>
        <w:t xml:space="preserve">: three assertions, one of which</w:t>
      </w:r>
      <w:r>
        <w:t xml:space="preserve"> </w:t>
      </w:r>
      <w:r>
        <w:t xml:space="preserve">asserts a defect, and one of which runs against an application that does not exist.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docs/07-repo-assessment/baseline-test-results.md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JUnit XML, coverage XML,</w:t>
      </w:r>
      <w:r>
        <w:t xml:space="preserve"> </w:t>
      </w:r>
      <w:r>
        <w:rPr>
          <w:rStyle w:val="VerbatimChar"/>
        </w:rPr>
        <w:t xml:space="preserve">make smoke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 etl</w:t>
      </w:r>
      <w:r>
        <w:t xml:space="preserve"> </w:t>
      </w:r>
      <w:r>
        <w:t xml:space="preserve">transcripts.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evidence/07-repo-assessment/EVD-C-03-*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F-02, F-51, F-52, F-54.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Xdb49a489d7b0397c5617e84a42ac523de4888c2"/>
      <w:r>
        <w:t xml:space="preserve">Step C4 — Map the current process and system landscape</w:t>
      </w:r>
      <w:bookmarkEnd w:id="42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Map the end-to-end business process and system landscape: actors, steps,</w:t>
      </w:r>
      <w:r>
        <w:t xml:space="preserve"> </w:t>
      </w:r>
      <w:r>
        <w:t xml:space="preserve">decisions, queues, handoffs, systems, APIs, events, data stores, ETL, batch jobs, manual</w:t>
      </w:r>
      <w:r>
        <w:t xml:space="preserve"> </w:t>
      </w:r>
      <w:r>
        <w:t xml:space="preserve">workarounds, integrations, controls and operational dependencies. Reconstruct the four</w:t>
      </w:r>
      <w:r>
        <w:t xml:space="preserve"> </w:t>
      </w:r>
      <w:r>
        <w:t xml:space="preserve">declared business flows (booking→pickup; hub scan→route assignment; carrier booking saga;</w:t>
      </w:r>
      <w:r>
        <w:t xml:space="preserve"> </w:t>
      </w:r>
      <w:r>
        <w:t xml:space="preserve">exception investigation→delivery evidence) against the code and data that actually implement</w:t>
      </w:r>
      <w:r>
        <w:t xml:space="preserve"> </w:t>
      </w:r>
      <w:r>
        <w:t xml:space="preserve">them, and record where a declared flow has</w:t>
      </w:r>
      <w:r>
        <w:t xml:space="preserve"> </w:t>
      </w:r>
      <w:r>
        <w:rPr>
          <w:b/>
        </w:rPr>
        <w:t xml:space="preserve">no implementation</w:t>
      </w:r>
      <w:r>
        <w:t xml:space="preserve">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rPr>
          <w:rStyle w:val="VerbatimChar"/>
        </w:rPr>
        <w:t xml:space="preserve">docs/domain-specific-spec.md</w:t>
      </w:r>
      <w:r>
        <w:t xml:space="preserve">; A4 discovery pack; the repository.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A4</w:t>
      </w:r>
      <w:r>
        <w:t xml:space="preserve"> </w:t>
      </w:r>
      <w:r>
        <w:t xml:space="preserve">— the component inventory is the input to the landscape map.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Challenge 1 requires business-flow reconstruction from evidence. The reconstruction</w:t>
      </w:r>
      <w:r>
        <w:t xml:space="preserve"> </w:t>
      </w:r>
      <w:r>
        <w:t xml:space="preserve">is where the declared-versus-implemented gaps become undeniable: three AI capabilities with</w:t>
      </w:r>
      <w:r>
        <w:t xml:space="preserve"> </w:t>
      </w:r>
      <w:r>
        <w:t xml:space="preserve">no implementation (</w:t>
      </w:r>
      <w:r>
        <w:rPr>
          <w:b/>
        </w:rPr>
        <w:t xml:space="preserve">F-29</w:t>
      </w:r>
      <w:r>
        <w:t xml:space="preserve">), an Angular portal that is two TypeScript classes (</w:t>
      </w:r>
      <w:r>
        <w:rPr>
          <w:b/>
        </w:rPr>
        <w:t xml:space="preserve">F-05</w:t>
      </w:r>
      <w:r>
        <w:t xml:space="preserve">),</w:t>
      </w:r>
      <w:r>
        <w:t xml:space="preserve"> </w:t>
      </w:r>
      <w:r>
        <w:t xml:space="preserve">and a carrier booking saga whose compensation path exists only as a CSV column (</w:t>
      </w:r>
      <w:r>
        <w:rPr>
          <w:b/>
        </w:rPr>
        <w:t xml:space="preserve">F-38</w:t>
      </w:r>
      <w:r>
        <w:t xml:space="preserve">).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docs/05-current-state/</w:t>
      </w:r>
      <w:r>
        <w:t xml:space="preserve">):</w:t>
      </w:r>
      <w:r>
        <w:t xml:space="preserve"> </w:t>
      </w:r>
      <w:r>
        <w:rPr>
          <w:rStyle w:val="VerbatimChar"/>
        </w:rPr>
        <w:t xml:space="preserve">current-process-map.md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business-workflow-map.md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system-landscape.md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integration-landscape.md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brownfield-inventory.md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manual-handoffs.md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process-bottlenecks.md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control-points.md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dependency-hotspots.md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current-state-summary.md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Flow-to-code trace table mapping each declared flow to implementing files or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NOT IMPLEMENTED</w:t>
      </w:r>
      <w:r>
        <w:t xml:space="preserve">. →</w:t>
      </w:r>
      <w:r>
        <w:t xml:space="preserve"> </w:t>
      </w:r>
      <w:r>
        <w:rPr>
          <w:rStyle w:val="VerbatimChar"/>
        </w:rPr>
        <w:t xml:space="preserve">evidence/05-current-state/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F-05, F-29, F-38, F-53; Challenge 1.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X21fb3c644c9e57e12fb0646c8136a112b67d93d"/>
      <w:r>
        <w:t xml:space="preserve">Step C5 — Produce the data quality baseline</w:t>
      </w:r>
      <w:bookmarkEnd w:id="43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Profile all seven datasets read-only, writing all output outside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.</w:t>
      </w:r>
      <w:r>
        <w:t xml:space="preserve"> </w:t>
      </w:r>
      <w:r>
        <w:t xml:space="preserve">Measure per dataset: row count, duplicate primary keys (with the duplicated values), rows</w:t>
      </w:r>
      <w:r>
        <w:t xml:space="preserve"> </w:t>
      </w:r>
      <w:r>
        <w:t xml:space="preserve">with blank mandatory fields, out-of-domain timestamps, out-of-range numerics, categorical</w:t>
      </w:r>
      <w:r>
        <w:t xml:space="preserve"> </w:t>
      </w:r>
      <w:r>
        <w:t xml:space="preserve">value distributions, and referential integrity against</w:t>
      </w:r>
      <w:r>
        <w:t xml:space="preserve"> </w:t>
      </w:r>
      <w:r>
        <w:rPr>
          <w:rStyle w:val="VerbatimChar"/>
        </w:rPr>
        <w:t xml:space="preserve">shipments.csv</w:t>
      </w:r>
      <w:r>
        <w:t xml:space="preserve">. For</w:t>
      </w:r>
      <w:r>
        <w:t xml:space="preserve"> </w:t>
      </w:r>
      <w:r>
        <w:rPr>
          <w:rStyle w:val="VerbatimChar"/>
        </w:rPr>
        <w:t xml:space="preserve">events.jsonl</w:t>
      </w:r>
      <w:r>
        <w:t xml:space="preserve"> </w:t>
      </w:r>
      <w:r>
        <w:t xml:space="preserve">measure correlation-ID completeness, severity distribution, latency percentiles and cost</w:t>
      </w:r>
      <w:r>
        <w:t xml:space="preserve"> </w:t>
      </w:r>
      <w:r>
        <w:t xml:space="preserve">totals. Compare results against</w:t>
      </w:r>
      <w:r>
        <w:t xml:space="preserve"> </w:t>
      </w:r>
      <w:r>
        <w:rPr>
          <w:rStyle w:val="VerbatimChar"/>
        </w:rPr>
        <w:t xml:space="preserve">data/manifest.json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data/quality_issues.json</w:t>
      </w:r>
      <w:r>
        <w:t xml:space="preserve">.</w:t>
      </w:r>
    </w:p>
    <w:p>
      <w:pPr>
        <w:pStyle w:val="BodyText"/>
      </w:pPr>
      <w:r>
        <w:rPr>
          <w:b/>
        </w:rPr>
        <w:t xml:space="preserve">Expected results</w:t>
      </w:r>
      <w:r>
        <w:t xml:space="preserve"> </w:t>
      </w:r>
      <w:r>
        <w:t xml:space="preserve">(measured 2026-10-08; a deviation is itself a finding): 354 rows per CSV;</w:t>
      </w:r>
      <w:r>
        <w:t xml:space="preserve"> </w:t>
      </w:r>
      <w:r>
        <w:t xml:space="preserve">3 duplicate keys per CSV at the</w:t>
      </w:r>
      <w:r>
        <w:t xml:space="preserve"> </w:t>
      </w:r>
      <w:r>
        <w:rPr>
          <w:rStyle w:val="VerbatimChar"/>
        </w:rPr>
        <w:t xml:space="preserve">*-00004</w:t>
      </w:r>
      <w:r>
        <w:t xml:space="preserve">/</w:t>
      </w:r>
      <w:r>
        <w:rPr>
          <w:rStyle w:val="VerbatimChar"/>
        </w:rPr>
        <w:t xml:space="preserve">*-00013</w:t>
      </w:r>
      <w:r>
        <w:t xml:space="preserve">/</w:t>
      </w:r>
      <w:r>
        <w:rPr>
          <w:rStyle w:val="VerbatimChar"/>
        </w:rPr>
        <w:t xml:space="preserve">*-00019</w:t>
      </w:r>
      <w:r>
        <w:t xml:space="preserve"> </w:t>
      </w:r>
      <w:r>
        <w:t xml:space="preserve">pattern; 1 fully-blank row per</w:t>
      </w:r>
      <w:r>
        <w:t xml:space="preserve"> </w:t>
      </w:r>
      <w:r>
        <w:t xml:space="preserve">CSV;</w:t>
      </w:r>
      <w:r>
        <w:t xml:space="preserve"> </w:t>
      </w:r>
      <w:r>
        <w:rPr>
          <w:rStyle w:val="VerbatimChar"/>
        </w:rPr>
        <w:t xml:space="preserve">1900-01-01T00:00:00</w:t>
      </w:r>
      <w:r>
        <w:t xml:space="preserve"> </w:t>
      </w:r>
      <w:r>
        <w:t xml:space="preserve">in each timestamp column;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max 1.42;</w:t>
      </w:r>
      <w:r>
        <w:t xml:space="preserve"> </w:t>
      </w:r>
      <w:r>
        <w:rPr>
          <w:rStyle w:val="VerbatimChar"/>
        </w:rPr>
        <w:t xml:space="preserve">REC-0001</w:t>
      </w:r>
      <w:r>
        <w:t xml:space="preserve"> </w:t>
      </w:r>
      <w:r>
        <w:t xml:space="preserve">as the</w:t>
      </w:r>
      <w:r>
        <w:t xml:space="preserve"> </w:t>
      </w:r>
      <w:r>
        <w:t xml:space="preserve">first-row key of all six CSVs; 1 orphan FK each in</w:t>
      </w:r>
      <w:r>
        <w:t xml:space="preserve"> </w:t>
      </w:r>
      <w:r>
        <w:rPr>
          <w:rStyle w:val="VerbatimChar"/>
        </w:rPr>
        <w:t xml:space="preserve">tracking_events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carrier_bookings</w:t>
      </w:r>
      <w:r>
        <w:t xml:space="preserve">;</w:t>
      </w:r>
      <w:r>
        <w:t xml:space="preserve"> </w:t>
      </w:r>
      <w:r>
        <w:t xml:space="preserve">3 shipments with duplicate carrier bookings; 1,992 of 3,000 events (66.4%) with a null or empty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 </w:t>
      </w:r>
      <w:r>
        <w:t xml:space="preserve">(983 null, 1,009 empty).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rPr>
          <w:rStyle w:val="VerbatimChar"/>
        </w:rPr>
        <w:t xml:space="preserve">data/synthetic/*</w:t>
      </w:r>
      <w:r>
        <w:t xml:space="preserve">;</w:t>
      </w:r>
      <w:r>
        <w:t xml:space="preserve"> </w:t>
      </w:r>
      <w:r>
        <w:rPr>
          <w:rStyle w:val="VerbatimChar"/>
        </w:rPr>
        <w:t xml:space="preserve">data/manifest.json</w:t>
      </w:r>
      <w:r>
        <w:t xml:space="preserve">;</w:t>
      </w:r>
      <w:r>
        <w:t xml:space="preserve"> </w:t>
      </w:r>
      <w:r>
        <w:rPr>
          <w:rStyle w:val="VerbatimChar"/>
        </w:rPr>
        <w:t xml:space="preserve">data/quality_issues.json</w:t>
      </w:r>
      <w:r>
        <w:t xml:space="preserve">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A1</w:t>
      </w:r>
      <w:r>
        <w:t xml:space="preserve"> </w:t>
      </w:r>
      <w:r>
        <w:t xml:space="preserve">— profiling must run against the tagged baseline so the figures are</w:t>
      </w:r>
      <w:r>
        <w:t xml:space="preserve"> </w:t>
      </w:r>
      <w:r>
        <w:t xml:space="preserve">attributable to a known commit.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Challenge 2 requires a data-quality baseline, and Stage D’s semantic layer cannot</w:t>
      </w:r>
      <w:r>
        <w:t xml:space="preserve"> </w:t>
      </w:r>
      <w:r>
        <w:t xml:space="preserve">define enum domains (</w:t>
      </w:r>
      <w:r>
        <w:rPr>
          <w:b/>
        </w:rPr>
        <w:t xml:space="preserve">F-37</w:t>
      </w:r>
      <w:r>
        <w:t xml:space="preserve">) without first measuring the actual value distributions. This</w:t>
      </w:r>
      <w:r>
        <w:t xml:space="preserve"> </w:t>
      </w:r>
      <w:r>
        <w:t xml:space="preserve">step also establishes the oracle for the Stage H data-quality regression tests, and surfaces</w:t>
      </w:r>
      <w:r>
        <w:t xml:space="preserve"> </w:t>
      </w:r>
      <w:r>
        <w:rPr>
          <w:b/>
        </w:rPr>
        <w:t xml:space="preserve">F-54</w:t>
      </w:r>
      <w:r>
        <w:t xml:space="preserve">: because</w:t>
      </w:r>
      <w:r>
        <w:t xml:space="preserve"> </w:t>
      </w:r>
      <w:r>
        <w:rPr>
          <w:rStyle w:val="VerbatimChar"/>
        </w:rPr>
        <w:t xml:space="preserve">sanity_check.py</w:t>
      </w:r>
      <w:r>
        <w:t xml:space="preserve"> </w:t>
      </w:r>
      <w:r>
        <w:t xml:space="preserve">asserts exactly 354 rows, remediation cannot delete rows</w:t>
      </w:r>
      <w:r>
        <w:t xml:space="preserve"> </w:t>
      </w:r>
      <w:r>
        <w:t xml:space="preserve">in place.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docs/04-baseline-kpis/baseline-data-quality.md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docs/07-repo-assessment/</w:t>
      </w:r>
      <w:r>
        <w:t xml:space="preserve"> </w:t>
      </w:r>
      <w:r>
        <w:t xml:space="preserve">data section.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Profiling script + full JSON/CSV output + the comparison against the declared</w:t>
      </w:r>
      <w:r>
        <w:t xml:space="preserve"> </w:t>
      </w:r>
      <w:r>
        <w:t xml:space="preserve">manifest. →</w:t>
      </w:r>
      <w:r>
        <w:t xml:space="preserve"> </w:t>
      </w:r>
      <w:r>
        <w:rPr>
          <w:rStyle w:val="VerbatimChar"/>
        </w:rPr>
        <w:t xml:space="preserve">evidence/04-baseline-kpis/EVD-C-05-data-profile.json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F-30, F-33–F-38, F-42, F-54.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1, 2.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4" w:name="step-c6-perform-root-cause-analysis"/>
      <w:r>
        <w:t xml:space="preserve">Step C6 — Perform root-cause analysis</w:t>
      </w:r>
      <w:bookmarkEnd w:id="44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For the material findings, perform evidence-based causal analysis across process,</w:t>
      </w:r>
      <w:r>
        <w:t xml:space="preserve"> </w:t>
      </w:r>
      <w:r>
        <w:t xml:space="preserve">people, policy, data, technology, organisation and architecture using 5-Whys, Fishbone or</w:t>
      </w:r>
      <w:r>
        <w:t xml:space="preserve"> </w:t>
      </w:r>
      <w:r>
        <w:t xml:space="preserve">causal trees. For every proposed cause record supporting evidence, contradictory evidence,</w:t>
      </w:r>
      <w:r>
        <w:t xml:space="preserve"> </w:t>
      </w:r>
      <w:r>
        <w:t xml:space="preserve">confidence and validation method.</w:t>
      </w:r>
      <w:r>
        <w:t xml:space="preserve"> </w:t>
      </w:r>
      <w:r>
        <w:rPr>
          <w:b/>
        </w:rPr>
        <w:t xml:space="preserve">Never label correlation as causation without evidence.</w:t>
      </w:r>
      <w:r>
        <w:t xml:space="preserve"> </w:t>
      </w:r>
      <w:r>
        <w:t xml:space="preserve">At minimum, trace the causal chain behind the three structural problems in Document 01 §6.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Document 01; C2–C5 outputs;</w:t>
      </w:r>
      <w:r>
        <w:t xml:space="preserve"> </w:t>
      </w:r>
      <w:r>
        <w:rPr>
          <w:rStyle w:val="VerbatimChar"/>
        </w:rPr>
        <w:t xml:space="preserve">docs/ADR/0001-partial-modernization.md</w:t>
      </w:r>
      <w:r>
        <w:t xml:space="preserve">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C2, C3, C4, C5</w:t>
      </w:r>
      <w:r>
        <w:t xml:space="preserve"> </w:t>
      </w:r>
      <w:r>
        <w:t xml:space="preserve">— causal analysis requires the observed behaviour, the</w:t>
      </w:r>
      <w:r>
        <w:t xml:space="preserve"> </w:t>
      </w:r>
      <w:r>
        <w:t xml:space="preserve">measured data and the landscape; performing it earlier produces plausible narrative rather</w:t>
      </w:r>
      <w:r>
        <w:t xml:space="preserve"> </w:t>
      </w:r>
      <w:r>
        <w:t xml:space="preserve">than evidence.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Without it, Stage G sequences a backlog of symptoms.</w:t>
      </w:r>
      <w:r>
        <w:t xml:space="preserve"> </w:t>
      </w:r>
      <w:r>
        <w:rPr>
          <w:rStyle w:val="VerbatimChar"/>
        </w:rPr>
        <w:t xml:space="preserve">ADR-0001</w:t>
      </w:r>
      <w:r>
        <w:t xml:space="preserve"> </w:t>
      </w:r>
      <w:r>
        <w:t xml:space="preserve">already states the</w:t>
      </w:r>
      <w:r>
        <w:t xml:space="preserve"> </w:t>
      </w:r>
      <w:r>
        <w:t xml:space="preserve">root cause of an entire class of findings 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Accepted, but never revisited… business rules</w:t>
      </w:r>
      <w:r>
        <w:rPr>
          <w:i/>
        </w:rPr>
        <w:t xml:space="preserve"> </w:t>
      </w:r>
      <w:r>
        <w:rPr>
          <w:i/>
        </w:rPr>
        <w:t xml:space="preserve">and audit behavior now differ across code paths</w:t>
      </w:r>
      <w:r>
        <w:rPr>
          <w:i/>
        </w:rPr>
        <w:t xml:space="preserve">”</w:t>
      </w:r>
      <w:r>
        <w:t xml:space="preserve"> </w:t>
      </w:r>
      <w:r>
        <w:t xml:space="preserve">— which is why Step F1 must supersede that</w:t>
      </w:r>
      <w:r>
        <w:t xml:space="preserve"> </w:t>
      </w:r>
      <w:r>
        <w:t xml:space="preserve">ADR rather than merely add to it.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docs/06-root-cause/</w:t>
      </w:r>
      <w:r>
        <w:t xml:space="preserve">):</w:t>
      </w:r>
      <w:r>
        <w:t xml:space="preserve"> </w:t>
      </w:r>
      <w:r>
        <w:rPr>
          <w:rStyle w:val="VerbatimChar"/>
        </w:rPr>
        <w:t xml:space="preserve">root-cause-tree.md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five-whys.md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fishbone-analysis.md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causal-hypotheses.md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evidence-confidence-matrix.md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confirmed-root-causes.md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root-cause-readiness.md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Evidence-confidence matrix with a confidence level per cause.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F-53; Challenge 1.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X69cd290634316cb0db7a3e3210062791bde60d4"/>
      <w:r>
        <w:t xml:space="preserve">Step C7 — Perform the deep brownfield repository assessment</w:t>
      </w:r>
      <w:bookmarkEnd w:id="45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Analyse architecture drift, module boundaries, dependencies, duplication,</w:t>
      </w:r>
      <w:r>
        <w:t xml:space="preserve"> </w:t>
      </w:r>
      <w:r>
        <w:t xml:space="preserve">complexity, obsolete libraries, legacy patterns, partial migrations, configuration, data</w:t>
      </w:r>
      <w:r>
        <w:t xml:space="preserve"> </w:t>
      </w:r>
      <w:r>
        <w:t xml:space="preserve">handling, security, testability, observability and maintainability. Identify the critical</w:t>
      </w:r>
      <w:r>
        <w:t xml:space="preserve"> </w:t>
      </w:r>
      <w:r>
        <w:t xml:space="preserve">workflows whose behaviour must be preserved. Produce the characterization test plan.</w:t>
      </w:r>
      <w:r>
        <w:t xml:space="preserve"> </w:t>
      </w:r>
      <w:r>
        <w:rPr>
          <w:b/>
        </w:rPr>
        <w:t xml:space="preserve">Do not refactor.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C2–C6; Document 01 findings register.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C3</w:t>
      </w:r>
      <w:r>
        <w:t xml:space="preserve"> </w:t>
      </w:r>
      <w:r>
        <w:t xml:space="preserve">(test and coverage baseline),</w:t>
      </w:r>
      <w:r>
        <w:t xml:space="preserve"> </w:t>
      </w:r>
      <w:r>
        <w:rPr>
          <w:b/>
        </w:rPr>
        <w:t xml:space="preserve">C4</w:t>
      </w:r>
      <w:r>
        <w:t xml:space="preserve"> </w:t>
      </w:r>
      <w:r>
        <w:t xml:space="preserve">(landscape),</w:t>
      </w:r>
      <w:r>
        <w:t xml:space="preserve"> </w:t>
      </w:r>
      <w:r>
        <w:rPr>
          <w:b/>
        </w:rPr>
        <w:t xml:space="preserve">C6</w:t>
      </w:r>
      <w:r>
        <w:t xml:space="preserve"> </w:t>
      </w:r>
      <w:r>
        <w:t xml:space="preserve">(root causes)</w:t>
      </w:r>
      <w:r>
        <w:t xml:space="preserve"> </w:t>
      </w:r>
      <w:r>
        <w:t xml:space="preserve">— the assessment must explain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debt exists, not just that it does.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This is the artifact Stage G sequences from and Stage H executes against. The</w:t>
      </w:r>
      <w:r>
        <w:t xml:space="preserve"> </w:t>
      </w:r>
      <w:r>
        <w:t xml:space="preserve">critical-workflow inventory is the contract that Step H10’s behaviour-difference report is</w:t>
      </w:r>
      <w:r>
        <w:t xml:space="preserve"> </w:t>
      </w:r>
      <w:r>
        <w:t xml:space="preserve">judged against.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docs/07-repo-assessment/</w:t>
      </w:r>
      <w:r>
        <w:t xml:space="preserve">):</w:t>
      </w:r>
      <w:r>
        <w:t xml:space="preserve"> </w:t>
      </w:r>
      <w:r>
        <w:rPr>
          <w:rStyle w:val="VerbatimChar"/>
        </w:rPr>
        <w:t xml:space="preserve">repo-assessment.md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architecture-drift.md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dependency-map.md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technical-debt-register.md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legacy-pattern-register.md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partial-migration-register.md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critical-workflow-inventory.md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characterization-test-plan.md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security-code-quality-findings.md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maintainability-assessment.md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repo-transformation-readiness.md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Technical-debt register cross-referenced to all 57 finding IDs.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All of Document 01; Challenges 1 and 2.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6" w:name="X48e3385221b74a6a327c3ea5b70c817f04b61b3"/>
      <w:r>
        <w:t xml:space="preserve">Step C8 — Author and commit characterization tests pinning current behaviour</w:t>
      </w:r>
      <w:bookmarkEnd w:id="46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Implement the C7 characterization plan as</w:t>
      </w:r>
      <w:r>
        <w:t xml:space="preserve"> </w:t>
      </w:r>
      <w:r>
        <w:rPr>
          <w:b/>
        </w:rPr>
        <w:t xml:space="preserve">additive tests only</w:t>
      </w:r>
      <w:r>
        <w:t xml:space="preserve">. No application</w:t>
      </w:r>
      <w:r>
        <w:t xml:space="preserve"> </w:t>
      </w:r>
      <w:r>
        <w:t xml:space="preserve">file may be modified. At minimum, pin: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load_record('DOES-NOT-EXIST')</w:t>
      </w:r>
      <w:r>
        <w:t xml:space="preserve"> </w:t>
      </w:r>
      <w:r>
        <w:t xml:space="preserve">returns the</w:t>
      </w:r>
      <w:r>
        <w:t xml:space="preserve"> </w:t>
      </w:r>
      <w:r>
        <w:rPr>
          <w:b/>
        </w:rPr>
        <w:t xml:space="preserve">first row of</w:t>
      </w:r>
      <w:r>
        <w:rPr>
          <w:b/>
        </w:rPr>
        <w:t xml:space="preserve"> </w:t>
      </w:r>
      <w:r>
        <w:rPr>
          <w:rStyle w:val="VerbatimChar"/>
          <w:b/>
        </w:rPr>
        <w:t xml:space="preserve">shipments.csv</w:t>
      </w:r>
      <w:r>
        <w:t xml:space="preserve">, asserted by</w:t>
      </w:r>
      <w:r>
        <w:t xml:space="preserve"> </w:t>
      </w:r>
      <w:r>
        <w:t xml:space="preserve">its actual field values — not merely</w:t>
      </w:r>
      <w:r>
        <w:t xml:space="preserve"> </w:t>
      </w:r>
      <w:r>
        <w:rPr>
          <w:rStyle w:val="VerbatimChar"/>
        </w:rPr>
        <w:t xml:space="preserve">isinstance(dict)</w:t>
      </w:r>
      <w:r>
        <w:t xml:space="preserve"> </w:t>
      </w:r>
      <w:r>
        <w:t xml:space="preserve">as the delivered test does (F-51).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load_record('REC-0001')</w:t>
      </w:r>
      <w:r>
        <w:t xml:space="preserve"> </w:t>
      </w:r>
      <w:r>
        <w:t xml:space="preserve">is ambiguous across all six entity types (F-30).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load_record</w:t>
      </w:r>
      <w:r>
        <w:t xml:space="preserve"> </w:t>
      </w:r>
      <w:r>
        <w:t xml:space="preserve">matches on non-key columns because it scans</w:t>
      </w:r>
      <w:r>
        <w:t xml:space="preserve"> </w:t>
      </w:r>
      <w:r>
        <w:rPr>
          <w:rStyle w:val="VerbatimChar"/>
        </w:rPr>
        <w:t xml:space="preserve">row.values()</w:t>
      </w:r>
      <w:r>
        <w:t xml:space="preserve"> </w:t>
      </w:r>
      <w:r>
        <w:t xml:space="preserve">(F-31).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 /records/{id}</w:t>
      </w:r>
      <w:r>
        <w:t xml:space="preserve"> </w:t>
      </w:r>
      <w:r>
        <w:t xml:space="preserve">with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rPr>
          <w:rStyle w:val="VerbatimChar"/>
        </w:rPr>
        <w:t xml:space="preserve">X-User-Role</w:t>
      </w:r>
      <w:r>
        <w:t xml:space="preserve"> </w:t>
      </w:r>
      <w:r>
        <w:t xml:space="preserve">header succeeds (default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) (F-17).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 /records/{id}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X-User-Role: clinician</w:t>
      </w:r>
      <w:r>
        <w:t xml:space="preserve"> </w:t>
      </w:r>
      <w:r>
        <w:t xml:space="preserve">succeeds (F-19).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/ai/summarize/{id}</w:t>
      </w:r>
      <w:r>
        <w:t xml:space="preserve"> </w:t>
      </w:r>
      <w:r>
        <w:t xml:space="preserve">succeeds with no role header at all (F-20).</w:t>
      </w:r>
    </w:p>
    <w:p>
      <w:pPr>
        <w:numPr>
          <w:ilvl w:val="0"/>
          <w:numId w:val="1002"/>
        </w:numPr>
        <w:pStyle w:val="Compact"/>
      </w:pPr>
      <w:r>
        <w:t xml:space="preserve">The AI response always carries</w:t>
      </w:r>
      <w:r>
        <w:t xml:space="preserve"> </w:t>
      </w:r>
      <w:r>
        <w:rPr>
          <w:rStyle w:val="VerbatimChar"/>
        </w:rPr>
        <w:t xml:space="preserve">guardrail_status == "not_enforced"</w:t>
      </w:r>
      <w:r>
        <w:t xml:space="preserve"> </w:t>
      </w:r>
      <w:r>
        <w:t xml:space="preserve">(F-24).</w:t>
      </w:r>
    </w:p>
    <w:p>
      <w:pPr>
        <w:numPr>
          <w:ilvl w:val="0"/>
          <w:numId w:val="1002"/>
        </w:numPr>
        <w:pStyle w:val="Compact"/>
      </w:pPr>
      <w:r>
        <w:t xml:space="preserve">The AI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echoes the record’s first column value (F-29).</w:t>
      </w:r>
    </w:p>
    <w:p>
      <w:pPr>
        <w:numPr>
          <w:ilvl w:val="0"/>
          <w:numId w:val="1002"/>
        </w:numPr>
        <w:pStyle w:val="Compact"/>
      </w:pPr>
      <w:r>
        <w:t xml:space="preserve">The audit event contains no actor and no correlation ID (F-43).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/health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regardless of data-layer availability (F-46).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run_daily_batch</w:t>
      </w:r>
      <w:r>
        <w:t xml:space="preserve"> </w:t>
      </w:r>
      <w:r>
        <w:t xml:space="preserve">reports malformed rows and 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(F-40).</w:t>
      </w:r>
    </w:p>
    <w:p>
      <w:pPr>
        <w:pStyle w:val="FirstParagraph"/>
      </w:pPr>
      <w:r>
        <w:t xml:space="preserve">Mark each test</w:t>
      </w:r>
      <w:r>
        <w:t xml:space="preserve"> </w:t>
      </w:r>
      <w:r>
        <w:rPr>
          <w:rStyle w:val="VerbatimChar"/>
        </w:rPr>
        <w:t xml:space="preserve">@pytest.mark.characterization</w:t>
      </w:r>
      <w:r>
        <w:t xml:space="preserve"> </w:t>
      </w:r>
      <w:r>
        <w:t xml:space="preserve">and document in its docstring whether the</w:t>
      </w:r>
      <w:r>
        <w:t xml:space="preserve"> </w:t>
      </w:r>
      <w:r>
        <w:t xml:space="preserve">pinned behaviour is</w:t>
      </w:r>
      <w:r>
        <w:t xml:space="preserve"> </w:t>
      </w:r>
      <w:r>
        <w:rPr>
          <w:b/>
        </w:rPr>
        <w:t xml:space="preserve">intended legacy behaviour</w:t>
      </w:r>
      <w:r>
        <w:t xml:space="preserve"> </w:t>
      </w:r>
      <w:r>
        <w:t xml:space="preserve">or a</w:t>
      </w:r>
      <w:r>
        <w:t xml:space="preserve"> </w:t>
      </w:r>
      <w:r>
        <w:rPr>
          <w:b/>
        </w:rPr>
        <w:t xml:space="preserve">defect scheduled for approved</w:t>
      </w:r>
      <w:r>
        <w:rPr>
          <w:b/>
        </w:rPr>
        <w:t xml:space="preserve"> </w:t>
      </w:r>
      <w:r>
        <w:rPr>
          <w:b/>
        </w:rPr>
        <w:t xml:space="preserve">change</w:t>
      </w:r>
      <w:r>
        <w:t xml:space="preserve">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C7 characterization test plan; C3 baseline; A5 write boundaries.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C7</w:t>
      </w:r>
      <w:r>
        <w:t xml:space="preserve"> </w:t>
      </w:r>
      <w:r>
        <w:t xml:space="preserve">(the plan),</w:t>
      </w:r>
      <w:r>
        <w:t xml:space="preserve"> </w:t>
      </w:r>
      <w:r>
        <w:rPr>
          <w:b/>
        </w:rPr>
        <w:t xml:space="preserve">A5</w:t>
      </w:r>
      <w:r>
        <w:t xml:space="preserve"> </w:t>
      </w:r>
      <w:r>
        <w:t xml:space="preserve">(this is the one Stage C write action and must be</w:t>
      </w:r>
      <w:r>
        <w:t xml:space="preserve"> </w:t>
      </w:r>
      <w:r>
        <w:t xml:space="preserve">inside the agreed write boundary),</w:t>
      </w:r>
      <w:r>
        <w:t xml:space="preserve"> </w:t>
      </w:r>
      <w:r>
        <w:rPr>
          <w:b/>
        </w:rPr>
        <w:t xml:space="preserve">C3</w:t>
      </w:r>
      <w:r>
        <w:t xml:space="preserve"> </w:t>
      </w:r>
      <w:r>
        <w:t xml:space="preserve">(the suite must be executable first).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Spine 7 requires characterization tests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refactoring. These tests are what</w:t>
      </w:r>
      <w:r>
        <w:t xml:space="preserve"> </w:t>
      </w:r>
      <w:r>
        <w:t xml:space="preserve">make Stage H safe: when Step H5 changes</w:t>
      </w:r>
      <w:r>
        <w:t xml:space="preserve"> </w:t>
      </w:r>
      <w:r>
        <w:rPr>
          <w:rStyle w:val="VerbatimChar"/>
        </w:rPr>
        <w:t xml:space="preserve">load_record</w:t>
      </w:r>
      <w:r>
        <w:t xml:space="preserve"> </w:t>
      </w:r>
      <w:r>
        <w:t xml:space="preserve">to return 404, test 1 will fail, and</w:t>
      </w:r>
      <w:r>
        <w:t xml:space="preserve"> </w:t>
      </w:r>
      <w:r>
        <w:t xml:space="preserve">that failure is the</w:t>
      </w:r>
      <w:r>
        <w:t xml:space="preserve"> </w:t>
      </w:r>
      <w:r>
        <w:rPr>
          <w:b/>
        </w:rPr>
        <w:t xml:space="preserve">proof of an intentional, approved behaviour change</w:t>
      </w:r>
      <w:r>
        <w:t xml:space="preserve"> </w:t>
      </w:r>
      <w:r>
        <w:t xml:space="preserve">rather than a</w:t>
      </w:r>
      <w:r>
        <w:t xml:space="preserve"> </w:t>
      </w:r>
      <w:r>
        <w:t xml:space="preserve">regression. Without them, Step H10 cannot distinguish the two, and the Challenge 15</w:t>
      </w:r>
      <w:r>
        <w:t xml:space="preserve"> </w:t>
      </w:r>
      <w:r>
        <w:t xml:space="preserve">acceptance standard cannot be met. The explicit intended-versus-defect labelling is what the</w:t>
      </w:r>
      <w:r>
        <w:t xml:space="preserve"> </w:t>
      </w:r>
      <w:r>
        <w:t xml:space="preserve">Challenge 2 acceptance standard asks for.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tests/characterization/</w:t>
      </w:r>
      <w:r>
        <w:t xml:space="preserve"> </w:t>
      </w:r>
      <w:r>
        <w:t xml:space="preserve">(new); updated</w:t>
      </w:r>
      <w:r>
        <w:t xml:space="preserve"> </w:t>
      </w:r>
      <w:r>
        <w:rPr>
          <w:rStyle w:val="VerbatimChar"/>
        </w:rPr>
        <w:t xml:space="preserve">docs/07-repo-assessment/characterization-test-plan.md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JUnit XML showing all characterization tests green against</w:t>
      </w:r>
      <w:r>
        <w:t xml:space="preserve"> </w:t>
      </w:r>
      <w:r>
        <w:rPr>
          <w:rStyle w:val="VerbatimChar"/>
        </w:rPr>
        <w:t xml:space="preserve">baseline/v0.1-as-delivered-bytes</w:t>
      </w:r>
      <w:r>
        <w:t xml:space="preserve"> </w:t>
      </w:r>
      <w:r>
        <w:t xml:space="preserve">behaviour; commit SHA; tag</w:t>
      </w:r>
      <w:r>
        <w:t xml:space="preserve"> </w:t>
      </w:r>
      <w:r>
        <w:rPr>
          <w:rStyle w:val="VerbatimChar"/>
        </w:rPr>
        <w:t xml:space="preserve">baseline/v1-characterized</w:t>
      </w:r>
      <w: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evidence/07-repo-assessment/EVD-C-08-characterization-junit.xml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F-17, F-19, F-20, F-24, F-29, F-30, F-31, F-32, F-40, F-43, F-46, F-51.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1, 4.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7" w:name="step-c9-stage-c-gate-review"/>
      <w:r>
        <w:t xml:space="preserve">Step C9 — Stage C gate review</w:t>
      </w:r>
      <w:bookmarkEnd w:id="47"/>
    </w:p>
    <w:p>
      <w:pPr>
        <w:pStyle w:val="FirstParagraph"/>
      </w:pP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docs/07-repo-assessment/stage-c-gate.md</w:t>
      </w:r>
      <w:r>
        <w:t xml:space="preserve">.</w:t>
      </w:r>
    </w:p>
    <w:p>
      <w:pPr>
        <w:pStyle w:val="Heading3"/>
      </w:pPr>
      <w:bookmarkStart w:id="48" w:name="stage-c-exit-criteria"/>
      <w:r>
        <w:t xml:space="preserve">Stage C exit criteria</w:t>
      </w:r>
      <w:bookmarkEnd w:id="4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C-X1</w:t>
            </w:r>
          </w:p>
        </w:tc>
        <w:tc>
          <w:p>
            <w:pPr>
              <w:pStyle w:val="Compact"/>
              <w:jc w:val="left"/>
            </w:pPr>
            <w:r>
              <w:t xml:space="preserve">KPI definitions are frozen, signed off, and every proxy is labelled as such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kpi-baseline-signoff.md</w:t>
            </w:r>
            <w:r>
              <w:t xml:space="preserve"> </w:t>
            </w:r>
            <w:r>
              <w:t xml:space="preserve">is signed;</w:t>
            </w:r>
            <w:r>
              <w:t xml:space="preserve"> </w:t>
            </w:r>
            <w:r>
              <w:rPr>
                <w:rStyle w:val="VerbatimChar"/>
              </w:rPr>
              <w:t xml:space="preserve">proxy-metrics.md</w:t>
            </w:r>
            <w:r>
              <w:t xml:space="preserve"> </w:t>
            </w:r>
            <w:r>
              <w:t xml:space="preserve">lists limitations per proxy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C-X2</w:t>
            </w:r>
          </w:p>
        </w:tc>
        <w:tc>
          <w:p>
            <w:pPr>
              <w:pStyle w:val="Compact"/>
              <w:jc w:val="left"/>
            </w:pPr>
            <w:r>
              <w:t xml:space="preserve">The documented quick-start failure is recorded with a full transcript and exit codes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EVD-C-02</w:t>
            </w:r>
            <w:r>
              <w:t xml:space="preserve"> </w:t>
            </w:r>
            <w:r>
              <w:t xml:space="preserve">exists and shows the</w:t>
            </w:r>
            <w:r>
              <w:t xml:space="preserve"> </w:t>
            </w:r>
            <w:r>
              <w:rPr>
                <w:rStyle w:val="VerbatimChar"/>
              </w:rPr>
              <w:t xml:space="preserve">httpx</w:t>
            </w:r>
            <w:r>
              <w:t xml:space="preserve"> </w:t>
            </w:r>
            <w:r>
              <w:t xml:space="preserve">and module-path failures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C-X3</w:t>
            </w:r>
          </w:p>
        </w:tc>
        <w:tc>
          <w:p>
            <w:pPr>
              <w:pStyle w:val="Compact"/>
              <w:jc w:val="left"/>
            </w:pPr>
            <w:r>
              <w:t xml:space="preserve">Baseline test results, coverage and smoke results are captured as machine-readable artifacts</w:t>
            </w:r>
          </w:p>
        </w:tc>
        <w:tc>
          <w:p>
            <w:pPr>
              <w:pStyle w:val="Compact"/>
              <w:jc w:val="left"/>
            </w:pPr>
            <w:r>
              <w:t xml:space="preserve">JUnit XML and coverage XML present in</w:t>
            </w:r>
            <w:r>
              <w:t xml:space="preserve"> </w:t>
            </w:r>
            <w:r>
              <w:rPr>
                <w:rStyle w:val="VerbatimChar"/>
              </w:rPr>
              <w:t xml:space="preserve">evidence/07-repo-assessment/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C-X4</w:t>
            </w:r>
          </w:p>
        </w:tc>
        <w:tc>
          <w:p>
            <w:pPr>
              <w:pStyle w:val="Compact"/>
              <w:jc w:val="left"/>
            </w:pPr>
            <w:r>
              <w:t xml:space="preserve">The data profile reproduces the expected figures in Step C5, or every deviation is logged as a new finding</w:t>
            </w:r>
          </w:p>
        </w:tc>
        <w:tc>
          <w:p>
            <w:pPr>
              <w:pStyle w:val="Compact"/>
              <w:jc w:val="left"/>
            </w:pPr>
            <w:r>
              <w:t xml:space="preserve">Compare</w:t>
            </w:r>
            <w:r>
              <w:t xml:space="preserve"> </w:t>
            </w:r>
            <w:r>
              <w:rPr>
                <w:rStyle w:val="VerbatimChar"/>
              </w:rPr>
              <w:t xml:space="preserve">EVD-C-05</w:t>
            </w:r>
            <w:r>
              <w:t xml:space="preserve"> </w:t>
            </w:r>
            <w:r>
              <w:t xml:space="preserve">against Step C5 expected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C-X5</w:t>
            </w:r>
          </w:p>
        </w:tc>
        <w:tc>
          <w:p>
            <w:pPr>
              <w:pStyle w:val="Compact"/>
              <w:jc w:val="left"/>
            </w:pPr>
            <w:r>
              <w:t xml:space="preserve">Every declared business flow is mapped to implementing code or explicitly marked</w:t>
            </w:r>
            <w:r>
              <w:t xml:space="preserve"> </w:t>
            </w:r>
            <w:r>
              <w:rPr>
                <w:rStyle w:val="VerbatimChar"/>
              </w:rPr>
              <w:t xml:space="preserve">NOT IMPLEMENTED</w:t>
            </w:r>
          </w:p>
        </w:tc>
        <w:tc>
          <w:p>
            <w:pPr>
              <w:pStyle w:val="Compact"/>
              <w:jc w:val="left"/>
            </w:pPr>
            <w:r>
              <w:t xml:space="preserve">Flow-to-code trace table is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C-X6</w:t>
            </w:r>
          </w:p>
        </w:tc>
        <w:tc>
          <w:p>
            <w:pPr>
              <w:pStyle w:val="Compact"/>
              <w:jc w:val="left"/>
            </w:pPr>
            <w:r>
              <w:t xml:space="preserve">Each confirmed root cause carries supporting evidence, contradictory evidence and a confidence level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evidence-confidence-matrix.md</w:t>
            </w:r>
            <w:r>
              <w:t xml:space="preserve"> </w:t>
            </w:r>
            <w:r>
              <w:t xml:space="preserve">has no blank cells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C-X7</w:t>
            </w:r>
          </w:p>
        </w:tc>
        <w:tc>
          <w:p>
            <w:pPr>
              <w:pStyle w:val="Compact"/>
              <w:jc w:val="left"/>
            </w:pPr>
            <w:r>
              <w:t xml:space="preserve">Characterization tests exist for all 11 behaviours in Step C8 and all 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EVD-C-08</w:t>
            </w:r>
            <w:r>
              <w:t xml:space="preserve"> </w:t>
            </w:r>
            <w:r>
              <w:t xml:space="preserve">JUnit XML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C-X8</w:t>
            </w:r>
          </w:p>
        </w:tc>
        <w:tc>
          <w:p>
            <w:pPr>
              <w:pStyle w:val="Compact"/>
              <w:jc w:val="left"/>
            </w:pPr>
            <w:r>
              <w:t xml:space="preserve">Each characterization test is labelled intended-legacy or defect-scheduled-for-change</w:t>
            </w:r>
          </w:p>
        </w:tc>
        <w:tc>
          <w:p>
            <w:pPr>
              <w:pStyle w:val="Compact"/>
              <w:jc w:val="left"/>
            </w:pPr>
            <w:r>
              <w:t xml:space="preserve">Docstring review of every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C-X9</w:t>
            </w:r>
          </w:p>
        </w:tc>
        <w:tc>
          <w:p>
            <w:pPr>
              <w:pStyle w:val="Compact"/>
              <w:jc w:val="left"/>
            </w:pPr>
            <w:r>
              <w:t xml:space="preserve">No application file changed:</w:t>
            </w:r>
            <w:r>
              <w:t xml:space="preserve"> </w:t>
            </w:r>
            <w:r>
              <w:rPr>
                <w:rStyle w:val="VerbatimChar"/>
              </w:rPr>
              <w:t xml:space="preserve">git diff baseline/v0.1-as-delivered-bytes -- apps etl legacy data scripts infra policy</w:t>
            </w:r>
            <w:r>
              <w:t xml:space="preserve"> </w:t>
            </w:r>
            <w:r>
              <w:t xml:space="preserve">is empty</w:t>
            </w:r>
          </w:p>
        </w:tc>
        <w:tc>
          <w:p>
            <w:pPr>
              <w:pStyle w:val="Compact"/>
              <w:jc w:val="left"/>
            </w:pPr>
            <w:r>
              <w:t xml:space="preserve">Git diff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C-X10</w:t>
            </w:r>
          </w:p>
        </w:tc>
        <w:tc>
          <w:p>
            <w:pPr>
              <w:pStyle w:val="Compact"/>
              <w:jc w:val="left"/>
            </w:pPr>
            <w:r>
              <w:t xml:space="preserve">Tag</w:t>
            </w:r>
            <w:r>
              <w:t xml:space="preserve"> </w:t>
            </w:r>
            <w:r>
              <w:rPr>
                <w:rStyle w:val="VerbatimChar"/>
              </w:rPr>
              <w:t xml:space="preserve">baseline/v1-characterized</w:t>
            </w:r>
            <w:r>
              <w:t xml:space="preserve"> </w:t>
            </w: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show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49" w:name="stage-d-semantic-layer-extraction"/>
      <w:r>
        <w:t xml:space="preserve">STAGE D — Semantic Layer Extraction</w:t>
      </w:r>
      <w:bookmarkEnd w:id="49"/>
    </w:p>
    <w:p>
      <w:pPr>
        <w:pStyle w:val="FirstParagraph"/>
      </w:pPr>
      <w:r>
        <w:rPr>
          <w:b/>
        </w:rPr>
        <w:t xml:space="preserve">Source of requirement:</w:t>
      </w:r>
      <w:r>
        <w:t xml:space="preserve"> </w:t>
      </w:r>
      <w:r>
        <w:t xml:space="preserve">Challenge Guide page 6 (</w:t>
      </w:r>
      <w:r>
        <w:rPr>
          <w:i/>
        </w:rPr>
        <w:t xml:space="preserve">Develop &amp; Extract Semantic Layer → Develop</w:t>
      </w:r>
      <w:r>
        <w:rPr>
          <w:i/>
        </w:rPr>
        <w:t xml:space="preserve"> </w:t>
      </w:r>
      <w:r>
        <w:rPr>
          <w:i/>
        </w:rPr>
        <w:t xml:space="preserve">PRD → Develop APP → Demo → Test Semantic Layer with new model → Compare and contrast APPs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Semantic_Layer_capture.pdf</w:t>
      </w:r>
      <w:r>
        <w:t xml:space="preserve">.</w:t>
      </w:r>
      <w:r>
        <w:t xml:space="preserve"> </w:t>
      </w:r>
      <w:r>
        <w:rPr>
          <w:b/>
        </w:rPr>
        <w:t xml:space="preserve">Mode:</w:t>
      </w:r>
      <w:r>
        <w:t xml:space="preserve"> </w:t>
      </w:r>
      <w:r>
        <w:t xml:space="preserve">Read-only with respect to application code;</w:t>
      </w:r>
      <w:r>
        <w:t xml:space="preserve"> </w:t>
      </w:r>
      <w:r>
        <w:t xml:space="preserve">creates the new</w:t>
      </w:r>
      <w:r>
        <w:t xml:space="preserve"> </w:t>
      </w:r>
      <w:r>
        <w:rPr>
          <w:rStyle w:val="VerbatimChar"/>
        </w:rPr>
        <w:t xml:space="preserve">semantic-layer/</w:t>
      </w:r>
      <w:r>
        <w:t xml:space="preserve"> </w:t>
      </w:r>
      <w:r>
        <w:t xml:space="preserve">tree.</w:t>
      </w:r>
    </w:p>
    <w:p>
      <w:pPr>
        <w:pStyle w:val="BodyText"/>
      </w:pPr>
      <w:r>
        <w:rPr>
          <w:b/>
        </w:rPr>
        <w:t xml:space="preserve">Why this stage sits here.</w:t>
      </w:r>
      <w:r>
        <w:t xml:space="preserve"> </w:t>
      </w:r>
      <w:r>
        <w:t xml:space="preserve">The Challenge Guide places semantic-layer extraction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PRD development. The layer is the model-independent definition of the business domain; Stage Q</w:t>
      </w:r>
      <w:r>
        <w:t xml:space="preserve"> </w:t>
      </w:r>
      <w:r>
        <w:t xml:space="preserve">regenerates the application from it using a second model and compares the results. If the</w:t>
      </w:r>
      <w:r>
        <w:t xml:space="preserve"> </w:t>
      </w:r>
      <w:r>
        <w:t xml:space="preserve">semantic layer were derived from the PRD instead, the Stage Q comparison would be testing the</w:t>
      </w:r>
      <w:r>
        <w:t xml:space="preserve"> </w:t>
      </w:r>
      <w:r>
        <w:t xml:space="preserve">PRD, not the layer.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0" w:name="X5c296cad2d12981d4f36572575d9683fe453b12"/>
      <w:r>
        <w:t xml:space="preserve">Step D1 — Extract the glossary and entity definitions</w:t>
      </w:r>
      <w:bookmarkEnd w:id="50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Author</w:t>
      </w:r>
      <w:r>
        <w:t xml:space="preserve"> </w:t>
      </w:r>
      <w:r>
        <w:rPr>
          <w:rStyle w:val="VerbatimChar"/>
        </w:rPr>
        <w:t xml:space="preserve">semantic-layer/glossary.md</w:t>
      </w:r>
      <w:r>
        <w:t xml:space="preserve"> </w:t>
      </w:r>
      <w:r>
        <w:t xml:space="preserve">(human explanation) and</w:t>
      </w:r>
      <w:r>
        <w:t xml:space="preserve"> </w:t>
      </w:r>
      <w:r>
        <w:rPr>
          <w:rStyle w:val="VerbatimChar"/>
        </w:rPr>
        <w:t xml:space="preserve">semantic-layer/entities.yaml</w:t>
      </w:r>
      <w:r>
        <w:t xml:space="preserve"> </w:t>
      </w:r>
      <w:r>
        <w:t xml:space="preserve">(source of truth) covering the six entities and every field in</w:t>
      </w:r>
      <w:r>
        <w:t xml:space="preserve"> </w:t>
      </w:r>
      <w:r>
        <w:rPr>
          <w:rStyle w:val="VerbatimChar"/>
        </w:rPr>
        <w:t xml:space="preserve">docs/domain-specific-spec.md</w:t>
      </w:r>
      <w:r>
        <w:t xml:space="preserve">. For each field record: name, type, unit, nullability, whether</w:t>
      </w:r>
      <w:r>
        <w:t xml:space="preserve"> </w:t>
      </w:r>
      <w:r>
        <w:t xml:space="preserve">it is a business key, an example value, and the</w:t>
      </w:r>
      <w:r>
        <w:t xml:space="preserve"> </w:t>
      </w:r>
      <w:r>
        <w:rPr>
          <w:b/>
        </w:rPr>
        <w:t xml:space="preserve">observed</w:t>
      </w:r>
      <w:r>
        <w:t xml:space="preserve"> </w:t>
      </w:r>
      <w:r>
        <w:t xml:space="preserve">value domain from Step C5.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rPr>
          <w:rStyle w:val="VerbatimChar"/>
        </w:rPr>
        <w:t xml:space="preserve">docs/domain-specific-spec.md</w:t>
      </w:r>
      <w:r>
        <w:t xml:space="preserve">; C5 data profile; CSV headers.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C5</w:t>
      </w:r>
      <w:r>
        <w:t xml:space="preserve"> </w:t>
      </w:r>
      <w:r>
        <w:t xml:space="preserve">— field</w:t>
      </w:r>
      <w:r>
        <w:t xml:space="preserve"> </w:t>
      </w:r>
      <w:r>
        <w:rPr>
          <w:i/>
        </w:rPr>
        <w:t xml:space="preserve">declarations</w:t>
      </w:r>
      <w:r>
        <w:t xml:space="preserve"> </w:t>
      </w:r>
      <w:r>
        <w:t xml:space="preserve">come from the spec but field</w:t>
      </w:r>
      <w:r>
        <w:t xml:space="preserve"> </w:t>
      </w:r>
      <w:r>
        <w:rPr>
          <w:i/>
        </w:rPr>
        <w:t xml:space="preserve">domains</w:t>
      </w:r>
      <w:r>
        <w:t xml:space="preserve"> </w:t>
      </w:r>
      <w:r>
        <w:t xml:space="preserve">can only</w:t>
      </w:r>
      <w:r>
        <w:t xml:space="preserve"> </w:t>
      </w:r>
      <w:r>
        <w:t xml:space="preserve">come from measurement; defining enums from the spec alone would reproduce</w:t>
      </w:r>
      <w:r>
        <w:t xml:space="preserve"> </w:t>
      </w:r>
      <w:r>
        <w:rPr>
          <w:b/>
        </w:rPr>
        <w:t xml:space="preserve">F-37</w:t>
      </w:r>
      <w:r>
        <w:t xml:space="preserve"> </w:t>
      </w:r>
      <w:r>
        <w:t xml:space="preserve">in the very</w:t>
      </w:r>
      <w:r>
        <w:t xml:space="preserve"> </w:t>
      </w:r>
      <w:r>
        <w:t xml:space="preserve">artifact meant to fix it.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rPr>
          <w:rStyle w:val="VerbatimChar"/>
        </w:rPr>
        <w:t xml:space="preserve">Semantic_Layer_capture.pdf</w:t>
      </w:r>
      <w:r>
        <w:t xml:space="preserve"> </w:t>
      </w:r>
      <w:r>
        <w:t xml:space="preserve">is explicit:</w:t>
      </w:r>
      <w:r>
        <w:t xml:space="preserve"> </w:t>
      </w:r>
      <w:r>
        <w:rPr>
          <w:i/>
        </w:rPr>
        <w:t xml:space="preserve">Markdown explains it. YAML defines it.</w:t>
      </w:r>
      <w:r>
        <w:t xml:space="preserve"> </w:t>
      </w:r>
      <w:r>
        <w:t xml:space="preserve">The glossary serves human reviewers and auditors; the YAML is what the application, tests and</w:t>
      </w:r>
      <w:r>
        <w:t xml:space="preserve"> </w:t>
      </w:r>
      <w:r>
        <w:t xml:space="preserve">Stage Q model generation consume.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semantic-layer/README.md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glossary.md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entities.yaml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Field-coverage table proving every column of all six datasets is defined.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evidence/11-data-context/EVD-D-01-field-coverage.csv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F-37; Challenge 1.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1, 2.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1" w:name="Xd3b182110cd585dd95826dabffd6faee3b7991a"/>
      <w:r>
        <w:t xml:space="preserve">Step D2 — Derive the status taxonomy and enum domains</w:t>
      </w:r>
      <w:bookmarkEnd w:id="51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Author</w:t>
      </w:r>
      <w:r>
        <w:t xml:space="preserve"> </w:t>
      </w:r>
      <w:r>
        <w:rPr>
          <w:rStyle w:val="VerbatimChar"/>
        </w:rPr>
        <w:t xml:space="preserve">semantic-layer/status-taxonomy.yaml</w:t>
      </w:r>
      <w:r>
        <w:t xml:space="preserve">. Define legal values for every</w:t>
      </w:r>
      <w:r>
        <w:t xml:space="preserve"> </w:t>
      </w:r>
      <w:r>
        <w:t xml:space="preserve">categorical field. Then explicitly record the</w:t>
      </w:r>
      <w:r>
        <w:t xml:space="preserve"> </w:t>
      </w:r>
      <w:r>
        <w:rPr>
          <w:b/>
        </w:rPr>
        <w:t xml:space="preserve">observed violations</w:t>
      </w:r>
      <w:r>
        <w:t xml:space="preserve"> </w:t>
      </w:r>
      <w:r>
        <w:t xml:space="preserve">from C5: the fourteen</w:t>
      </w:r>
      <w:r>
        <w:t xml:space="preserve"> </w:t>
      </w:r>
      <w:r>
        <w:t xml:space="preserve">status-like tokens (</w:t>
      </w:r>
      <w:r>
        <w:rPr>
          <w:rStyle w:val="VerbatimChar"/>
        </w:rPr>
        <w:t xml:space="preserve">not_enforced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legacy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,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high_risk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requires_review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ai_assisted</w:t>
      </w:r>
      <w:r>
        <w:t xml:space="preserve">) that appear interchangeably across</w:t>
      </w:r>
      <w:r>
        <w:t xml:space="preserve"> </w:t>
      </w:r>
      <w:r>
        <w:rPr>
          <w:rStyle w:val="VerbatimChar"/>
        </w:rPr>
        <w:t xml:space="preserve">service_tier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weather_risk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human_override</w:t>
      </w:r>
      <w:r>
        <w:t xml:space="preserve"> </w:t>
      </w:r>
      <w:r>
        <w:t xml:space="preserve">and others, and for each state whether the correct remedy is</w:t>
      </w:r>
      <w:r>
        <w:t xml:space="preserve"> </w:t>
      </w:r>
      <w:r>
        <w:t xml:space="preserve">a data fix, a schema fix or a declared legacy-tolerance rule.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D1 entity definitions; C5 categorical distributions.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D1</w:t>
      </w:r>
      <w:r>
        <w:t xml:space="preserve"> </w:t>
      </w:r>
      <w:r>
        <w:t xml:space="preserve">(fields must exist before their domains do),</w:t>
      </w:r>
      <w:r>
        <w:t xml:space="preserve"> </w:t>
      </w:r>
      <w:r>
        <w:rPr>
          <w:b/>
        </w:rPr>
        <w:t xml:space="preserve">C5</w:t>
      </w:r>
      <w:r>
        <w:t xml:space="preserve"> </w:t>
      </w:r>
      <w:r>
        <w:t xml:space="preserve">(the violation</w:t>
      </w:r>
      <w:r>
        <w:t xml:space="preserve"> </w:t>
      </w:r>
      <w:r>
        <w:t xml:space="preserve">list is a measurement).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rPr>
          <w:b/>
        </w:rPr>
        <w:t xml:space="preserve">F-37</w:t>
      </w:r>
      <w:r>
        <w:t xml:space="preserve"> </w:t>
      </w:r>
      <w:r>
        <w:t xml:space="preserve">is the root data finding: there is no semantic layer, so a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can be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. Every downstream control depends on fixing</w:t>
      </w:r>
      <w:r>
        <w:t xml:space="preserve"> </w:t>
      </w:r>
      <w:r>
        <w:t xml:space="preserve">this — policy cannot evaluate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service_tier</w:t>
      </w:r>
      <w:r>
        <w:t xml:space="preserve"> </w:t>
      </w:r>
      <w:r>
        <w:t xml:space="preserve">is not a closed set, and AI output</w:t>
      </w:r>
      <w:r>
        <w:t xml:space="preserve"> </w:t>
      </w:r>
      <w:r>
        <w:t xml:space="preserve">cannot be schema-validated against an undefined enum.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semantic-layer/status-taxonomy.yaml</w:t>
      </w:r>
      <w:r>
        <w:t xml:space="preserve">;</w:t>
      </w:r>
      <w:r>
        <w:t xml:space="preserve"> </w:t>
      </w:r>
      <w:r>
        <w:rPr>
          <w:rStyle w:val="VerbatimChar"/>
        </w:rPr>
        <w:t xml:space="preserve">semantic-layer/enum-violations.md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Violation table: field → illegal values observed → count → proposed remedy.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evidence/11-data-context/EVD-D-02-enum-violations.csv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F-37, F-36.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1, 2.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2" w:name="X1f3db2bef8fa5d94a26b7c6783d057835974fd2"/>
      <w:r>
        <w:t xml:space="preserve">Step D3 — Define relationships, business rules and metrics</w:t>
      </w:r>
      <w:bookmarkEnd w:id="52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Author</w:t>
      </w:r>
      <w:r>
        <w:t xml:space="preserve"> </w:t>
      </w:r>
      <w:r>
        <w:rPr>
          <w:rStyle w:val="VerbatimChar"/>
        </w:rPr>
        <w:t xml:space="preserve">relationships.yaml</w:t>
      </w:r>
      <w:r>
        <w:t xml:space="preserve"> </w:t>
      </w:r>
      <w:r>
        <w:t xml:space="preserve">(cardinality, foreign keys, ordering semantics for</w:t>
      </w:r>
      <w:r>
        <w:t xml:space="preserve"> </w:t>
      </w:r>
      <w:r>
        <w:rPr>
          <w:rStyle w:val="VerbatimChar"/>
        </w:rPr>
        <w:t xml:space="preserve">tracking_events.sequence_no</w:t>
      </w:r>
      <w:r>
        <w:t xml:space="preserve">, saga relationships between</w:t>
      </w:r>
      <w:r>
        <w:t xml:space="preserve"> </w:t>
      </w:r>
      <w:r>
        <w:rPr>
          <w:rStyle w:val="VerbatimChar"/>
        </w:rPr>
        <w:t xml:space="preserve">shipments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carrier_bookings</w:t>
      </w:r>
      <w:r>
        <w:t xml:space="preserve">),</w:t>
      </w:r>
      <w:r>
        <w:t xml:space="preserve"> </w:t>
      </w:r>
      <w:r>
        <w:rPr>
          <w:rStyle w:val="VerbatimChar"/>
        </w:rPr>
        <w:t xml:space="preserve">business-rules.yaml</w:t>
      </w:r>
      <w:r>
        <w:t xml:space="preserve"> </w:t>
      </w:r>
      <w:r>
        <w:t xml:space="preserve">(invariants — e.g. </w:t>
      </w:r>
      <w:r>
        <w:rPr>
          <w:i/>
        </w:rPr>
        <w:t xml:space="preserve">a route flagged</w:t>
      </w:r>
      <w:r>
        <w:rPr>
          <w:i/>
        </w:rPr>
        <w:t xml:space="preserve"> </w:t>
      </w:r>
      <w:r>
        <w:rPr>
          <w:rStyle w:val="VerbatimChar"/>
          <w:i/>
        </w:rPr>
        <w:t xml:space="preserve">restricted_zone_flag: true</w:t>
      </w:r>
      <w:r>
        <w:rPr>
          <w:i/>
        </w:rPr>
        <w:t xml:space="preserve"> </w:t>
      </w:r>
      <w:r>
        <w:rPr>
          <w:i/>
        </w:rPr>
        <w:t xml:space="preserve">must not be assigned without an explicit override</w:t>
      </w:r>
      <w:r>
        <w:t xml:space="preserve">;</w:t>
      </w:r>
      <w:r>
        <w:t xml:space="preserve"> </w:t>
      </w:r>
      <w:r>
        <w:rPr>
          <w:rStyle w:val="VerbatimChar"/>
          <w:i/>
        </w:rPr>
        <w:t xml:space="preserve">confidence</w:t>
      </w:r>
      <w:r>
        <w:rPr>
          <w:i/>
        </w:rPr>
        <w:t xml:space="preserve"> </w:t>
      </w:r>
      <w:r>
        <w:rPr>
          <w:i/>
        </w:rPr>
        <w:t xml:space="preserve">∈ [0,1]</w:t>
      </w:r>
      <w:r>
        <w:t xml:space="preserve">;</w:t>
      </w:r>
      <w:r>
        <w:t xml:space="preserve"> </w:t>
      </w:r>
      <w:r>
        <w:rPr>
          <w:i/>
        </w:rPr>
        <w:t xml:space="preserve">a shipment has at most one active carrier booking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metrics.yaml</w:t>
      </w:r>
      <w:r>
        <w:t xml:space="preserve"> </w:t>
      </w:r>
      <w:r>
        <w:t xml:space="preserve">(the frozen C1 KPI definitions, expressed as computable definitions).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D1, D2; C1 frozen KPIs; C5 referential-integrity findings;</w:t>
      </w:r>
      <w:r>
        <w:t xml:space="preserve"> </w:t>
      </w:r>
      <w:r>
        <w:rPr>
          <w:rStyle w:val="VerbatimChar"/>
        </w:rPr>
        <w:t xml:space="preserve">docs/architecture/known-gaps.md</w:t>
      </w:r>
      <w:r>
        <w:t xml:space="preserve">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D1, D2</w:t>
      </w:r>
      <w:r>
        <w:t xml:space="preserve"> </w:t>
      </w:r>
      <w:r>
        <w:t xml:space="preserve">(rules reference entities and closed value sets),</w:t>
      </w:r>
      <w:r>
        <w:t xml:space="preserve"> </w:t>
      </w:r>
      <w:r>
        <w:rPr>
          <w:b/>
        </w:rPr>
        <w:t xml:space="preserve">C1</w:t>
      </w:r>
      <w:r>
        <w:t xml:space="preserve"> </w:t>
      </w:r>
      <w:r>
        <w:t xml:space="preserve">(metrics</w:t>
      </w:r>
      <w:r>
        <w:t xml:space="preserve"> </w:t>
      </w:r>
      <w:r>
        <w:t xml:space="preserve">must be the frozen definitions, not new ones — the spine forbids redefining KPIs later).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The six declared brownfield gaps (</w:t>
      </w:r>
      <w:r>
        <w:rPr>
          <w:rStyle w:val="VerbatimChar"/>
        </w:rPr>
        <w:t xml:space="preserve">duplicate_tracking_events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stale_gps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timezone_mismatch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duplicate_carrier_booking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route_ignores_restrictions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location_data_overexposure</w:t>
      </w:r>
      <w:r>
        <w:t xml:space="preserve">) are all expressible as violated invariants. Writing them as</w:t>
      </w:r>
      <w:r>
        <w:t xml:space="preserve"> </w:t>
      </w:r>
      <w:r>
        <w:t xml:space="preserve">machine-readable rules here is what makes Stage F policy-as-code and Stage L adversarial</w:t>
      </w:r>
      <w:r>
        <w:t xml:space="preserve"> </w:t>
      </w:r>
      <w:r>
        <w:t xml:space="preserve">testing possible without re-deriving them.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semantic-layer/relationships.yaml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business-rules.yaml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metrics.yaml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Rule-to-gap trace table covering all six declared gaps.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F-36, F-38, F-39;</w:t>
      </w:r>
      <w:r>
        <w:t xml:space="preserve"> </w:t>
      </w:r>
      <w:r>
        <w:rPr>
          <w:rStyle w:val="VerbatimChar"/>
        </w:rPr>
        <w:t xml:space="preserve">docs/architecture/known-gaps.md</w:t>
      </w:r>
      <w:r>
        <w:t xml:space="preserve">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3" w:name="Xb1af2509ffa2694bafc2bc3dda84cbd4666dd22"/>
      <w:r>
        <w:t xml:space="preserve">Step D4 — Define access semantics and AI context policy</w:t>
      </w:r>
      <w:bookmarkEnd w:id="53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Author</w:t>
      </w:r>
      <w:r>
        <w:t xml:space="preserve"> </w:t>
      </w:r>
      <w:r>
        <w:rPr>
          <w:rStyle w:val="VerbatimChar"/>
        </w:rPr>
        <w:t xml:space="preserve">access-semantics.yaml</w:t>
      </w:r>
      <w:r>
        <w:t xml:space="preserve">: for each of the eight personas, the entities and</w:t>
      </w:r>
      <w:r>
        <w:t xml:space="preserve"> </w:t>
      </w:r>
      <w:r>
        <w:t xml:space="preserve">fields they may read or write, under which purpose, scope and risk conditions — including</w:t>
      </w:r>
      <w:r>
        <w:t xml:space="preserve"> </w:t>
      </w:r>
      <w:r>
        <w:t xml:space="preserve">field-level treatment of</w:t>
      </w:r>
      <w:r>
        <w:t xml:space="preserve"> </w:t>
      </w:r>
      <w:r>
        <w:rPr>
          <w:rStyle w:val="VerbatimChar"/>
        </w:rPr>
        <w:t xml:space="preserve">current_location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driver_id</w:t>
      </w:r>
      <w:r>
        <w:t xml:space="preserve"> </w:t>
      </w:r>
      <w:r>
        <w:t xml:space="preserve">and route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location_data_overexposure</w:t>
      </w:r>
      <w:r>
        <w:t xml:space="preserve">). Author</w:t>
      </w:r>
      <w:r>
        <w:t xml:space="preserve"> </w:t>
      </w:r>
      <w:r>
        <w:rPr>
          <w:rStyle w:val="VerbatimChar"/>
        </w:rPr>
        <w:t xml:space="preserve">ai-context-policy.yaml</w:t>
      </w:r>
      <w:r>
        <w:t xml:space="preserve">: which fields may enter a</w:t>
      </w:r>
      <w:r>
        <w:t xml:space="preserve"> </w:t>
      </w:r>
      <w:r>
        <w:t xml:space="preserve">prompt, which must be redacted or tokenised, maximum context size, what provenance must</w:t>
      </w:r>
      <w:r>
        <w:t xml:space="preserve"> </w:t>
      </w:r>
      <w:r>
        <w:t xml:space="preserve">accompany retrieved content, and which outputs require human approval.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D1–D3;</w:t>
      </w:r>
      <w:r>
        <w:t xml:space="preserve"> </w:t>
      </w:r>
      <w:r>
        <w:rPr>
          <w:rStyle w:val="VerbatimChar"/>
        </w:rPr>
        <w:t xml:space="preserve">docs/domain-specific-spec.md</w:t>
      </w:r>
      <w:r>
        <w:t xml:space="preserve"> </w:t>
      </w:r>
      <w:r>
        <w:t xml:space="preserve">personas;</w:t>
      </w:r>
      <w:r>
        <w:t xml:space="preserve"> </w:t>
      </w:r>
      <w:r>
        <w:rPr>
          <w:rStyle w:val="VerbatimChar"/>
        </w:rPr>
        <w:t xml:space="preserve">security/threat-model.md</w:t>
      </w:r>
      <w:r>
        <w:t xml:space="preserve">;</w:t>
      </w:r>
      <w:r>
        <w:t xml:space="preserve"> </w:t>
      </w:r>
      <w:r>
        <w:t xml:space="preserve">B2 decision rights.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D1</w:t>
      </w:r>
      <w:r>
        <w:t xml:space="preserve"> </w:t>
      </w:r>
      <w:r>
        <w:t xml:space="preserve">(field-level rules need field definitions),</w:t>
      </w:r>
      <w:r>
        <w:t xml:space="preserve"> </w:t>
      </w:r>
      <w:r>
        <w:rPr>
          <w:b/>
        </w:rPr>
        <w:t xml:space="preserve">B2</w:t>
      </w:r>
      <w:r>
        <w:t xml:space="preserve"> </w:t>
      </w:r>
      <w:r>
        <w:t xml:space="preserve">(persona authority</w:t>
      </w:r>
      <w:r>
        <w:t xml:space="preserve"> </w:t>
      </w:r>
      <w:r>
        <w:t xml:space="preserve">must reflect confirmed or explicitly provisional decision rights).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rPr>
          <w:b/>
        </w:rPr>
        <w:t xml:space="preserve">F-18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F-21</w:t>
      </w:r>
      <w:r>
        <w:t xml:space="preserve"> </w:t>
      </w:r>
      <w:r>
        <w:t xml:space="preserve">show authorisation is role-only with no resource, purpose or</w:t>
      </w:r>
      <w:r>
        <w:t xml:space="preserve"> </w:t>
      </w:r>
      <w:r>
        <w:t xml:space="preserve">context input, and</w:t>
      </w:r>
      <w:r>
        <w:t xml:space="preserve"> </w:t>
      </w:r>
      <w:r>
        <w:rPr>
          <w:b/>
        </w:rPr>
        <w:t xml:space="preserve">F-22</w:t>
      </w:r>
      <w:r>
        <w:t xml:space="preserve"> </w:t>
      </w:r>
      <w:r>
        <w:t xml:space="preserve">shows the whole record enters the prompt. Those two defects share</w:t>
      </w:r>
      <w:r>
        <w:t xml:space="preserve"> </w:t>
      </w:r>
      <w:r>
        <w:t xml:space="preserve">a single root cause: no declarative statement of who may see what, for what purpose. This file</w:t>
      </w:r>
      <w:r>
        <w:t xml:space="preserve"> </w:t>
      </w:r>
      <w:r>
        <w:t xml:space="preserve">becomes the direct input to the Stage F policy model and the Stage J prompt construction, so</w:t>
      </w:r>
      <w:r>
        <w:t xml:space="preserve"> </w:t>
      </w:r>
      <w:r>
        <w:t xml:space="preserve">the same semantics govern both the API and the model — which is what closes the gap that</w:t>
      </w:r>
      <w:r>
        <w:t xml:space="preserve"> </w:t>
      </w:r>
      <w:r>
        <w:rPr>
          <w:rStyle w:val="VerbatimChar"/>
        </w:rPr>
        <w:t xml:space="preserve">ADR-0001</w:t>
      </w:r>
      <w:r>
        <w:t xml:space="preserve"> </w:t>
      </w:r>
      <w:r>
        <w:t xml:space="preserve">describes.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semantic-layer/access-semantics.yaml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semantic-layer/ai-context-policy.yaml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Persona × entity × field × purpose matrix.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evidence/11-data-context/EVD-D-04-access-semantics-matrix.csv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F-16, F-18, F-21, F-22.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2, 3.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4" w:name="X44a330de9284bc99b292242ec98f751be553f74"/>
      <w:r>
        <w:t xml:space="preserve">Step D5 — Add schema validation, conformance tests and generated JSON</w:t>
      </w:r>
      <w:bookmarkEnd w:id="54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Author</w:t>
      </w:r>
      <w:r>
        <w:t xml:space="preserve"> </w:t>
      </w:r>
      <w:r>
        <w:rPr>
          <w:rStyle w:val="VerbatimChar"/>
        </w:rPr>
        <w:t xml:space="preserve">semantic-layer/schemas/semantic-layer.schema.json</w:t>
      </w:r>
      <w:r>
        <w:t xml:space="preserve"> </w:t>
      </w:r>
      <w:r>
        <w:t xml:space="preserve">validating every YAML</w:t>
      </w:r>
      <w:r>
        <w:t xml:space="preserve"> </w:t>
      </w:r>
      <w:r>
        <w:t xml:space="preserve">file. Author</w:t>
      </w:r>
      <w:r>
        <w:t xml:space="preserve"> </w:t>
      </w:r>
      <w:r>
        <w:rPr>
          <w:rStyle w:val="VerbatimChar"/>
        </w:rPr>
        <w:t xml:space="preserve">semantic-layer/tests/test_semantic_layer.py</w:t>
      </w:r>
      <w:r>
        <w:t xml:space="preserve"> </w:t>
      </w:r>
      <w:r>
        <w:t xml:space="preserve">asserting: the YAML validates</w:t>
      </w:r>
      <w:r>
        <w:t xml:space="preserve"> </w:t>
      </w:r>
      <w:r>
        <w:t xml:space="preserve">against the schema; every entity field in</w:t>
      </w:r>
      <w:r>
        <w:t xml:space="preserve"> </w:t>
      </w:r>
      <w:r>
        <w:rPr>
          <w:rStyle w:val="VerbatimChar"/>
        </w:rPr>
        <w:t xml:space="preserve">entities.yaml</w:t>
      </w:r>
      <w:r>
        <w:t xml:space="preserve"> </w:t>
      </w:r>
      <w:r>
        <w:t xml:space="preserve">exists in the corresponding CSV</w:t>
      </w:r>
      <w:r>
        <w:t xml:space="preserve"> </w:t>
      </w:r>
      <w:r>
        <w:t xml:space="preserve">header and vice versa; every categorical field has a declared domain; every business rule is</w:t>
      </w:r>
      <w:r>
        <w:t xml:space="preserve"> </w:t>
      </w:r>
      <w:r>
        <w:t xml:space="preserve">machine-evaluable; every KPI in</w:t>
      </w:r>
      <w:r>
        <w:t xml:space="preserve"> </w:t>
      </w:r>
      <w:r>
        <w:rPr>
          <w:rStyle w:val="VerbatimChar"/>
        </w:rPr>
        <w:t xml:space="preserve">metrics.yaml</w:t>
      </w:r>
      <w:r>
        <w:t xml:space="preserve"> </w:t>
      </w:r>
      <w:r>
        <w:t xml:space="preserve">matches a frozen C1 definition. Generate</w:t>
      </w:r>
      <w:r>
        <w:t xml:space="preserve"> </w:t>
      </w:r>
      <w:r>
        <w:rPr>
          <w:rStyle w:val="VerbatimChar"/>
        </w:rPr>
        <w:t xml:space="preserve">semantic-layer/generated/semantic-layer.json</w:t>
      </w:r>
      <w:r>
        <w:t xml:space="preserve"> </w:t>
      </w:r>
      <w:r>
        <w:t xml:space="preserve">from the YAML as the machine-consumable form,</w:t>
      </w:r>
      <w:r>
        <w:t xml:space="preserve"> </w:t>
      </w:r>
      <w:r>
        <w:t xml:space="preserve">with generation automated and the output treated as a build artifact.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D1–D4; CSV headers; C1 KPI definitions.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D1–D4</w:t>
      </w:r>
      <w:r>
        <w:t xml:space="preserve"> </w:t>
      </w:r>
      <w:r>
        <w:t xml:space="preserve">— there must be something to validate.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rPr>
          <w:rStyle w:val="VerbatimChar"/>
        </w:rPr>
        <w:t xml:space="preserve">Semantic_Layer_capture.pdf</w:t>
      </w:r>
      <w:r>
        <w:t xml:space="preserve">:</w:t>
      </w:r>
      <w:r>
        <w:t xml:space="preserve"> </w:t>
      </w:r>
      <w:r>
        <w:rPr>
          <w:i/>
        </w:rPr>
        <w:t xml:space="preserve">JSON Schema validates it. Tests protect it. Generated</w:t>
      </w:r>
      <w:r>
        <w:rPr>
          <w:i/>
        </w:rPr>
        <w:t xml:space="preserve"> </w:t>
      </w:r>
      <w:r>
        <w:rPr>
          <w:i/>
        </w:rPr>
        <w:t xml:space="preserve">JSON serves it.</w:t>
      </w:r>
      <w:r>
        <w:t xml:space="preserve"> </w:t>
      </w:r>
      <w:r>
        <w:t xml:space="preserve">Without the tests the layer drifts from the data within one sprint, which is</w:t>
      </w:r>
      <w:r>
        <w:t xml:space="preserve"> </w:t>
      </w:r>
      <w:r>
        <w:t xml:space="preserve">exactly how</w:t>
      </w:r>
      <w:r>
        <w:t xml:space="preserve"> </w:t>
      </w:r>
      <w:r>
        <w:rPr>
          <w:b/>
        </w:rPr>
        <w:t xml:space="preserve">F-37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F-50</w:t>
      </w:r>
      <w:r>
        <w:t xml:space="preserve"> </w:t>
      </w:r>
      <w:r>
        <w:t xml:space="preserve">arose. Generating the JSON rather than hand-writing it</w:t>
      </w:r>
      <w:r>
        <w:t xml:space="preserve"> </w:t>
      </w:r>
      <w:r>
        <w:t xml:space="preserve">guarantees the application and the model consume the same definitions the auditors read.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semantic-layer/schemas/</w:t>
      </w:r>
      <w:r>
        <w:t xml:space="preserve">,</w:t>
      </w:r>
      <w:r>
        <w:t xml:space="preserve"> </w:t>
      </w:r>
      <w:r>
        <w:rPr>
          <w:rStyle w:val="VerbatimChar"/>
        </w:rPr>
        <w:t xml:space="preserve">semantic-layer/tests/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semantic-layer/generated/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Test run JUnit XML; schema validation output; generated JSON.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evidence/11-data-context/EVD-D-05-*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F-37, F-50.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2, 4.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5" w:name="step-d6-stage-d-gate-review"/>
      <w:r>
        <w:t xml:space="preserve">Step D6 — Stage D gate review</w:t>
      </w:r>
      <w:bookmarkEnd w:id="55"/>
    </w:p>
    <w:p>
      <w:pPr>
        <w:pStyle w:val="FirstParagraph"/>
      </w:pP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docs/11-data-context/stage-d-gate.md</w:t>
      </w:r>
      <w:r>
        <w:t xml:space="preserve"> </w:t>
      </w:r>
      <w:r>
        <w:t xml:space="preserve">(summarising the layer and linking to it).</w:t>
      </w:r>
    </w:p>
    <w:p>
      <w:pPr>
        <w:pStyle w:val="Heading3"/>
      </w:pPr>
      <w:bookmarkStart w:id="56" w:name="stage-d-exit-criteria"/>
      <w:r>
        <w:t xml:space="preserve">Stage D exit criteria</w:t>
      </w:r>
      <w:bookmarkEnd w:id="5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D-X1</w:t>
            </w:r>
          </w:p>
        </w:tc>
        <w:tc>
          <w:p>
            <w:pPr>
              <w:pStyle w:val="Compact"/>
              <w:jc w:val="left"/>
            </w:pPr>
            <w:r>
              <w:t xml:space="preserve">All nine files from</w:t>
            </w:r>
            <w:r>
              <w:t xml:space="preserve"> </w:t>
            </w:r>
            <w:r>
              <w:rPr>
                <w:rStyle w:val="VerbatimChar"/>
              </w:rPr>
              <w:t xml:space="preserve">Semantic_Layer_capture.pdf</w:t>
            </w:r>
            <w:r>
              <w:t xml:space="preserve"> </w:t>
            </w:r>
            <w:r>
              <w:t xml:space="preserve">exist</w:t>
            </w:r>
          </w:p>
        </w:tc>
        <w:tc>
          <w:p>
            <w:pPr>
              <w:pStyle w:val="Compact"/>
              <w:jc w:val="left"/>
            </w:pPr>
            <w:r>
              <w:t xml:space="preserve">Directory listing of</w:t>
            </w:r>
            <w:r>
              <w:t xml:space="preserve"> </w:t>
            </w:r>
            <w:r>
              <w:rPr>
                <w:rStyle w:val="VerbatimChar"/>
              </w:rPr>
              <w:t xml:space="preserve">semantic-layer/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D-X2</w:t>
            </w:r>
          </w:p>
        </w:tc>
        <w:tc>
          <w:p>
            <w:pPr>
              <w:pStyle w:val="Compact"/>
              <w:jc w:val="left"/>
            </w:pPr>
            <w:r>
              <w:t xml:space="preserve">Every column of all six datasets is defined in</w:t>
            </w:r>
            <w:r>
              <w:t xml:space="preserve"> </w:t>
            </w:r>
            <w:r>
              <w:rPr>
                <w:rStyle w:val="VerbatimChar"/>
              </w:rPr>
              <w:t xml:space="preserve">entities.yaml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EVD-D-01</w:t>
            </w:r>
            <w:r>
              <w:t xml:space="preserve"> </w:t>
            </w:r>
            <w:r>
              <w:t xml:space="preserve">field-coverage table shows 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D-X3</w:t>
            </w:r>
          </w:p>
        </w:tc>
        <w:tc>
          <w:p>
            <w:pPr>
              <w:pStyle w:val="Compact"/>
              <w:jc w:val="left"/>
            </w:pPr>
            <w:r>
              <w:t xml:space="preserve">Every categorical field has a declared domain, and all observed violations are listed with a remedy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EVD-D-02</w:t>
            </w:r>
            <w:r>
              <w:t xml:space="preserve">; no blank remedy cells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D-X4</w:t>
            </w:r>
          </w:p>
        </w:tc>
        <w:tc>
          <w:p>
            <w:pPr>
              <w:pStyle w:val="Compact"/>
              <w:jc w:val="left"/>
            </w:pPr>
            <w:r>
              <w:t xml:space="preserve">All six declared brownfield gaps are expressed as machine-readable rules</w:t>
            </w:r>
          </w:p>
        </w:tc>
        <w:tc>
          <w:p>
            <w:pPr>
              <w:pStyle w:val="Compact"/>
              <w:jc w:val="left"/>
            </w:pPr>
            <w:r>
              <w:t xml:space="preserve">Rule-to-gap trace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D-X5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metrics.yaml</w:t>
            </w:r>
            <w:r>
              <w:t xml:space="preserve"> </w:t>
            </w:r>
            <w:r>
              <w:t xml:space="preserve">matches the frozen C1 definitions exactly</w:t>
            </w:r>
          </w:p>
        </w:tc>
        <w:tc>
          <w:p>
            <w:pPr>
              <w:pStyle w:val="Compact"/>
              <w:jc w:val="left"/>
            </w:pPr>
            <w:r>
              <w:t xml:space="preserve">Automated diff against</w:t>
            </w:r>
            <w:r>
              <w:t xml:space="preserve"> </w:t>
            </w:r>
            <w:r>
              <w:rPr>
                <w:rStyle w:val="VerbatimChar"/>
              </w:rPr>
              <w:t xml:space="preserve">kpi-dictionary.md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D-X6</w:t>
            </w:r>
          </w:p>
        </w:tc>
        <w:tc>
          <w:p>
            <w:pPr>
              <w:pStyle w:val="Compact"/>
              <w:jc w:val="left"/>
            </w:pPr>
            <w:r>
              <w:t xml:space="preserve">Semantic-layer tests pass and the JSON is generated, not hand-written</w:t>
            </w:r>
          </w:p>
        </w:tc>
        <w:tc>
          <w:p>
            <w:pPr>
              <w:pStyle w:val="Compact"/>
              <w:jc w:val="left"/>
            </w:pPr>
            <w:r>
              <w:t xml:space="preserve">JUnit XML; generation command in</w:t>
            </w:r>
            <w:r>
              <w:t xml:space="preserve"> </w:t>
            </w:r>
            <w:r>
              <w:rPr>
                <w:rStyle w:val="VerbatimChar"/>
              </w:rPr>
              <w:t xml:space="preserve">MANIFEST.md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D-X7</w:t>
            </w:r>
          </w:p>
        </w:tc>
        <w:tc>
          <w:p>
            <w:pPr>
              <w:pStyle w:val="Compact"/>
              <w:jc w:val="left"/>
            </w:pPr>
            <w:r>
              <w:t xml:space="preserve">The layer contains no model-specific, framework-specific or vendor-specific content</w:t>
            </w:r>
          </w:p>
        </w:tc>
        <w:tc>
          <w:p>
            <w:pPr>
              <w:pStyle w:val="Compact"/>
              <w:jc w:val="left"/>
            </w:pPr>
            <w:r>
              <w:t xml:space="preserve">Reviewer read-through — required for the Stage Q comparison to be valid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57" w:name="X0bc7df92e5d8d8f53bbe50d374b68baee88d805"/>
      <w:r>
        <w:t xml:space="preserve">STAGE E — Intervention Qualification &amp; Initial PRD</w:t>
      </w:r>
      <w:bookmarkEnd w:id="57"/>
    </w:p>
    <w:p>
      <w:pPr>
        <w:pStyle w:val="FirstParagraph"/>
      </w:pPr>
      <w:r>
        <w:rPr>
          <w:b/>
        </w:rPr>
        <w:t xml:space="preserve">Spine stages:</w:t>
      </w:r>
      <w:r>
        <w:t xml:space="preserve"> </w:t>
      </w:r>
      <w:r>
        <w:t xml:space="preserve">8, 9.</w:t>
      </w:r>
      <w:r>
        <w:t xml:space="preserve"> </w:t>
      </w:r>
      <w:r>
        <w:rPr>
          <w:b/>
        </w:rPr>
        <w:t xml:space="preserve">Mode:</w:t>
      </w:r>
      <w:r>
        <w:t xml:space="preserve"> </w:t>
      </w:r>
      <w:r>
        <w:t xml:space="preserve">Read-only.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8" w:name="X2a8398835d5c7931d5a2f6dd848b065b6571611"/>
      <w:r>
        <w:t xml:space="preserve">Step E1 — Decide AI versus no-AI for each intervention</w:t>
      </w:r>
      <w:bookmarkEnd w:id="58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Evaluate every candidate intervention against process redesign, policy change,</w:t>
      </w:r>
      <w:r>
        <w:t xml:space="preserve"> </w:t>
      </w:r>
      <w:r>
        <w:t xml:space="preserve">deterministic software, rules engines, workflow automation, analytics, classical ML, GenAI and</w:t>
      </w:r>
      <w:r>
        <w:t xml:space="preserve"> </w:t>
      </w:r>
      <w:r>
        <w:t xml:space="preserve">agentic AI. Apply</w:t>
      </w:r>
      <w:r>
        <w:t xml:space="preserve"> </w:t>
      </w:r>
      <w:r>
        <w:rPr>
          <w:b/>
        </w:rPr>
        <w:t xml:space="preserve">minimum necessary intelligence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minimum necessary agency</w:t>
      </w:r>
      <w:r>
        <w:t xml:space="preserve">. For each</w:t>
      </w:r>
      <w:r>
        <w:t xml:space="preserve"> </w:t>
      </w:r>
      <w:r>
        <w:t xml:space="preserve">proposed AI use, state explicitly what uncertainty, language, reasoning, generation or adaptive</w:t>
      </w:r>
      <w:r>
        <w:t xml:space="preserve"> </w:t>
      </w:r>
      <w:r>
        <w:t xml:space="preserve">decision requirement justifies it.</w:t>
      </w:r>
      <w:r>
        <w:t xml:space="preserve"> </w:t>
      </w:r>
      <w:r>
        <w:rPr>
          <w:b/>
        </w:rPr>
        <w:t xml:space="preserve">Reject AI where a conventional approach is safer, cheaper</w:t>
      </w:r>
      <w:r>
        <w:rPr>
          <w:b/>
        </w:rPr>
        <w:t xml:space="preserve"> </w:t>
      </w:r>
      <w:r>
        <w:rPr>
          <w:b/>
        </w:rPr>
        <w:t xml:space="preserve">or more reliable.</w:t>
      </w:r>
      <w:r>
        <w:t xml:space="preserve"> </w:t>
      </w:r>
      <w:r>
        <w:t xml:space="preserve">Assess the three declared AI capabilities (ETA Prediction, Route</w:t>
      </w:r>
      <w:r>
        <w:t xml:space="preserve"> </w:t>
      </w:r>
      <w:r>
        <w:t xml:space="preserve">Optimization, Exception Copilot) individually.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B3 problem framing; C6 root causes; C7 assessment; D3 business rules.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B3</w:t>
      </w:r>
      <w:r>
        <w:t xml:space="preserve"> </w:t>
      </w:r>
      <w:r>
        <w:t xml:space="preserve">(technology-neutral problem),</w:t>
      </w:r>
      <w:r>
        <w:t xml:space="preserve"> </w:t>
      </w:r>
      <w:r>
        <w:rPr>
          <w:b/>
        </w:rPr>
        <w:t xml:space="preserve">C6</w:t>
      </w:r>
      <w:r>
        <w:t xml:space="preserve"> </w:t>
      </w:r>
      <w:r>
        <w:t xml:space="preserve">(causes — AI applied to a process</w:t>
      </w:r>
      <w:r>
        <w:t xml:space="preserve"> </w:t>
      </w:r>
      <w:r>
        <w:t xml:space="preserve">defect is waste),</w:t>
      </w:r>
      <w:r>
        <w:t xml:space="preserve"> </w:t>
      </w:r>
      <w:r>
        <w:rPr>
          <w:b/>
        </w:rPr>
        <w:t xml:space="preserve">D3</w:t>
      </w:r>
      <w:r>
        <w:t xml:space="preserve"> </w:t>
      </w:r>
      <w:r>
        <w:t xml:space="preserve">(a requirement expressible as a deterministic invariant does not need</w:t>
      </w:r>
      <w:r>
        <w:t xml:space="preserve"> </w:t>
      </w:r>
      <w:r>
        <w:t xml:space="preserve">a model).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rPr>
          <w:b/>
        </w:rPr>
        <w:t xml:space="preserve">F-29</w:t>
      </w:r>
      <w:r>
        <w:t xml:space="preserve"> </w:t>
      </w:r>
      <w:r>
        <w:t xml:space="preserve">shows the current AI output is not derived from the record’s meaning and the</w:t>
      </w:r>
      <w:r>
        <w:t xml:space="preserve"> </w:t>
      </w:r>
      <w:r>
        <w:t xml:space="preserve">three declared capabilities are unimplemented, so there is no incumbent to defend. Several</w:t>
      </w:r>
      <w:r>
        <w:t xml:space="preserve"> </w:t>
      </w:r>
      <w:r>
        <w:t xml:space="preserve">findings — restricted-zone enforcement (</w:t>
      </w:r>
      <w:r>
        <w:rPr>
          <w:b/>
        </w:rPr>
        <w:t xml:space="preserve">F-39</w:t>
      </w:r>
      <w:r>
        <w:t xml:space="preserve"> </w:t>
      </w:r>
      <w:r>
        <w:t xml:space="preserve">adjacent), duplicate booking detection</w:t>
      </w:r>
      <w:r>
        <w:t xml:space="preserve"> </w:t>
      </w:r>
      <w:r>
        <w:t xml:space="preserve">(</w:t>
      </w:r>
      <w:r>
        <w:rPr>
          <w:b/>
        </w:rPr>
        <w:t xml:space="preserve">F-38</w:t>
      </w:r>
      <w:r>
        <w:t xml:space="preserve">), confidence bounds (</w:t>
      </w:r>
      <w:r>
        <w:rPr>
          <w:b/>
        </w:rPr>
        <w:t xml:space="preserve">F-36</w:t>
      </w:r>
      <w:r>
        <w:t xml:space="preserve">) — are deterministic rules, and the honest outcome is</w:t>
      </w:r>
      <w:r>
        <w:t xml:space="preserve"> </w:t>
      </w:r>
      <w:r>
        <w:t xml:space="preserve">likely that route-constraint enforcement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an AI problem while exception triage may be.</w:t>
      </w:r>
      <w:r>
        <w:t xml:space="preserve"> </w:t>
      </w:r>
      <w:r>
        <w:t xml:space="preserve">Saying so in writing is what Challenge 9’s acceptance standard protects.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docs/08-ai-qualification/</w:t>
      </w:r>
      <w:r>
        <w:t xml:space="preserve">):</w:t>
      </w:r>
      <w:r>
        <w:t xml:space="preserve"> </w:t>
      </w:r>
      <w:r>
        <w:rPr>
          <w:rStyle w:val="VerbatimChar"/>
        </w:rPr>
        <w:t xml:space="preserve">intervention-options.md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ai-vs-no-ai-matrix.md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deterministic-vs-ai-boundaries.md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minimum-intelligence-assessment.md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minimum-agency-assessment.md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intervention-hypothesis.md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qualification-decision.md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The matrix, with a justification and a rejected-alternative column per row.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F-29; Challenge 9; OQ-02.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9" w:name="X73534e2d905a30f29586bb153c7a0a852ffce05"/>
      <w:r>
        <w:t xml:space="preserve">Step E2 — Reconcile economics with the Stage 0C envelope</w:t>
      </w:r>
      <w:bookmarkEnd w:id="59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Compare the E1 decision against the A6 provisional envelope.</w:t>
      </w:r>
      <w:r>
        <w:t xml:space="preserve"> </w:t>
      </w:r>
      <w:r>
        <w:rPr>
          <w:b/>
        </w:rPr>
        <w:t xml:space="preserve">Retire AI cost</w:t>
      </w:r>
      <w:r>
        <w:rPr>
          <w:b/>
        </w:rPr>
        <w:t xml:space="preserve"> </w:t>
      </w:r>
      <w:r>
        <w:rPr>
          <w:b/>
        </w:rPr>
        <w:t xml:space="preserve">assumptions for every intervention where AI was rejected.</w:t>
      </w:r>
      <w:r>
        <w:t xml:space="preserve"> </w:t>
      </w:r>
      <w:r>
        <w:t xml:space="preserve">Where AI was retained, confirm the</w:t>
      </w:r>
      <w:r>
        <w:t xml:space="preserve"> </w:t>
      </w:r>
      <w:r>
        <w:t xml:space="preserve">cost-per-request, cost-per-case, latency and context ceilings still hold, and record any that</w:t>
      </w:r>
      <w:r>
        <w:t xml:space="preserve"> </w:t>
      </w:r>
      <w:r>
        <w:t xml:space="preserve">must change and why.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A6 envelope; E1 decision.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A6</w:t>
      </w:r>
      <w:r>
        <w:t xml:space="preserve"> </w:t>
      </w:r>
      <w:r>
        <w:t xml:space="preserve">(the envelope to reconcile against),</w:t>
      </w:r>
      <w:r>
        <w:t xml:space="preserve"> </w:t>
      </w:r>
      <w:r>
        <w:rPr>
          <w:b/>
        </w:rPr>
        <w:t xml:space="preserve">E1</w:t>
      </w:r>
      <w:r>
        <w:t xml:space="preserve"> </w:t>
      </w:r>
      <w:r>
        <w:t xml:space="preserve">(what survived).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Spine 0C states plainly that Stage 8 determines whether the AI-specific portions</w:t>
      </w:r>
      <w:r>
        <w:t xml:space="preserve"> </w:t>
      </w:r>
      <w:r>
        <w:t xml:space="preserve">remain applicable. Carrying retired assumptions forward is how FinOps baselines become</w:t>
      </w:r>
      <w:r>
        <w:t xml:space="preserve"> </w:t>
      </w:r>
      <w:r>
        <w:t xml:space="preserve">fiction — and Stage N Step N4 measures actuals against exactly these numbers.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docs/08-ai-qualification/economics-baseline-reconciliation.md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Before/after envelope comparison with retired assumptions struck through, not</w:t>
      </w:r>
      <w:r>
        <w:t xml:space="preserve"> </w:t>
      </w:r>
      <w:r>
        <w:t xml:space="preserve">deleted.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F-28; OQ-02, OQ-03.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0" w:name="step-e3-produce-the-initial-prd"/>
      <w:r>
        <w:t xml:space="preserve">Step E3 — Produce the Initial PRD</w:t>
      </w:r>
      <w:bookmarkEnd w:id="60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Create the Initial PRD from validated discovery and qualification: problem,</w:t>
      </w:r>
      <w:r>
        <w:t xml:space="preserve"> </w:t>
      </w:r>
      <w:r>
        <w:t xml:space="preserve">personas, journeys, capabilities, functional requirements, NFRs, exclusions, constraints,</w:t>
      </w:r>
      <w:r>
        <w:t xml:space="preserve"> </w:t>
      </w:r>
      <w:r>
        <w:t xml:space="preserve">dependencies, success metrics, risks, MVP scope, future scope and unresolved questions.</w:t>
      </w:r>
      <w:r>
        <w:t xml:space="preserve"> </w:t>
      </w:r>
      <w:r>
        <w:rPr>
          <w:b/>
        </w:rPr>
        <w:t xml:space="preserve">Trace every requirement to a business problem and to evidence.</w:t>
      </w:r>
      <w:r>
        <w:t xml:space="preserve"> </w:t>
      </w:r>
      <w:r>
        <w:t xml:space="preserve">Resolve</w:t>
      </w:r>
      <w:r>
        <w:t xml:space="preserve"> </w:t>
      </w:r>
      <w:r>
        <w:rPr>
          <w:b/>
        </w:rPr>
        <w:t xml:space="preserve">OQ-06</w:t>
      </w:r>
      <w:r>
        <w:t xml:space="preserve"> </w:t>
      </w:r>
      <w:r>
        <w:t xml:space="preserve">(whether</w:t>
      </w:r>
      <w:r>
        <w:t xml:space="preserve"> </w:t>
      </w:r>
      <w:r>
        <w:t xml:space="preserve">the operator portal is in scope) here, because MVP scope depends on it.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B3; C1 frozen KPIs; C7 critical workflows; D1–D4 semantic layer; E1, E2.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E1</w:t>
      </w:r>
      <w:r>
        <w:t xml:space="preserve"> </w:t>
      </w:r>
      <w:r>
        <w:t xml:space="preserve">(a PRD must not specify AI that was not justified),</w:t>
      </w:r>
      <w:r>
        <w:t xml:space="preserve"> </w:t>
      </w:r>
      <w:r>
        <w:rPr>
          <w:b/>
        </w:rPr>
        <w:t xml:space="preserve">D1–D4</w:t>
      </w:r>
      <w:r>
        <w:t xml:space="preserve"> </w:t>
      </w:r>
      <w:r>
        <w:t xml:space="preserve">(the PRD</w:t>
      </w:r>
      <w:r>
        <w:t xml:space="preserve"> </w:t>
      </w:r>
      <w:r>
        <w:t xml:space="preserve">uses the semantic layer’s vocabulary so that requirements, specs and the Stage Q regeneration</w:t>
      </w:r>
      <w:r>
        <w:t xml:space="preserve"> </w:t>
      </w:r>
      <w:r>
        <w:t xml:space="preserve">all speak one language),</w:t>
      </w:r>
      <w:r>
        <w:t xml:space="preserve"> </w:t>
      </w:r>
      <w:r>
        <w:rPr>
          <w:b/>
        </w:rPr>
        <w:t xml:space="preserve">C1</w:t>
      </w:r>
      <w:r>
        <w:t xml:space="preserve"> </w:t>
      </w:r>
      <w:r>
        <w:t xml:space="preserve">(success metrics must be the frozen KPIs).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Rubric criterion 4 (25 marks) scores PRD quality and requirement traceability</w:t>
      </w:r>
      <w:r>
        <w:t xml:space="preserve"> </w:t>
      </w:r>
      <w:r>
        <w:t xml:space="preserve">directly. Tracing to evidence rather than to opinion is what makes it defensible, and the</w:t>
      </w:r>
      <w:r>
        <w:t xml:space="preserve"> </w:t>
      </w:r>
      <w:r>
        <w:t xml:space="preserve">Stage R requirement-disposition matrix classifies each of these requirements as Delivered /</w:t>
      </w:r>
      <w:r>
        <w:t xml:space="preserve"> </w:t>
      </w:r>
      <w:r>
        <w:t xml:space="preserve">Changed / Deferred / Rejected / Superseded.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docs/09-initial-prd/</w:t>
      </w:r>
      <w:r>
        <w:t xml:space="preserve">):</w:t>
      </w:r>
      <w:r>
        <w:t xml:space="preserve"> </w:t>
      </w:r>
      <w:r>
        <w:rPr>
          <w:rStyle w:val="VerbatimChar"/>
        </w:rPr>
        <w:t xml:space="preserve">initial-prd.md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capability-map.md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functional-requirements.md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nfrs.md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mvp-scope.md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non-goals.md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release-hypothesis.md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product-risks.md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open-product-decisions.md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initial-prd-traceability.md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Traceability table: requirement → business problem → evidence source.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Challenges 1, 9; OQ-06, OQ-12.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4.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1" w:name="step-e4-stage-e-gate-review"/>
      <w:r>
        <w:t xml:space="preserve">Step E4 — Stage E gate review</w:t>
      </w:r>
      <w:bookmarkEnd w:id="61"/>
    </w:p>
    <w:p>
      <w:pPr>
        <w:pStyle w:val="FirstParagraph"/>
      </w:pP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docs/09-initial-prd/stage-e-gate.md</w:t>
      </w:r>
      <w:r>
        <w:t xml:space="preserve">.</w:t>
      </w:r>
    </w:p>
    <w:p>
      <w:pPr>
        <w:pStyle w:val="Heading3"/>
      </w:pPr>
      <w:bookmarkStart w:id="62" w:name="stage-e-exit-criteria"/>
      <w:r>
        <w:t xml:space="preserve">Stage E exit criteria</w:t>
      </w:r>
      <w:bookmarkEnd w:id="6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E-X1</w:t>
            </w:r>
          </w:p>
        </w:tc>
        <w:tc>
          <w:p>
            <w:pPr>
              <w:pStyle w:val="Compact"/>
              <w:jc w:val="left"/>
            </w:pPr>
            <w:r>
              <w:t xml:space="preserve">Every intervention has an explicit AI / no-AI decision with a written justification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ai-vs-no-ai-matrix.md</w:t>
            </w:r>
            <w:r>
              <w:t xml:space="preserve"> </w:t>
            </w:r>
            <w:r>
              <w:t xml:space="preserve">has no blank justification cells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E-X2</w:t>
            </w:r>
          </w:p>
        </w:tc>
        <w:tc>
          <w:p>
            <w:pPr>
              <w:pStyle w:val="Compact"/>
              <w:jc w:val="left"/>
            </w:pPr>
            <w:r>
              <w:t xml:space="preserve">At least one candidate AI use has been</w:t>
            </w:r>
            <w:r>
              <w:t xml:space="preserve"> </w:t>
            </w:r>
            <w:r>
              <w:rPr>
                <w:b/>
              </w:rPr>
              <w:t xml:space="preserve">rejected</w:t>
            </w:r>
            <w:r>
              <w:t xml:space="preserve"> </w:t>
            </w:r>
            <w:r>
              <w:t xml:space="preserve">in favour of a deterministic approach, or the absence of any rejection is itself justified</w:t>
            </w:r>
          </w:p>
        </w:tc>
        <w:tc>
          <w:p>
            <w:pPr>
              <w:pStyle w:val="Compact"/>
              <w:jc w:val="left"/>
            </w:pPr>
            <w:r>
              <w:t xml:space="preserve">Reviewer read of</w:t>
            </w:r>
            <w:r>
              <w:t xml:space="preserve"> </w:t>
            </w:r>
            <w:r>
              <w:rPr>
                <w:rStyle w:val="VerbatimChar"/>
              </w:rPr>
              <w:t xml:space="preserve">deterministic-vs-ai-boundaries.md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E-X3</w:t>
            </w:r>
          </w:p>
        </w:tc>
        <w:tc>
          <w:p>
            <w:pPr>
              <w:pStyle w:val="Compact"/>
              <w:jc w:val="left"/>
            </w:pPr>
            <w:r>
              <w:t xml:space="preserve">Economics are reconciled and retired assumptions are struck through, not deleted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economics-baseline-reconciliation.md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E-X4</w:t>
            </w:r>
          </w:p>
        </w:tc>
        <w:tc>
          <w:p>
            <w:pPr>
              <w:pStyle w:val="Compact"/>
              <w:jc w:val="left"/>
            </w:pPr>
            <w:r>
              <w:t xml:space="preserve">Every PRD requirement traces to a business problem and an evidence source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initial-prd-traceability.md</w:t>
            </w:r>
            <w:r>
              <w:t xml:space="preserve"> </w:t>
            </w:r>
            <w:r>
              <w:t xml:space="preserve">has no orphan 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E-X5</w:t>
            </w:r>
          </w:p>
        </w:tc>
        <w:tc>
          <w:p>
            <w:pPr>
              <w:pStyle w:val="Compact"/>
              <w:jc w:val="left"/>
            </w:pPr>
            <w:r>
              <w:t xml:space="preserve">PRD success metrics are identical to the frozen C1 KPI definitions</w:t>
            </w:r>
          </w:p>
        </w:tc>
        <w:tc>
          <w:p>
            <w:pPr>
              <w:pStyle w:val="Compact"/>
              <w:jc w:val="left"/>
            </w:pPr>
            <w:r>
              <w:t xml:space="preserve">Automated diff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E-X6</w:t>
            </w:r>
          </w:p>
        </w:tc>
        <w:tc>
          <w:p>
            <w:pPr>
              <w:pStyle w:val="Compact"/>
              <w:jc w:val="left"/>
            </w:pPr>
            <w:r>
              <w:t xml:space="preserve">MVP scope decision on the operator portal (OQ-06) is recorded with an owner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mvp-scope.md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63" w:name="X6cac4f880a3d7677c19c6d8f5cfb6aecd264fbc"/>
      <w:r>
        <w:t xml:space="preserve">STAGE F — Target Architecture, Data &amp; Context Strategy, Specs, Traceability</w:t>
      </w:r>
      <w:bookmarkEnd w:id="63"/>
    </w:p>
    <w:p>
      <w:pPr>
        <w:pStyle w:val="FirstParagraph"/>
      </w:pPr>
      <w:r>
        <w:rPr>
          <w:b/>
        </w:rPr>
        <w:t xml:space="preserve">Spine stages:</w:t>
      </w:r>
      <w:r>
        <w:t xml:space="preserve"> </w:t>
      </w:r>
      <w:r>
        <w:t xml:space="preserve">10, 11, 12, 13.</w:t>
      </w:r>
      <w:r>
        <w:t xml:space="preserve"> </w:t>
      </w:r>
      <w:r>
        <w:rPr>
          <w:b/>
        </w:rPr>
        <w:t xml:space="preserve">Mode:</w:t>
      </w:r>
      <w:r>
        <w:t xml:space="preserve"> </w:t>
      </w:r>
      <w:r>
        <w:t xml:space="preserve">Read-only.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4" w:name="X2bcc33a794755a9192abda582de847c05825a72"/>
      <w:r>
        <w:t xml:space="preserve">Step F1 — Develop the target architecture and ADRs</w:t>
      </w:r>
      <w:bookmarkEnd w:id="64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Develop and compare architecture options across application, frontend/backend,</w:t>
      </w:r>
      <w:r>
        <w:t xml:space="preserve"> </w:t>
      </w:r>
      <w:r>
        <w:t xml:space="preserve">APIs, AI/model, data, knowledge, integration, security, identity, observability, human control</w:t>
      </w:r>
      <w:r>
        <w:t xml:space="preserve"> </w:t>
      </w:r>
      <w:r>
        <w:t xml:space="preserve">and deployment. Evaluate against functional requirements, NFRs, security, portability, cost,</w:t>
      </w:r>
      <w:r>
        <w:t xml:space="preserve"> </w:t>
      </w:r>
      <w:r>
        <w:t xml:space="preserve">latency, scalability, resilience and maintainability. Write one ADR per material decision.</w:t>
      </w:r>
      <w:r>
        <w:t xml:space="preserve"> </w:t>
      </w:r>
      <w:r>
        <w:rPr>
          <w:b/>
        </w:rPr>
        <w:t xml:space="preserve">Explicitly supersede</w:t>
      </w:r>
      <w:r>
        <w:rPr>
          <w:b/>
        </w:rPr>
        <w:t xml:space="preserve"> </w:t>
      </w:r>
      <w:r>
        <w:rPr>
          <w:rStyle w:val="VerbatimChar"/>
          <w:b/>
        </w:rPr>
        <w:t xml:space="preserve">ADR-0001</w:t>
      </w:r>
      <w:r>
        <w:t xml:space="preserve"> </w:t>
      </w:r>
      <w:r>
        <w:t xml:space="preserve">with a decision that resolves the legacy/modern divergence</w:t>
      </w:r>
      <w:r>
        <w:t xml:space="preserve"> </w:t>
      </w:r>
      <w:r>
        <w:t xml:space="preserve">it records. Resolve</w:t>
      </w:r>
      <w:r>
        <w:t xml:space="preserve"> </w:t>
      </w:r>
      <w:r>
        <w:rPr>
          <w:b/>
        </w:rPr>
        <w:t xml:space="preserve">OQ-01</w:t>
      </w:r>
      <w:r>
        <w:t xml:space="preserve"> </w:t>
      </w:r>
      <w:r>
        <w:t xml:space="preserve">(target platform) and</w:t>
      </w:r>
      <w:r>
        <w:t xml:space="preserve"> </w:t>
      </w:r>
      <w:r>
        <w:rPr>
          <w:b/>
        </w:rPr>
        <w:t xml:space="preserve">OQ-07</w:t>
      </w:r>
      <w:r>
        <w:t xml:space="preserve"> </w:t>
      </w:r>
      <w:r>
        <w:t xml:space="preserve">(identity provider) here.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E3 Initial PRD; C7 assessment; C6 root causes; D4 access semantics;</w:t>
      </w:r>
      <w:r>
        <w:t xml:space="preserve"> </w:t>
      </w:r>
      <w:r>
        <w:rPr>
          <w:rStyle w:val="VerbatimChar"/>
        </w:rPr>
        <w:t xml:space="preserve">docs/architecture/target-state-principles.md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docs/ADR/0001-partial-modernization.md</w:t>
      </w:r>
      <w:r>
        <w:t xml:space="preserve">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E3</w:t>
      </w:r>
      <w:r>
        <w:t xml:space="preserve"> </w:t>
      </w:r>
      <w:r>
        <w:t xml:space="preserve">(architecture serves requirements),</w:t>
      </w:r>
      <w:r>
        <w:t xml:space="preserve"> </w:t>
      </w:r>
      <w:r>
        <w:rPr>
          <w:b/>
        </w:rPr>
        <w:t xml:space="preserve">C6</w:t>
      </w:r>
      <w:r>
        <w:t xml:space="preserve"> </w:t>
      </w:r>
      <w:r>
        <w:t xml:space="preserve">(it must address root</w:t>
      </w:r>
      <w:r>
        <w:t xml:space="preserve"> </w:t>
      </w:r>
      <w:r>
        <w:t xml:space="preserve">causes, not symptoms),</w:t>
      </w:r>
      <w:r>
        <w:t xml:space="preserve"> </w:t>
      </w:r>
      <w:r>
        <w:rPr>
          <w:b/>
        </w:rPr>
        <w:t xml:space="preserve">C7</w:t>
      </w:r>
      <w:r>
        <w:t xml:space="preserve"> </w:t>
      </w:r>
      <w:r>
        <w:t xml:space="preserve">(it must account for what exists).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rPr>
          <w:b/>
        </w:rPr>
        <w:t xml:space="preserve">F-53</w:t>
      </w:r>
      <w:r>
        <w:t xml:space="preserve"> </w:t>
      </w:r>
      <w:r>
        <w:t xml:space="preserve">records an accepted-but-never-revisited decision whose stated consequence is</w:t>
      </w:r>
      <w:r>
        <w:t xml:space="preserve"> </w:t>
      </w:r>
      <w:r>
        <w:t xml:space="preserve">that business rules and audit behaviour differ across code paths. Leaving it standing means</w:t>
      </w:r>
      <w:r>
        <w:t xml:space="preserve"> </w:t>
      </w:r>
      <w:r>
        <w:t xml:space="preserve">every later control has two implementations and the Stage R audit chain has two answers.</w:t>
      </w:r>
      <w:r>
        <w:t xml:space="preserve"> </w:t>
      </w:r>
      <w:r>
        <w:t xml:space="preserve">Superseding it with a dated, owned ADR is the single highest-leverage architectural act in this</w:t>
      </w:r>
      <w:r>
        <w:t xml:space="preserve"> </w:t>
      </w:r>
      <w:r>
        <w:t xml:space="preserve">runbook.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docs/10-architecture/</w:t>
      </w:r>
      <w:r>
        <w:t xml:space="preserve">):</w:t>
      </w:r>
      <w:r>
        <w:t xml:space="preserve"> </w:t>
      </w:r>
      <w:r>
        <w:rPr>
          <w:rStyle w:val="VerbatimChar"/>
        </w:rPr>
        <w:t xml:space="preserve">architecture-options.md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target-architecture.md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component-model.md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integration-architecture.md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deployment-architecture.md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security-architecture.md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model-service-scorecard.md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architecture-risk-register.md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architecture-decision-summary.md</w:t>
      </w:r>
      <w:r>
        <w:t xml:space="preserve">; plus</w:t>
      </w:r>
      <w:r>
        <w:t xml:space="preserve"> </w:t>
      </w:r>
      <w:r>
        <w:rPr>
          <w:rStyle w:val="VerbatimChar"/>
        </w:rPr>
        <w:t xml:space="preserve">docs/10-architecture/adrs/</w:t>
      </w:r>
      <w:r>
        <w:t xml:space="preserve"> </w:t>
      </w:r>
      <w:r>
        <w:t xml:space="preserve">with one ADR per</w:t>
      </w:r>
      <w:r>
        <w:t xml:space="preserve"> </w:t>
      </w:r>
      <w:r>
        <w:t xml:space="preserve">decision including</w:t>
      </w:r>
      <w:r>
        <w:t xml:space="preserve"> </w:t>
      </w:r>
      <w:r>
        <w:rPr>
          <w:rStyle w:val="VerbatimChar"/>
        </w:rPr>
        <w:t xml:space="preserve">ADR-00XX-supersede-0001-partial-modernization.md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Options-comparison matrix; ADR set; supersession record.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F-53; OQ-01, OQ-07; Challenge 5.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5" w:name="X5ae5cb48a3bc1baba0b3f2c1097fd15d0acbc96"/>
      <w:r>
        <w:t xml:space="preserve">Step F2 — Define the data, knowledge and context strategy</w:t>
      </w:r>
      <w:bookmarkEnd w:id="65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Define sources, ownership, schemas, contracts, quality rules, lineage, provenance,</w:t>
      </w:r>
      <w:r>
        <w:t xml:space="preserve"> </w:t>
      </w:r>
      <w:r>
        <w:t xml:space="preserve">freshness, retention, metadata, PII and access controls. Define ingestion, indexing, retrieval,</w:t>
      </w:r>
      <w:r>
        <w:t xml:space="preserve"> </w:t>
      </w:r>
      <w:r>
        <w:t xml:space="preserve">grounding, context assembly, compaction and provenance/citation requirements. Define the</w:t>
      </w:r>
      <w:r>
        <w:t xml:space="preserve"> </w:t>
      </w:r>
      <w:r>
        <w:t xml:space="preserve">synthetic-data strategy. Promote the D2/D3 rules into executable</w:t>
      </w:r>
      <w:r>
        <w:t xml:space="preserve"> </w:t>
      </w:r>
      <w:r>
        <w:rPr>
          <w:b/>
        </w:rPr>
        <w:t xml:space="preserve">data-quality rules</w:t>
      </w:r>
      <w:r>
        <w:t xml:space="preserve"> </w:t>
      </w:r>
      <w:r>
        <w:t xml:space="preserve">with</w:t>
      </w:r>
      <w:r>
        <w:t xml:space="preserve"> </w:t>
      </w:r>
      <w:r>
        <w:t xml:space="preserve">thresholds and quarantine semantics, and resolve</w:t>
      </w:r>
      <w:r>
        <w:t xml:space="preserve"> </w:t>
      </w:r>
      <w:r>
        <w:rPr>
          <w:b/>
        </w:rPr>
        <w:t xml:space="preserve">OQ-14</w:t>
      </w:r>
      <w:r>
        <w:t xml:space="preserve"> </w:t>
      </w:r>
      <w:r>
        <w:t xml:space="preserve">(whether remediation occurs in a</w:t>
      </w:r>
      <w:r>
        <w:t xml:space="preserve"> </w:t>
      </w:r>
      <w:r>
        <w:t xml:space="preserve">derived layer or by versioning</w:t>
      </w:r>
      <w:r>
        <w:t xml:space="preserve"> </w:t>
      </w:r>
      <w:r>
        <w:rPr>
          <w:rStyle w:val="VerbatimChar"/>
        </w:rPr>
        <w:t xml:space="preserve">data/manifest.json</w:t>
      </w:r>
      <w:r>
        <w:t xml:space="preserve">).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D1–D5 semantic layer; C5 data profile; F1 architecture;</w:t>
      </w:r>
      <w:r>
        <w:t xml:space="preserve"> </w:t>
      </w:r>
      <w:r>
        <w:rPr>
          <w:rStyle w:val="VerbatimChar"/>
        </w:rPr>
        <w:t xml:space="preserve">data/manifest.json</w:t>
      </w:r>
      <w:r>
        <w:t xml:space="preserve">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D1–D5</w:t>
      </w:r>
      <w:r>
        <w:t xml:space="preserve"> </w:t>
      </w:r>
      <w:r>
        <w:t xml:space="preserve">(the semantic layer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schema and rule source; defining</w:t>
      </w:r>
      <w:r>
        <w:t xml:space="preserve"> </w:t>
      </w:r>
      <w:r>
        <w:t xml:space="preserve">contracts separately would create a second source of truth and re-create F-37),</w:t>
      </w:r>
      <w:r>
        <w:t xml:space="preserve"> </w:t>
      </w:r>
      <w:r>
        <w:rPr>
          <w:b/>
        </w:rPr>
        <w:t xml:space="preserve">C5</w:t>
      </w:r>
      <w:r>
        <w:t xml:space="preserve"> </w:t>
      </w:r>
      <w:r>
        <w:t xml:space="preserve">(quality</w:t>
      </w:r>
      <w:r>
        <w:t xml:space="preserve"> </w:t>
      </w:r>
      <w:r>
        <w:t xml:space="preserve">thresholds must be set against measured defect rates),</w:t>
      </w:r>
      <w:r>
        <w:t xml:space="preserve"> </w:t>
      </w:r>
      <w:r>
        <w:rPr>
          <w:b/>
        </w:rPr>
        <w:t xml:space="preserve">F1</w:t>
      </w:r>
      <w:r>
        <w:t xml:space="preserve"> </w:t>
      </w:r>
      <w:r>
        <w:t xml:space="preserve">(storage and retrieval choices</w:t>
      </w:r>
      <w:r>
        <w:t xml:space="preserve"> </w:t>
      </w:r>
      <w:r>
        <w:t xml:space="preserve">follow the platform decision from OQ-01).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rPr>
          <w:b/>
        </w:rPr>
        <w:t xml:space="preserve">F-54</w:t>
      </w:r>
      <w:r>
        <w:t xml:space="preserve"> </w:t>
      </w:r>
      <w:r>
        <w:t xml:space="preserve">means a naive fix breaks</w:t>
      </w:r>
      <w:r>
        <w:t xml:space="preserve"> </w:t>
      </w:r>
      <w:r>
        <w:rPr>
          <w:rStyle w:val="VerbatimChar"/>
        </w:rPr>
        <w:t xml:space="preserve">scripts/sanity_check.py</w:t>
      </w:r>
      <w:r>
        <w:t xml:space="preserve">. The strategy must state</w:t>
      </w:r>
      <w:r>
        <w:t xml:space="preserve"> </w:t>
      </w:r>
      <w:r>
        <w:t xml:space="preserve">where remediation happens — the runbook’s recommendation is a derived, versioned</w:t>
      </w:r>
      <w:r>
        <w:t xml:space="preserve"> </w:t>
      </w:r>
      <w:r>
        <w:rPr>
          <w:rStyle w:val="VerbatimChar"/>
        </w:rPr>
        <w:t xml:space="preserve">curated</w:t>
      </w:r>
      <w:r>
        <w:t xml:space="preserve"> </w:t>
      </w:r>
      <w:r>
        <w:t xml:space="preserve">layer leaving</w:t>
      </w:r>
      <w:r>
        <w:t xml:space="preserve"> </w:t>
      </w:r>
      <w:r>
        <w:rPr>
          <w:rStyle w:val="VerbatimChar"/>
        </w:rPr>
        <w:t xml:space="preserve">data/synthetic/</w:t>
      </w:r>
      <w:r>
        <w:t xml:space="preserve"> </w:t>
      </w:r>
      <w:r>
        <w:t xml:space="preserve">immutable as the declared fixture, which satisfies both the</w:t>
      </w:r>
      <w:r>
        <w:t xml:space="preserve"> </w:t>
      </w:r>
      <w:r>
        <w:t xml:space="preserve">manifest contract and the quality requirement. The provenance policy is also what makes the</w:t>
      </w:r>
      <w:r>
        <w:t xml:space="preserve"> </w:t>
      </w:r>
      <w:r>
        <w:t xml:space="preserve">Stage R audit chain reconstructable, addressing</w:t>
      </w:r>
      <w:r>
        <w:t xml:space="preserve"> </w:t>
      </w:r>
      <w:r>
        <w:rPr>
          <w:b/>
        </w:rPr>
        <w:t xml:space="preserve">F-42</w:t>
      </w:r>
      <w:r>
        <w:t xml:space="preserve">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docs/11-data-context/</w:t>
      </w:r>
      <w:r>
        <w:t xml:space="preserve">):</w:t>
      </w:r>
      <w:r>
        <w:t xml:space="preserve"> </w:t>
      </w:r>
      <w:r>
        <w:rPr>
          <w:rStyle w:val="VerbatimChar"/>
        </w:rPr>
        <w:t xml:space="preserve">data-source-inventory.md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data-contracts.md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data-quality-rules.md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lineage-map.md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knowledge-model.md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metadata-model.md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retrieval-strategy.md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context-engineering-strategy.md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context-compaction-policy.md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provenance-policy.md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synthetic-data-strategy.md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data-context-risks.md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Data-quality rule set with thresholds; lineage map; OQ-14 ruling.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F-37, F-38, F-40, F-41, F-42, F-54; Challenge 11.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6" w:name="X9182b98ac3959b8958337a46f7f758350375697"/>
      <w:r>
        <w:t xml:space="preserve">Step F3 — Produce implementation-ready specifications</w:t>
      </w:r>
      <w:bookmarkEnd w:id="66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Convert approved product intent and architecture into specifications: feature and</w:t>
      </w:r>
      <w:r>
        <w:t xml:space="preserve"> </w:t>
      </w:r>
      <w:r>
        <w:t xml:space="preserve">system behaviour, APIs, events, schemas, state transitions, business rules, errors,</w:t>
      </w:r>
      <w:r>
        <w:t xml:space="preserve"> </w:t>
      </w:r>
      <w:r>
        <w:t xml:space="preserve">constraints, security, observability, NFRs and acceptance criteria.</w:t>
      </w:r>
      <w:r>
        <w:t xml:space="preserve"> </w:t>
      </w:r>
      <w:r>
        <w:rPr>
          <w:b/>
        </w:rPr>
        <w:t xml:space="preserve">Specify the complete</w:t>
      </w:r>
      <w:r>
        <w:rPr>
          <w:b/>
        </w:rPr>
        <w:t xml:space="preserve"> </w:t>
      </w:r>
      <w:r>
        <w:rPr>
          <w:b/>
        </w:rPr>
        <w:t xml:space="preserve">OpenAPI contract for all endpoints</w:t>
      </w:r>
      <w:r>
        <w:t xml:space="preserve">, closing</w:t>
      </w:r>
      <w:r>
        <w:t xml:space="preserve"> </w:t>
      </w:r>
      <w:r>
        <w:rPr>
          <w:b/>
        </w:rPr>
        <w:t xml:space="preserve">F-50</w:t>
      </w:r>
      <w:r>
        <w:t xml:space="preserve">. Specify the audit event schema with</w:t>
      </w:r>
      <w:r>
        <w:t xml:space="preserve"> </w:t>
      </w:r>
      <w:r>
        <w:t xml:space="preserve">actor, correlation ID, tenant, resource, policy decision, model and prompt version, input hash</w:t>
      </w:r>
      <w:r>
        <w:t xml:space="preserve"> </w:t>
      </w:r>
      <w:r>
        <w:t xml:space="preserve">and approval ID, closing</w:t>
      </w:r>
      <w:r>
        <w:t xml:space="preserve"> </w:t>
      </w:r>
      <w:r>
        <w:rPr>
          <w:b/>
        </w:rPr>
        <w:t xml:space="preserve">F-43</w:t>
      </w:r>
      <w:r>
        <w:t xml:space="preserve">. Specify the AI output schema and the refusal/abstention</w:t>
      </w:r>
      <w:r>
        <w:t xml:space="preserve"> </w:t>
      </w:r>
      <w:r>
        <w:t xml:space="preserve">path, closing</w:t>
      </w:r>
      <w:r>
        <w:t xml:space="preserve"> </w:t>
      </w:r>
      <w:r>
        <w:rPr>
          <w:b/>
        </w:rPr>
        <w:t xml:space="preserve">F-25</w:t>
      </w:r>
      <w:r>
        <w:t xml:space="preserve">.</w:t>
      </w:r>
      <w:r>
        <w:t xml:space="preserve"> </w:t>
      </w:r>
      <w:r>
        <w:rPr>
          <w:b/>
        </w:rPr>
        <w:t xml:space="preserve">Do not implement material ambiguity</w:t>
      </w:r>
      <w:r>
        <w:t xml:space="preserve"> </w:t>
      </w:r>
      <w:r>
        <w:t xml:space="preserve">— unresolved items go to</w:t>
      </w:r>
      <w:r>
        <w:t xml:space="preserve"> </w:t>
      </w:r>
      <w:r>
        <w:t xml:space="preserve">Document 04.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F1 architecture; F2 data strategy; D1–D5; E3 PRD;</w:t>
      </w:r>
      <w:r>
        <w:t xml:space="preserve"> </w:t>
      </w:r>
      <w:r>
        <w:rPr>
          <w:rStyle w:val="VerbatimChar"/>
        </w:rPr>
        <w:t xml:space="preserve">observability/otel-notes.md</w:t>
      </w:r>
      <w:r>
        <w:t xml:space="preserve">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F1</w:t>
      </w:r>
      <w:r>
        <w:t xml:space="preserve"> </w:t>
      </w:r>
      <w:r>
        <w:t xml:space="preserve">(specs realise the architecture),</w:t>
      </w:r>
      <w:r>
        <w:t xml:space="preserve"> </w:t>
      </w:r>
      <w:r>
        <w:rPr>
          <w:b/>
        </w:rPr>
        <w:t xml:space="preserve">F2</w:t>
      </w:r>
      <w:r>
        <w:t xml:space="preserve"> </w:t>
      </w:r>
      <w:r>
        <w:t xml:space="preserve">(API and event contracts must</w:t>
      </w:r>
      <w:r>
        <w:t xml:space="preserve"> </w:t>
      </w:r>
      <w:r>
        <w:t xml:space="preserve">use the agreed data contracts),</w:t>
      </w:r>
      <w:r>
        <w:t xml:space="preserve"> </w:t>
      </w:r>
      <w:r>
        <w:rPr>
          <w:b/>
        </w:rPr>
        <w:t xml:space="preserve">D5</w:t>
      </w:r>
      <w:r>
        <w:t xml:space="preserve"> </w:t>
      </w:r>
      <w:r>
        <w:t xml:space="preserve">(schemas derive from the validated semantic layer so</w:t>
      </w:r>
      <w:r>
        <w:t xml:space="preserve"> </w:t>
      </w:r>
      <w:r>
        <w:t xml:space="preserve">there is exactly one definition of an entity).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Stage H is judged against these specs, and Stage L’s TEVV thresholds are derived from</w:t>
      </w:r>
      <w:r>
        <w:t xml:space="preserve"> </w:t>
      </w:r>
      <w:r>
        <w:t xml:space="preserve">their acceptance criteria.</w:t>
      </w:r>
      <w:r>
        <w:t xml:space="preserve"> </w:t>
      </w:r>
      <w:r>
        <w:rPr>
          <w:rStyle w:val="VerbatimChar"/>
        </w:rPr>
        <w:t xml:space="preserve">observability/otel-notes.md</w:t>
      </w:r>
      <w:r>
        <w:t xml:space="preserve"> </w:t>
      </w:r>
      <w:r>
        <w:t xml:space="preserve">has already written the required AI</w:t>
      </w:r>
      <w:r>
        <w:t xml:space="preserve"> </w:t>
      </w:r>
      <w:r>
        <w:t xml:space="preserve">telemetry fields — token count, latency, model version, fallback reason, guardrail result —</w:t>
      </w:r>
      <w:r>
        <w:t xml:space="preserve"> </w:t>
      </w:r>
      <w:r>
        <w:t xml:space="preserve">and this is where they become binding.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docs/12-specs/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docs/12-specs/features/</w:t>
      </w:r>
      <w:r>
        <w:t xml:space="preserve">):</w:t>
      </w:r>
      <w:r>
        <w:t xml:space="preserve"> </w:t>
      </w:r>
      <w:r>
        <w:rPr>
          <w:rStyle w:val="VerbatimChar"/>
        </w:rPr>
        <w:t xml:space="preserve">system-spec.md</w:t>
      </w:r>
      <w:r>
        <w:t xml:space="preserve">, per-feature</w:t>
      </w:r>
      <w:r>
        <w:t xml:space="preserve"> </w:t>
      </w:r>
      <w:r>
        <w:t xml:space="preserve">specs,</w:t>
      </w:r>
      <w:r>
        <w:t xml:space="preserve"> </w:t>
      </w:r>
      <w:r>
        <w:rPr>
          <w:rStyle w:val="VerbatimChar"/>
        </w:rPr>
        <w:t xml:space="preserve">api-contracts.md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event-contracts.md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schema-specifications.md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interface-contracts.md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business-rules.md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error-handling-spec.md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security-spec.md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observability-spec.md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acceptance-criteria.md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spec-readiness.md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Complete OpenAPI document covering every endpoint; audit and AI output schemas.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evidence/12-specs/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F-25, F-27, F-42, F-43, F-45, F-46, F-50.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2, 4.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7" w:name="Xadcfa94e65dc7e7e87d3967a48fb1b5fd5a22f9"/>
      <w:r>
        <w:t xml:space="preserve">Step F4 — Build the requirements → specs → tests → evidence traceability matrix</w:t>
      </w:r>
      <w:bookmarkEnd w:id="67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Build bidirectional traceability for functional, data, AI-quality, security,</w:t>
      </w:r>
      <w:r>
        <w:t xml:space="preserve"> </w:t>
      </w:r>
      <w:r>
        <w:t xml:space="preserve">privacy, resilience, performance, observability and cost requirements:</w:t>
      </w:r>
      <w:r>
        <w:t xml:space="preserve"> </w:t>
      </w:r>
      <w:r>
        <w:t xml:space="preserve">requirement → spec → planned implementation → test/evaluation → evidence. Detect orphan</w:t>
      </w:r>
      <w:r>
        <w:t xml:space="preserve"> </w:t>
      </w:r>
      <w:r>
        <w:t xml:space="preserve">requirements, untested specs, unjustified implementation and unverifiable criteria.</w:t>
      </w:r>
      <w:r>
        <w:t xml:space="preserve"> </w:t>
      </w:r>
      <w:r>
        <w:rPr>
          <w:b/>
        </w:rPr>
        <w:t xml:space="preserve">Critical unexplained gaps block progression.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E3 requirements; F1–F3; C8 characterization tests; Document 01 findings register.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E3, F3</w:t>
      </w:r>
      <w:r>
        <w:t xml:space="preserve"> </w:t>
      </w:r>
      <w:r>
        <w:t xml:space="preserve">(both ends of the chain must exist),</w:t>
      </w:r>
      <w:r>
        <w:t xml:space="preserve"> </w:t>
      </w:r>
      <w:r>
        <w:rPr>
          <w:b/>
        </w:rPr>
        <w:t xml:space="preserve">C8</w:t>
      </w:r>
      <w:r>
        <w:t xml:space="preserve"> </w:t>
      </w:r>
      <w:r>
        <w:t xml:space="preserve">(characterization tests</w:t>
      </w:r>
      <w:r>
        <w:t xml:space="preserve"> </w:t>
      </w:r>
      <w:r>
        <w:t xml:space="preserve">are the existing-behaviour anchor of the test column).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Rubric criterion 4 names traceability explicitly, and the spine blocks progression on</w:t>
      </w:r>
      <w:r>
        <w:t xml:space="preserve"> </w:t>
      </w:r>
      <w:r>
        <w:t xml:space="preserve">unexplained gaps. Including the 57 finding IDs as a traceability dimension means a reviewer can</w:t>
      </w:r>
      <w:r>
        <w:t xml:space="preserve"> </w:t>
      </w:r>
      <w:r>
        <w:t xml:space="preserve">ask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what happened to F-22?</w:t>
      </w:r>
      <w:r>
        <w:rPr>
          <w:i/>
        </w:rPr>
        <w:t xml:space="preserve">”</w:t>
      </w:r>
      <w:r>
        <w:t xml:space="preserve"> </w:t>
      </w:r>
      <w:r>
        <w:t xml:space="preserve">and follow a single row to its remediation, its test and its</w:t>
      </w:r>
      <w:r>
        <w:t xml:space="preserve"> </w:t>
      </w:r>
      <w:r>
        <w:t xml:space="preserve">evidence file. That question is the likeliest one a CTO asks, and it should have a one-line</w:t>
      </w:r>
      <w:r>
        <w:t xml:space="preserve"> </w:t>
      </w:r>
      <w:r>
        <w:t xml:space="preserve">answer.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docs/13-traceability/</w:t>
      </w:r>
      <w:r>
        <w:t xml:space="preserve">):</w:t>
      </w:r>
      <w:r>
        <w:t xml:space="preserve"> </w:t>
      </w:r>
      <w:r>
        <w:rPr>
          <w:rStyle w:val="VerbatimChar"/>
        </w:rPr>
        <w:t xml:space="preserve">requirements-traceability-matrix.md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spec-to-test-map.md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test-to-evidence-map.md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security-traceability.md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data-traceability.md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ai-quality-traceability.md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resilience-traceability.md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cost-traceability.md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coverage-gap-register.md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traceability-summary.md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The matrices, plus a finding-ID → remediation → test → evidence index.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evidence/13-traceability/EVD-F-04-finding-coverage-matrix.csv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All findings; Challenge 14.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1, 4.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8" w:name="step-f5-stage-f-gate-review"/>
      <w:r>
        <w:t xml:space="preserve">Step F5 — Stage F gate review</w:t>
      </w:r>
      <w:bookmarkEnd w:id="68"/>
    </w:p>
    <w:p>
      <w:pPr>
        <w:pStyle w:val="FirstParagraph"/>
      </w:pP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docs/13-traceability/stage-f-gate.md</w:t>
      </w:r>
      <w:r>
        <w:t xml:space="preserve">.</w:t>
      </w:r>
    </w:p>
    <w:p>
      <w:pPr>
        <w:pStyle w:val="Heading3"/>
      </w:pPr>
      <w:bookmarkStart w:id="69" w:name="stage-f-exit-criteria"/>
      <w:r>
        <w:t xml:space="preserve">Stage F exit criteria</w:t>
      </w:r>
      <w:bookmarkEnd w:id="6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F-X1</w:t>
            </w:r>
          </w:p>
        </w:tc>
        <w:tc>
          <w:p>
            <w:pPr>
              <w:pStyle w:val="Compact"/>
              <w:jc w:val="left"/>
            </w:pPr>
            <w:r>
              <w:t xml:space="preserve">Every material architecture decision has an ADR, and</w:t>
            </w:r>
            <w:r>
              <w:t xml:space="preserve"> </w:t>
            </w:r>
            <w:r>
              <w:rPr>
                <w:rStyle w:val="VerbatimChar"/>
              </w:rPr>
              <w:t xml:space="preserve">ADR-0001</w:t>
            </w:r>
            <w:r>
              <w:t xml:space="preserve"> </w:t>
            </w:r>
            <w:r>
              <w:t xml:space="preserve">is formally superseded</w:t>
            </w:r>
          </w:p>
        </w:tc>
        <w:tc>
          <w:p>
            <w:pPr>
              <w:pStyle w:val="Compact"/>
              <w:jc w:val="left"/>
            </w:pPr>
            <w:r>
              <w:t xml:space="preserve">ADR index; supersession note in</w:t>
            </w:r>
            <w:r>
              <w:t xml:space="preserve"> </w:t>
            </w:r>
            <w:r>
              <w:rPr>
                <w:rStyle w:val="VerbatimChar"/>
              </w:rPr>
              <w:t xml:space="preserve">0001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F-X2</w:t>
            </w:r>
          </w:p>
        </w:tc>
        <w:tc>
          <w:p>
            <w:pPr>
              <w:pStyle w:val="Compact"/>
              <w:jc w:val="left"/>
            </w:pPr>
            <w:r>
              <w:t xml:space="preserve">OQ-01 (platform) and OQ-07 (identity provider) are resolved with named owners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architecture-decision-summary.md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F-X3</w:t>
            </w:r>
          </w:p>
        </w:tc>
        <w:tc>
          <w:p>
            <w:pPr>
              <w:pStyle w:val="Compact"/>
              <w:jc w:val="left"/>
            </w:pPr>
            <w:r>
              <w:t xml:space="preserve">Data-quality rules have thresholds, and OQ-14 (remediation location) is ruled 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data-quality-rules.md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synthetic-data-strategy.md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F-X4</w:t>
            </w:r>
          </w:p>
        </w:tc>
        <w:tc>
          <w:p>
            <w:pPr>
              <w:pStyle w:val="Compact"/>
              <w:jc w:val="left"/>
            </w:pPr>
            <w:r>
              <w:t xml:space="preserve">The OpenAPI contract covers</w:t>
            </w:r>
            <w:r>
              <w:t xml:space="preserve"> </w:t>
            </w:r>
            <w:r>
              <w:rPr>
                <w:b/>
              </w:rPr>
              <w:t xml:space="preserve">every</w:t>
            </w:r>
            <w:r>
              <w:t xml:space="preserve"> </w:t>
            </w:r>
            <w:r>
              <w:t xml:space="preserve">endpoint, not just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Automated route-coverage diff against</w:t>
            </w:r>
            <w:r>
              <w:t xml:space="preserve"> </w:t>
            </w:r>
            <w:r>
              <w:rPr>
                <w:rStyle w:val="VerbatimChar"/>
              </w:rPr>
              <w:t xml:space="preserve">apps/api/main.py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F-X5</w:t>
            </w:r>
          </w:p>
        </w:tc>
        <w:tc>
          <w:p>
            <w:pPr>
              <w:pStyle w:val="Compact"/>
              <w:jc w:val="left"/>
            </w:pPr>
            <w:r>
              <w:t xml:space="preserve">The audit event schema includes actor, correlation ID, policy decision, model version, input hash and approval ID</w:t>
            </w:r>
          </w:p>
        </w:tc>
        <w:tc>
          <w:p>
            <w:pPr>
              <w:pStyle w:val="Compact"/>
              <w:jc w:val="left"/>
            </w:pPr>
            <w:r>
              <w:t xml:space="preserve">Schema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F-X6</w:t>
            </w:r>
          </w:p>
        </w:tc>
        <w:tc>
          <w:p>
            <w:pPr>
              <w:pStyle w:val="Compact"/>
              <w:jc w:val="left"/>
            </w:pPr>
            <w:r>
              <w:t xml:space="preserve">The AI output schema includes a refusal/abstention path</w:t>
            </w:r>
          </w:p>
        </w:tc>
        <w:tc>
          <w:p>
            <w:pPr>
              <w:pStyle w:val="Compact"/>
              <w:jc w:val="left"/>
            </w:pPr>
            <w:r>
              <w:t xml:space="preserve">Schema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F-X7</w:t>
            </w:r>
          </w:p>
        </w:tc>
        <w:tc>
          <w:p>
            <w:pPr>
              <w:pStyle w:val="Compact"/>
              <w:jc w:val="left"/>
            </w:pPr>
            <w:r>
              <w:t xml:space="preserve">Every requirement traces forward to a test and backward to a business problem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coverage-gap-register.md</w:t>
            </w:r>
            <w:r>
              <w:t xml:space="preserve"> </w:t>
            </w:r>
            <w:r>
              <w:t xml:space="preserve">contains no unexplained gaps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F-X8</w:t>
            </w:r>
          </w:p>
        </w:tc>
        <w:tc>
          <w:p>
            <w:pPr>
              <w:pStyle w:val="Compact"/>
              <w:jc w:val="left"/>
            </w:pPr>
            <w:r>
              <w:t xml:space="preserve">All 57 findings appear in the finding-coverage matrix with a disposition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EVD-F-04</w:t>
            </w:r>
            <w:r>
              <w:t xml:space="preserve"> </w:t>
            </w:r>
            <w:r>
              <w:t xml:space="preserve">row count = 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F-X9</w:t>
            </w:r>
          </w:p>
        </w:tc>
        <w:tc>
          <w:p>
            <w:pPr>
              <w:pStyle w:val="Compact"/>
              <w:jc w:val="left"/>
            </w:pPr>
            <w:r>
              <w:t xml:space="preserve">No material ambiguity has been passed to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Every ambiguity is an open question with an owner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70" w:name="X0610ca1ce52a8cad03bee94b236cc967303556e"/>
      <w:r>
        <w:t xml:space="preserve">STAGE G — Transformation &amp; Migration Planning</w:t>
      </w:r>
      <w:bookmarkEnd w:id="70"/>
    </w:p>
    <w:p>
      <w:pPr>
        <w:pStyle w:val="FirstParagraph"/>
      </w:pPr>
      <w:r>
        <w:rPr>
          <w:b/>
        </w:rPr>
        <w:t xml:space="preserve">Spine stage:</w:t>
      </w:r>
      <w:r>
        <w:t xml:space="preserve"> </w:t>
      </w:r>
      <w:r>
        <w:t xml:space="preserve">14.</w:t>
      </w:r>
      <w:r>
        <w:t xml:space="preserve"> </w:t>
      </w:r>
      <w:r>
        <w:rPr>
          <w:b/>
        </w:rPr>
        <w:t xml:space="preserve">Mode:</w:t>
      </w:r>
      <w:r>
        <w:t xml:space="preserve"> </w:t>
      </w:r>
      <w:r>
        <w:t xml:space="preserve">Read-only.</w:t>
      </w:r>
      <w:r>
        <w:t xml:space="preserve"> </w:t>
      </w:r>
      <w:r>
        <w:rPr>
          <w:b/>
        </w:rPr>
        <w:t xml:space="preserve">This is the last read-only stage.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1" w:name="Xccddc6818d213a32874f27bdc26ca0ce44c0f0d"/>
      <w:r>
        <w:t xml:space="preserve">Step G1 — Build and sequence the transformation backlog</w:t>
      </w:r>
      <w:bookmarkEnd w:id="71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Convert the findings register and the Stage F specs into a sequenced backlog.</w:t>
      </w:r>
      <w:r>
        <w:t xml:space="preserve"> </w:t>
      </w:r>
      <w:r>
        <w:t xml:space="preserve">Sequence by: (1) controls that make later work provable; (2) S1 security and identity</w:t>
      </w:r>
      <w:r>
        <w:t xml:space="preserve"> </w:t>
      </w:r>
      <w:r>
        <w:t xml:space="preserve">findings; (3) data and semantic correctness; (4) AI boundary; (5) resilience and observability;</w:t>
      </w:r>
      <w:r>
        <w:t xml:space="preserve"> </w:t>
      </w:r>
      <w:r>
        <w:t xml:space="preserve">(6) feature work. Explicitly identify</w:t>
      </w:r>
      <w:r>
        <w:t xml:space="preserve"> </w:t>
      </w:r>
      <w:r>
        <w:rPr>
          <w:b/>
        </w:rPr>
        <w:t xml:space="preserve">components that should remain unchanged</w:t>
      </w:r>
      <w:r>
        <w:t xml:space="preserve">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Document 01; C7 technical-debt register; F3 specs; F4 traceability.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F4</w:t>
      </w:r>
      <w:r>
        <w:t xml:space="preserve"> </w:t>
      </w:r>
      <w:r>
        <w:t xml:space="preserve">— sequencing without traceability optimises for visible change rather</w:t>
      </w:r>
      <w:r>
        <w:t xml:space="preserve"> </w:t>
      </w:r>
      <w:r>
        <w:t xml:space="preserve">than risk reduction;</w:t>
      </w:r>
      <w:r>
        <w:t xml:space="preserve"> </w:t>
      </w:r>
      <w:r>
        <w:rPr>
          <w:b/>
        </w:rPr>
        <w:t xml:space="preserve">C7</w:t>
      </w:r>
      <w:r>
        <w:t xml:space="preserve"> </w:t>
      </w:r>
      <w:r>
        <w:t xml:space="preserve">— the critical-workflow inventory determines what must not move.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Spine 14 requires explicit identification of what stays unchanged. Document 01 §7</w:t>
      </w:r>
      <w:r>
        <w:t xml:space="preserve"> </w:t>
      </w:r>
      <w:r>
        <w:t xml:space="preserve">lists eight assets that are genuinely sound —</w:t>
      </w:r>
      <w:r>
        <w:t xml:space="preserve"> </w:t>
      </w:r>
      <w:r>
        <w:rPr>
          <w:rStyle w:val="VerbatimChar"/>
        </w:rPr>
        <w:t xml:space="preserve">sanity_check.py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domain-specific-spec.md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known-gaps.md</w:t>
      </w:r>
      <w:r>
        <w:t xml:space="preserve">, the failure-injection drills,</w:t>
      </w:r>
      <w:r>
        <w:t xml:space="preserve"> </w:t>
      </w:r>
      <w:r>
        <w:rPr>
          <w:rStyle w:val="VerbatimChar"/>
        </w:rPr>
        <w:t xml:space="preserve">otel-notes.md</w:t>
      </w:r>
      <w:r>
        <w:t xml:space="preserve">, the evidence-pack template, the target-state principles. A transformation that</w:t>
      </w:r>
      <w:r>
        <w:t xml:space="preserve"> </w:t>
      </w:r>
      <w:r>
        <w:t xml:space="preserve">discards these loses its own oracle, and</w:t>
      </w:r>
      <w:r>
        <w:t xml:space="preserve"> </w:t>
      </w:r>
      <w:r>
        <w:rPr>
          <w:b/>
        </w:rPr>
        <w:t xml:space="preserve">F-55</w:t>
      </w:r>
      <w:r>
        <w:t xml:space="preserve"> </w:t>
      </w:r>
      <w:r>
        <w:t xml:space="preserve">means deleting two of them breaks the smoke</w:t>
      </w:r>
      <w:r>
        <w:t xml:space="preserve"> </w:t>
      </w:r>
      <w:r>
        <w:t xml:space="preserve">gate outright.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docs/14-transformation/</w:t>
      </w:r>
      <w:r>
        <w:t xml:space="preserve">):</w:t>
      </w:r>
      <w:r>
        <w:t xml:space="preserve"> </w:t>
      </w:r>
      <w:r>
        <w:rPr>
          <w:rStyle w:val="VerbatimChar"/>
        </w:rPr>
        <w:t xml:space="preserve">transformation-backlog.md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migration-roadmap.md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dependency-sequence.md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Backlog with a finding-ID column and a do-not-change register.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F-54, F-55; Document 01 §7.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2" w:name="Xfa5658b18fee333749f6377246290c68e33c350"/>
      <w:r>
        <w:t xml:space="preserve">Step G2 — Design coexistence, adapters, flags and schema migration</w:t>
      </w:r>
      <w:bookmarkEnd w:id="72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Define coexistence between the legacy path (</w:t>
      </w:r>
      <w:r>
        <w:rPr>
          <w:rStyle w:val="VerbatimChar"/>
        </w:rPr>
        <w:t xml:space="preserve">legacy/</w:t>
      </w:r>
      <w:r>
        <w:t xml:space="preserve">,</w:t>
      </w:r>
      <w:r>
        <w:t xml:space="preserve"> </w:t>
      </w:r>
      <w:r>
        <w:rPr>
          <w:rStyle w:val="VerbatimChar"/>
        </w:rPr>
        <w:t xml:space="preserve">etl/</w:t>
      </w:r>
      <w:r>
        <w:t xml:space="preserve">) and the modern</w:t>
      </w:r>
      <w:r>
        <w:t xml:space="preserve"> </w:t>
      </w:r>
      <w:r>
        <w:t xml:space="preserve">path (</w:t>
      </w:r>
      <w:r>
        <w:rPr>
          <w:rStyle w:val="VerbatimChar"/>
        </w:rPr>
        <w:t xml:space="preserve">apps/api/</w:t>
      </w:r>
      <w:r>
        <w:t xml:space="preserve">), adapter strategy, backward compatibility, feature flags, and schema and</w:t>
      </w:r>
      <w:r>
        <w:t xml:space="preserve"> </w:t>
      </w:r>
      <w:r>
        <w:t xml:space="preserve">data migration. Specify how the derived data layer from F2 coexists with the immutable</w:t>
      </w:r>
      <w:r>
        <w:t xml:space="preserve"> </w:t>
      </w:r>
      <w:r>
        <w:rPr>
          <w:rStyle w:val="VerbatimChar"/>
        </w:rPr>
        <w:t xml:space="preserve">data/synthetic/</w:t>
      </w:r>
      <w:r>
        <w:t xml:space="preserve"> </w:t>
      </w:r>
      <w:r>
        <w:t xml:space="preserve">fixture that</w:t>
      </w:r>
      <w:r>
        <w:t xml:space="preserve"> </w:t>
      </w:r>
      <w:r>
        <w:rPr>
          <w:rStyle w:val="VerbatimChar"/>
        </w:rPr>
        <w:t xml:space="preserve">sanity_check.py</w:t>
      </w:r>
      <w:r>
        <w:t xml:space="preserve"> </w:t>
      </w:r>
      <w:r>
        <w:t xml:space="preserve">asserts against.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G1 backlog; F1 architecture; F2 data strategy;</w:t>
      </w:r>
      <w:r>
        <w:t xml:space="preserve"> </w:t>
      </w:r>
      <w:r>
        <w:rPr>
          <w:rStyle w:val="VerbatimChar"/>
        </w:rPr>
        <w:t xml:space="preserve">docs/ADR/0001</w:t>
      </w:r>
      <w:r>
        <w:t xml:space="preserve">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G1</w:t>
      </w:r>
      <w:r>
        <w:t xml:space="preserve"> </w:t>
      </w:r>
      <w:r>
        <w:t xml:space="preserve">(sequence determines how long coexistence must last),</w:t>
      </w:r>
      <w:r>
        <w:t xml:space="preserve"> </w:t>
      </w:r>
      <w:r>
        <w:rPr>
          <w:b/>
        </w:rPr>
        <w:t xml:space="preserve">F2</w:t>
      </w:r>
      <w:r>
        <w:t xml:space="preserve"> </w:t>
      </w:r>
      <w:r>
        <w:t xml:space="preserve">(the</w:t>
      </w:r>
      <w:r>
        <w:t xml:space="preserve"> </w:t>
      </w:r>
      <w:r>
        <w:t xml:space="preserve">migration target is the agreed data contract).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rPr>
          <w:rStyle w:val="VerbatimChar"/>
        </w:rPr>
        <w:t xml:space="preserve">ADR-0001</w:t>
      </w:r>
      <w:r>
        <w:t xml:space="preserve"> </w:t>
      </w:r>
      <w:r>
        <w:t xml:space="preserve">created the divergence; this step retires it safely rather than by</w:t>
      </w:r>
      <w:r>
        <w:t xml:space="preserve"> </w:t>
      </w:r>
      <w:r>
        <w:t xml:space="preserve">deletion. Feature flags matter specifically for Step H5 (record-identity semantics) and</w:t>
      </w:r>
      <w:r>
        <w:t xml:space="preserve"> </w:t>
      </w:r>
      <w:r>
        <w:t xml:space="preserve">Step H7 (AI guardrails), where the change is a deliberate behaviour change that must be</w:t>
      </w:r>
      <w:r>
        <w:t xml:space="preserve"> </w:t>
      </w:r>
      <w:r>
        <w:t xml:space="preserve">reversible in production.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docs/14-transformation/</w:t>
      </w:r>
      <w:r>
        <w:t xml:space="preserve">):</w:t>
      </w:r>
      <w:r>
        <w:t xml:space="preserve"> </w:t>
      </w:r>
      <w:r>
        <w:rPr>
          <w:rStyle w:val="VerbatimChar"/>
        </w:rPr>
        <w:t xml:space="preserve">coexistence-strategy.md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adapter-strategy.md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schema-migration-plan.md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feature-flag-plan.md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Coexistence design with the retirement trigger for each legacy path.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F-53, F-54; Challenge 14.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3" w:name="Xf9c4a73fe24fa9e4fba627bfb2d91e20d8ffb1e"/>
      <w:r>
        <w:t xml:space="preserve">Step G3 — Define cutover, rollback and transformation gates</w:t>
      </w:r>
      <w:bookmarkEnd w:id="73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Define cutover, rollback and verification for each increment, and the gates each</w:t>
      </w:r>
      <w:r>
        <w:t xml:space="preserve"> </w:t>
      </w:r>
      <w:r>
        <w:t xml:space="preserve">increment must pass before merge. Minimum gate set: characterization tests green or</w:t>
      </w:r>
      <w:r>
        <w:t xml:space="preserve"> </w:t>
      </w:r>
      <w:r>
        <w:t xml:space="preserve">difference explained and approved; lint, type and security scans clean or waived with an</w:t>
      </w:r>
      <w:r>
        <w:t xml:space="preserve"> </w:t>
      </w:r>
      <w:r>
        <w:t xml:space="preserve">owner; semantic-layer tests green; evidence artifacts produced.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G1, G2; F3 acceptance criteria; C8 characterization tests.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C8</w:t>
      </w:r>
      <w:r>
        <w:t xml:space="preserve"> </w:t>
      </w:r>
      <w:r>
        <w:t xml:space="preserve">(the characterization suite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primary rollback trigger — an</w:t>
      </w:r>
      <w:r>
        <w:t xml:space="preserve"> </w:t>
      </w:r>
      <w:r>
        <w:t xml:space="preserve">unexplained characterization failure means the change was not the change that was planned),</w:t>
      </w:r>
      <w:r>
        <w:t xml:space="preserve"> </w:t>
      </w:r>
      <w:r>
        <w:rPr>
          <w:b/>
        </w:rPr>
        <w:t xml:space="preserve">G2</w:t>
      </w:r>
      <w:r>
        <w:t xml:space="preserve"> </w:t>
      </w:r>
      <w:r>
        <w:t xml:space="preserve">(rollback must account for coexistence state).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Spine 14 requires transformation gates, and Challenge 15’s acceptance standard is</w:t>
      </w:r>
      <w:r>
        <w:t xml:space="preserve"> </w:t>
      </w:r>
      <w:r>
        <w:t xml:space="preserve">that readiness states what is ready, what is not and what risk is accepted. Defining the gate</w:t>
      </w:r>
      <w:r>
        <w:t xml:space="preserve"> </w:t>
      </w:r>
      <w:r>
        <w:t xml:space="preserve">before Stage H begins prevents the gate from being negotiated downward once work is in flight.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docs/14-transformation/</w:t>
      </w:r>
      <w:r>
        <w:t xml:space="preserve">):</w:t>
      </w:r>
      <w:r>
        <w:t xml:space="preserve"> </w:t>
      </w:r>
      <w:r>
        <w:rPr>
          <w:rStyle w:val="VerbatimChar"/>
        </w:rPr>
        <w:t xml:space="preserve">cutover-plan.md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rollback-strategy.md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transformation-risks.md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transformation-gates.md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Gate definition table.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Challenges 14, 15.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4" w:name="X08a34864bdcddde527e35af4f47cdaa5444561b"/>
      <w:r>
        <w:t xml:space="preserve">Step G4 — Obtain written authorisation to modify the repository</w:t>
      </w:r>
      <w:bookmarkEnd w:id="74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Present the backlog, the do-not-change register, the gate definitions and the</w:t>
      </w:r>
      <w:r>
        <w:t xml:space="preserve"> </w:t>
      </w:r>
      <w:r>
        <w:t xml:space="preserve">rollback strategy to the Repository Owner and the Business Sponsor. Obtain and record written</w:t>
      </w:r>
      <w:r>
        <w:t xml:space="preserve"> </w:t>
      </w:r>
      <w:r>
        <w:t xml:space="preserve">authorisation to begin Stage H, naming the permitted scope. Update the A5 operating contract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PROVISIONAL</w:t>
      </w:r>
      <w:r>
        <w:t xml:space="preserve"> </w:t>
      </w:r>
      <w:r>
        <w:t xml:space="preserve">to authorised for the components covered.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G1, G2, G3; A5 operating contract; B2 approval-authority map.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G1–G3</w:t>
      </w:r>
      <w:r>
        <w:t xml:space="preserve"> </w:t>
      </w:r>
      <w:r>
        <w:t xml:space="preserve">(there must be a plan to authorise),</w:t>
      </w:r>
      <w:r>
        <w:t xml:space="preserve"> </w:t>
      </w:r>
      <w:r>
        <w:rPr>
          <w:b/>
        </w:rPr>
        <w:t xml:space="preserve">B2</w:t>
      </w:r>
      <w:r>
        <w:t xml:space="preserve"> </w:t>
      </w:r>
      <w:r>
        <w:t xml:space="preserve">(there must be an</w:t>
      </w:r>
      <w:r>
        <w:t xml:space="preserve"> </w:t>
      </w:r>
      <w:r>
        <w:t xml:space="preserve">identified approver — this is where</w:t>
      </w:r>
      <w:r>
        <w:t xml:space="preserve"> </w:t>
      </w:r>
      <w:r>
        <w:rPr>
          <w:b/>
        </w:rPr>
        <w:t xml:space="preserve">OQ-05</w:t>
      </w:r>
      <w:r>
        <w:t xml:space="preserve"> </w:t>
      </w:r>
      <w:r>
        <w:t xml:space="preserve">becomes blocking rather than deferred).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Every stage to this point has been read-only by design. Spine 0B states that</w:t>
      </w:r>
      <w:r>
        <w:t xml:space="preserve"> </w:t>
      </w:r>
      <w:r>
        <w:t xml:space="preserve">discovery stages are read-only</w:t>
      </w:r>
      <w:r>
        <w:t xml:space="preserve"> </w:t>
      </w:r>
      <w:r>
        <w:rPr>
          <w:i/>
        </w:rPr>
        <w:t xml:space="preserve">unless the prompt explicitly authorises modification</w:t>
      </w:r>
      <w:r>
        <w:t xml:space="preserve">, and</w:t>
      </w:r>
      <w:r>
        <w:t xml:space="preserve"> </w:t>
      </w:r>
      <w:r>
        <w:t xml:space="preserve">Spine 15 states that implementation may be modified</w:t>
      </w:r>
      <w:r>
        <w:t xml:space="preserve"> </w:t>
      </w:r>
      <w:r>
        <w:rPr>
          <w:i/>
        </w:rPr>
        <w:t xml:space="preserve">only within approved Stage 0B boundaries</w:t>
      </w:r>
      <w:r>
        <w:t xml:space="preserve">.</w:t>
      </w:r>
      <w:r>
        <w:t xml:space="preserve"> </w:t>
      </w:r>
      <w:r>
        <w:t xml:space="preserve">This step is that authorisation. Without it, Stage H work is out of contract and its evidence</w:t>
      </w:r>
      <w:r>
        <w:t xml:space="preserve"> </w:t>
      </w:r>
      <w:r>
        <w:t xml:space="preserve">is inadmissible at the Stage R review. See</w:t>
      </w:r>
      <w:r>
        <w:t xml:space="preserve"> </w:t>
      </w:r>
      <w:r>
        <w:rPr>
          <w:b/>
        </w:rPr>
        <w:t xml:space="preserve">OQ-11</w:t>
      </w:r>
      <w:r>
        <w:t xml:space="preserve">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docs/14-transformation/transformation-authorisation.md</w:t>
      </w:r>
      <w:r>
        <w:t xml:space="preserve">;</w:t>
      </w:r>
      <w:r>
        <w:t xml:space="preserve"> </w:t>
      </w:r>
      <w:r>
        <w:t xml:space="preserve">updated</w:t>
      </w:r>
      <w:r>
        <w:t xml:space="preserve"> </w:t>
      </w:r>
      <w:r>
        <w:rPr>
          <w:rStyle w:val="VerbatimChar"/>
        </w:rPr>
        <w:t xml:space="preserve">docs/00-preflight/operating-contract/provisional-operating-contract.md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Signed authorisation record with scope, date and approver.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evidence/14-transformation/EVD-G-04-authorisation.pdf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F-08; OQ-05, OQ-11.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3.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5" w:name="step-g5-stage-g-gate-review"/>
      <w:r>
        <w:t xml:space="preserve">Step G5 — Stage G gate review</w:t>
      </w:r>
      <w:bookmarkEnd w:id="75"/>
    </w:p>
    <w:p>
      <w:pPr>
        <w:pStyle w:val="FirstParagraph"/>
      </w:pP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docs/14-transformation/stage-g-gate.md</w:t>
      </w:r>
      <w:r>
        <w:t xml:space="preserve">.</w:t>
      </w:r>
    </w:p>
    <w:p>
      <w:pPr>
        <w:pStyle w:val="Heading3"/>
      </w:pPr>
      <w:bookmarkStart w:id="76" w:name="stage-g-exit-criteria"/>
      <w:r>
        <w:t xml:space="preserve">Stage G exit criteria</w:t>
      </w:r>
      <w:bookmarkEnd w:id="7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G-X1</w:t>
            </w:r>
          </w:p>
        </w:tc>
        <w:tc>
          <w:p>
            <w:pPr>
              <w:pStyle w:val="Compact"/>
              <w:jc w:val="left"/>
            </w:pPr>
            <w:r>
              <w:t xml:space="preserve">Every backlog item references at least one finding ID or specification</w:t>
            </w:r>
          </w:p>
        </w:tc>
        <w:tc>
          <w:p>
            <w:pPr>
              <w:pStyle w:val="Compact"/>
              <w:jc w:val="left"/>
            </w:pPr>
            <w:r>
              <w:t xml:space="preserve">Backlog column completeness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G-X2</w:t>
            </w:r>
          </w:p>
        </w:tc>
        <w:tc>
          <w:p>
            <w:pPr>
              <w:pStyle w:val="Compact"/>
              <w:jc w:val="left"/>
            </w:pPr>
            <w:r>
              <w:t xml:space="preserve">The do-not-change register includes all eight assets from Document 01 §7</w:t>
            </w:r>
          </w:p>
        </w:tc>
        <w:tc>
          <w:p>
            <w:pPr>
              <w:pStyle w:val="Compact"/>
              <w:jc w:val="left"/>
            </w:pPr>
            <w:r>
              <w:t xml:space="preserve">Cross-check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G-X3</w:t>
            </w:r>
          </w:p>
        </w:tc>
        <w:tc>
          <w:p>
            <w:pPr>
              <w:pStyle w:val="Compact"/>
              <w:jc w:val="left"/>
            </w:pPr>
            <w:r>
              <w:t xml:space="preserve">Sequencing places evidence and control work before feature work</w:t>
            </w:r>
          </w:p>
        </w:tc>
        <w:tc>
          <w:p>
            <w:pPr>
              <w:pStyle w:val="Compact"/>
              <w:jc w:val="left"/>
            </w:pPr>
            <w:r>
              <w:t xml:space="preserve">Reviewer read of</w:t>
            </w:r>
            <w:r>
              <w:t xml:space="preserve"> </w:t>
            </w:r>
            <w:r>
              <w:rPr>
                <w:rStyle w:val="VerbatimChar"/>
              </w:rPr>
              <w:t xml:space="preserve">dependency-sequence.md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G-X4</w:t>
            </w:r>
          </w:p>
        </w:tc>
        <w:tc>
          <w:p>
            <w:pPr>
              <w:pStyle w:val="Compact"/>
              <w:jc w:val="left"/>
            </w:pPr>
            <w:r>
              <w:t xml:space="preserve">Every deliberate behaviour change has a feature flag and a rollback 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feature-flag-plan.md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rollback-strategy.md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G-X5</w:t>
            </w:r>
          </w:p>
        </w:tc>
        <w:tc>
          <w:p>
            <w:pPr>
              <w:pStyle w:val="Compact"/>
              <w:jc w:val="left"/>
            </w:pPr>
            <w:r>
              <w:t xml:space="preserve">Transformation gates are defined and are not negotiable per-increment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transformation-gates.md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G-X6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Written authorisation to modify the repository exists, naming scope and approver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EVD-G-04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G-X7</w:t>
            </w:r>
          </w:p>
        </w:tc>
        <w:tc>
          <w:p>
            <w:pPr>
              <w:pStyle w:val="Compact"/>
              <w:jc w:val="left"/>
            </w:pPr>
            <w:r>
              <w:t xml:space="preserve">Repository application code still matches</w:t>
            </w:r>
            <w:r>
              <w:t xml:space="preserve"> </w:t>
            </w:r>
            <w:r>
              <w:rPr>
                <w:rStyle w:val="VerbatimChar"/>
              </w:rPr>
              <w:t xml:space="preserve">baseline/v0.1-as-delivered-bytes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diff</w:t>
            </w:r>
            <w:r>
              <w:t xml:space="preserve"> </w:t>
            </w:r>
            <w:r>
              <w:t xml:space="preserve">empty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77" w:name="X9b299ed3c5c5df7858adaf7b0677f01c470049c"/>
      <w:r>
        <w:t xml:space="preserve">STAGE H — Repo 2.0: Modernization &amp; Validation</w:t>
      </w:r>
      <w:bookmarkEnd w:id="77"/>
    </w:p>
    <w:p>
      <w:pPr>
        <w:pStyle w:val="FirstParagraph"/>
      </w:pPr>
      <w:r>
        <w:rPr>
          <w:b/>
        </w:rPr>
        <w:t xml:space="preserve">Spine stages:</w:t>
      </w:r>
      <w:r>
        <w:t xml:space="preserve"> </w:t>
      </w:r>
      <w:r>
        <w:t xml:space="preserve">15, 16.</w:t>
      </w:r>
      <w:r>
        <w:t xml:space="preserve"> </w:t>
      </w:r>
      <w:r>
        <w:rPr>
          <w:b/>
        </w:rPr>
        <w:t xml:space="preserve">Mode:</w:t>
      </w:r>
      <w:r>
        <w:t xml:space="preserve"> </w:t>
      </w:r>
      <w:r>
        <w:t xml:space="preserve">Write — the first stage that changes application</w:t>
      </w:r>
      <w:r>
        <w:t xml:space="preserve"> </w:t>
      </w:r>
      <w:r>
        <w:t xml:space="preserve">behaviour.</w:t>
      </w:r>
      <w:r>
        <w:t xml:space="preserve"> </w:t>
      </w:r>
      <w:r>
        <w:rPr>
          <w:b/>
        </w:rPr>
        <w:t xml:space="preserve">Precondition: Step G4 authorisation must exist.</w:t>
      </w:r>
    </w:p>
    <w:p>
      <w:pPr>
        <w:pStyle w:val="BodyText"/>
      </w:pPr>
      <w:r>
        <w:rPr>
          <w:b/>
        </w:rPr>
        <w:t xml:space="preserve">Working method for every step in this stage:</w:t>
      </w:r>
      <w:r>
        <w:t xml:space="preserve"> </w:t>
      </w:r>
      <w:r>
        <w:t xml:space="preserve">small reviewable increment → run the full</w:t>
      </w:r>
      <w:r>
        <w:t xml:space="preserve"> </w:t>
      </w:r>
      <w:r>
        <w:t xml:space="preserve">suite including characterization tests → explain every characterization difference as either</w:t>
      </w:r>
      <w:r>
        <w:t xml:space="preserve"> </w:t>
      </w:r>
      <w:r>
        <w:rPr>
          <w:i/>
        </w:rPr>
        <w:t xml:space="preserve">approved behaviour change</w:t>
      </w:r>
      <w:r>
        <w:t xml:space="preserve"> </w:t>
      </w:r>
      <w:r>
        <w:t xml:space="preserve">(citing the spec) or</w:t>
      </w:r>
      <w:r>
        <w:t xml:space="preserve"> </w:t>
      </w:r>
      <w:r>
        <w:rPr>
          <w:i/>
        </w:rPr>
        <w:t xml:space="preserve">regression</w:t>
      </w:r>
      <w:r>
        <w:t xml:space="preserve"> </w:t>
      </w:r>
      <w:r>
        <w:t xml:space="preserve">(revert) → commit with the</w:t>
      </w:r>
      <w:r>
        <w:t xml:space="preserve"> </w:t>
      </w:r>
      <w:r>
        <w:t xml:space="preserve">finding IDs in the message → append to</w:t>
      </w:r>
      <w:r>
        <w:t xml:space="preserve"> </w:t>
      </w:r>
      <w:r>
        <w:rPr>
          <w:rStyle w:val="VerbatimChar"/>
        </w:rPr>
        <w:t xml:space="preserve">docs/15-modernization/transformation-log.md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8" w:name="Xb8893040352b4282d141c6aa40bad38295d65ba"/>
      <w:r>
        <w:t xml:space="preserve">Step H1 — Establish repository structure, tooling and quality gates</w:t>
      </w:r>
      <w:bookmarkEnd w:id="78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CODEOWNERS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and a PR template.</w:t>
      </w:r>
      <w:r>
        <w:t xml:space="preserve"> </w:t>
      </w:r>
      <w:r>
        <w:t xml:space="preserve">Introduce</w:t>
      </w:r>
      <w:r>
        <w:t xml:space="preserve"> </w:t>
      </w:r>
      <w:r>
        <w:rPr>
          <w:rStyle w:val="VerbatimChar"/>
        </w:rPr>
        <w:t xml:space="preserve">ruff</w:t>
      </w:r>
      <w:r>
        <w:t xml:space="preserve">/</w:t>
      </w:r>
      <w:r>
        <w:rPr>
          <w:rStyle w:val="VerbatimChar"/>
        </w:rPr>
        <w:t xml:space="preserve">black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mypy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pytest-cov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 </w:t>
      </w:r>
      <w:r>
        <w:t xml:space="preserve">with secret scanning. Replace</w:t>
      </w:r>
      <w:r>
        <w:t xml:space="preserve"> </w:t>
      </w:r>
      <w:r>
        <w:t xml:space="preserve">the no-op</w:t>
      </w:r>
      <w:r>
        <w:t xml:space="preserve"> </w:t>
      </w:r>
      <w:r>
        <w:rPr>
          <w:rStyle w:val="VerbatimChar"/>
        </w:rPr>
        <w:t xml:space="preserve">"lint": "echo scaffold"</w:t>
      </w:r>
      <w:r>
        <w:t xml:space="preserve"> </w:t>
      </w:r>
      <w:r>
        <w:t xml:space="preserve">frontend script. Configure branch protection requiring the</w:t>
      </w:r>
      <w:r>
        <w:t xml:space="preserve"> </w:t>
      </w:r>
      <w:r>
        <w:t xml:space="preserve">transformation gates from G3.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G3 gate definitions; G4 authorisation; B2 ownership.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G4</w:t>
      </w:r>
      <w:r>
        <w:t xml:space="preserve"> </w:t>
      </w:r>
      <w:r>
        <w:t xml:space="preserve">(authorisation),</w:t>
      </w:r>
      <w:r>
        <w:t xml:space="preserve"> </w:t>
      </w:r>
      <w:r>
        <w:rPr>
          <w:b/>
        </w:rPr>
        <w:t xml:space="preserve">G3</w:t>
      </w:r>
      <w:r>
        <w:t xml:space="preserve"> </w:t>
      </w:r>
      <w:r>
        <w:t xml:space="preserve">(the gates being enforced must already be</w:t>
      </w:r>
      <w:r>
        <w:t xml:space="preserve"> </w:t>
      </w:r>
      <w:r>
        <w:t xml:space="preserve">defined),</w:t>
      </w:r>
      <w:r>
        <w:t xml:space="preserve"> </w:t>
      </w:r>
      <w:r>
        <w:rPr>
          <w:b/>
        </w:rPr>
        <w:t xml:space="preserve">B2</w:t>
      </w:r>
      <w:r>
        <w:t xml:space="preserve"> </w:t>
      </w:r>
      <w:r>
        <w:t xml:space="preserve">(CODEOWNERS requires named owners — provisional owners must be recorded as</w:t>
      </w:r>
      <w:r>
        <w:t xml:space="preserve"> </w:t>
      </w:r>
      <w:r>
        <w:t xml:space="preserve">such, not fabricated).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rPr>
          <w:b/>
        </w:rPr>
        <w:t xml:space="preserve">F-08</w:t>
      </w:r>
      <w:r>
        <w:t xml:space="preserve"> </w:t>
      </w:r>
      <w:r>
        <w:t xml:space="preserve">(no change control) and</w:t>
      </w:r>
      <w:r>
        <w:t xml:space="preserve"> </w:t>
      </w:r>
      <w:r>
        <w:rPr>
          <w:b/>
        </w:rPr>
        <w:t xml:space="preserve">F-06</w:t>
      </w:r>
      <w:r>
        <w:t xml:space="preserve"> </w:t>
      </w:r>
      <w:r>
        <w:t xml:space="preserve">(a lint gate that always passes) mean every</w:t>
      </w:r>
      <w:r>
        <w:t xml:space="preserve"> </w:t>
      </w:r>
      <w:r>
        <w:t xml:space="preserve">later change is unreviewed and unchecked. Doing this first means Steps H2–H9 are themselves</w:t>
      </w:r>
      <w:r>
        <w:t xml:space="preserve"> </w:t>
      </w:r>
      <w:r>
        <w:t xml:space="preserve">produced under the controls they are meant to establish.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t xml:space="preserve">Repository governance files; tool configuration; updated CI.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First pipeline run showing lint, type and secret scan executing.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evidence/15-modernization/EVD-H-01-pipeline-run.txt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F-06, F-08, F-14, F-47.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2, 3.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9" w:name="step-h2-fix-reproducibility-defects"/>
      <w:r>
        <w:t xml:space="preserve">Step H2 — Fix reproducibility defects</w:t>
      </w:r>
      <w:bookmarkEnd w:id="79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</w:t>
      </w:r>
      <w:r>
        <w:rPr>
          <w:b/>
        </w:rPr>
        <w:t xml:space="preserve">F-02</w:t>
      </w:r>
      <w:r>
        <w:t xml:space="preserve">). Correct the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run command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apps.api.main:app</w:t>
      </w:r>
      <w:r>
        <w:t xml:space="preserve"> </w:t>
      </w:r>
      <w:r>
        <w:t xml:space="preserve">(</w:t>
      </w:r>
      <w:r>
        <w:rPr>
          <w:b/>
        </w:rPr>
        <w:t xml:space="preserve">F-03</w:t>
      </w:r>
      <w:r>
        <w:t xml:space="preserve">). Introduce hash-pinned lockfiles for both stacks (</w:t>
      </w:r>
      <w:r>
        <w:rPr>
          <w:b/>
        </w:rPr>
        <w:t xml:space="preserve">F-04</w:t>
      </w:r>
      <w:r>
        <w:t xml:space="preserve">).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and a compose/devcontainer definition giving a one-command environment</w:t>
      </w:r>
      <w:r>
        <w:t xml:space="preserve"> </w:t>
      </w:r>
      <w:r>
        <w:t xml:space="preserve">(</w:t>
      </w:r>
      <w:r>
        <w:rPr>
          <w:b/>
        </w:rPr>
        <w:t xml:space="preserve">F-07</w:t>
      </w:r>
      <w:r>
        <w:t xml:space="preserve">). Re-run the Step C2 quick-start verbatim and capture the transcript.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C2 failing transcript; A3 toolchain snapshot; H1 tooling.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C2</w:t>
      </w:r>
      <w:r>
        <w:t xml:space="preserve"> </w:t>
      </w:r>
      <w:r>
        <w:t xml:space="preserve">— the before-transcript must exist for the after-transcript to prove</w:t>
      </w:r>
      <w:r>
        <w:t xml:space="preserve"> </w:t>
      </w:r>
      <w:r>
        <w:t xml:space="preserve">anything;</w:t>
      </w:r>
      <w:r>
        <w:t xml:space="preserve"> </w:t>
      </w:r>
      <w:r>
        <w:rPr>
          <w:b/>
        </w:rPr>
        <w:t xml:space="preserve">H1</w:t>
      </w:r>
      <w:r>
        <w:t xml:space="preserve"> </w:t>
      </w:r>
      <w:r>
        <w:t xml:space="preserve">— the fix should flow through the new pipeline.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This is the cleanest before/after evidence pair in the engagement: the project’s own</w:t>
      </w:r>
      <w:r>
        <w:t xml:space="preserve"> </w:t>
      </w:r>
      <w:r>
        <w:t xml:space="preserve">documented entry point moves from failing to passing, with both transcripts retained. It</w:t>
      </w:r>
      <w:r>
        <w:t xml:space="preserve"> </w:t>
      </w:r>
      <w:r>
        <w:t xml:space="preserve">satisfies Challenge 5’s acceptance standard that</w:t>
      </w:r>
      <w:r>
        <w:t xml:space="preserve"> </w:t>
      </w:r>
      <w:r>
        <w:rPr>
          <w:i/>
        </w:rPr>
        <w:t xml:space="preserve">a new team can reproduce the intended</w:t>
      </w:r>
      <w:r>
        <w:rPr>
          <w:i/>
        </w:rPr>
        <w:t xml:space="preserve"> </w:t>
      </w:r>
      <w:r>
        <w:rPr>
          <w:i/>
        </w:rPr>
        <w:t xml:space="preserve">environment with documented steps</w:t>
      </w:r>
      <w:r>
        <w:t xml:space="preserve">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t xml:space="preserve">Updated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lockfiles,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After-transcript alongside</w:t>
      </w:r>
      <w:r>
        <w:t xml:space="preserve"> </w:t>
      </w:r>
      <w:r>
        <w:rPr>
          <w:rStyle w:val="VerbatimChar"/>
        </w:rPr>
        <w:t xml:space="preserve">EVD-C-02</w:t>
      </w:r>
      <w: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evidence/15-modernization/EVD-H-02-quickstart-after.txt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F-02, F-03, F-04, F-07.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1, 2.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0" w:name="Xdeccd4fa57063e2d7ddc9dfdba77c390b25a216"/>
      <w:r>
        <w:t xml:space="preserve">Step H3 — Remove hardcoded secrets and sanitise configuration</w:t>
      </w:r>
      <w:bookmarkEnd w:id="80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SHARED_DB_PASSWORD = "Welcome123"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legacy/reconcile_legacy.py</w:t>
      </w:r>
      <w:r>
        <w:t xml:space="preserve"> </w:t>
      </w:r>
      <w:r>
        <w:t xml:space="preserve">(</w:t>
      </w:r>
      <w:r>
        <w:rPr>
          <w:b/>
        </w:rPr>
        <w:t xml:space="preserve">F-09</w:t>
      </w:r>
      <w:r>
        <w:t xml:space="preserve">). Replace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with placeholder-only values carrying no credential-shaped</w:t>
      </w:r>
      <w:r>
        <w:t xml:space="preserve"> </w:t>
      </w:r>
      <w:r>
        <w:t xml:space="preserve">literals (</w:t>
      </w:r>
      <w:r>
        <w:rPr>
          <w:b/>
        </w:rPr>
        <w:t xml:space="preserve">F-10</w:t>
      </w:r>
      <w:r>
        <w:t xml:space="preserve">,</w:t>
      </w:r>
      <w:r>
        <w:t xml:space="preserve"> </w:t>
      </w:r>
      <w:r>
        <w:rPr>
          <w:b/>
        </w:rPr>
        <w:t xml:space="preserve">F-11</w:t>
      </w:r>
      <w:r>
        <w:t xml:space="preserve">,</w:t>
      </w:r>
      <w:r>
        <w:t xml:space="preserve"> </w:t>
      </w:r>
      <w:r>
        <w:rPr>
          <w:b/>
        </w:rPr>
        <w:t xml:space="preserve">F-12</w:t>
      </w:r>
      <w:r>
        <w:t xml:space="preserve">) and change</w:t>
      </w:r>
      <w:r>
        <w:t xml:space="preserve"> </w:t>
      </w:r>
      <w:r>
        <w:rPr>
          <w:rStyle w:val="VerbatimChar"/>
        </w:rPr>
        <w:t xml:space="preserve">LOG_LEVEL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(</w:t>
      </w:r>
      <w:r>
        <w:rPr>
          <w:b/>
        </w:rPr>
        <w:t xml:space="preserve">F-13</w:t>
      </w:r>
      <w:r>
        <w:t xml:space="preserve">). Remove the</w:t>
      </w:r>
      <w:r>
        <w:t xml:space="preserve"> </w:t>
      </w:r>
      <w:r>
        <w:t xml:space="preserve">credential-emitting</w:t>
      </w:r>
      <w:r>
        <w:t xml:space="preserve"> </w:t>
      </w:r>
      <w:r>
        <w:rPr>
          <w:rStyle w:val="VerbatimChar"/>
        </w:rPr>
        <w:t xml:space="preserve">local_file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infra/terraform/main.tf</w:t>
      </w:r>
      <w:r>
        <w:t xml:space="preserve"> </w:t>
      </w:r>
      <w:r>
        <w:t xml:space="preserve">(</w:t>
      </w:r>
      <w:r>
        <w:rPr>
          <w:b/>
        </w:rPr>
        <w:t xml:space="preserve">F-15</w:t>
      </w:r>
      <w:r>
        <w:t xml:space="preserve">). Introduce a secrets</w:t>
      </w:r>
      <w:r>
        <w:t xml:space="preserve"> </w:t>
      </w:r>
      <w:r>
        <w:t xml:space="preserve">provider per the F1 platform decision, document the rotation plan, and run a full-history</w:t>
      </w:r>
      <w:r>
        <w:t xml:space="preserve"> </w:t>
      </w:r>
      <w:r>
        <w:t xml:space="preserve">secret scan — treating every value found as compromised and requiring rotation. Produce the</w:t>
      </w:r>
      <w:r>
        <w:t xml:space="preserve"> </w:t>
      </w:r>
      <w:r>
        <w:t xml:space="preserve">secrets inventory and the sensitive-field handling checklist, including location-data treatment</w:t>
      </w:r>
      <w:r>
        <w:t xml:space="preserve"> </w:t>
      </w:r>
      <w:r>
        <w:t xml:space="preserve">(</w:t>
      </w:r>
      <w:r>
        <w:rPr>
          <w:b/>
        </w:rPr>
        <w:t xml:space="preserve">F-16</w:t>
      </w:r>
      <w:r>
        <w:t xml:space="preserve">).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Document 01 §4.2; F1 security architecture; D4 access semantics; H1 secret scanner.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H1</w:t>
      </w:r>
      <w:r>
        <w:t xml:space="preserve"> </w:t>
      </w:r>
      <w:r>
        <w:t xml:space="preserve">(the scanner must be in place to prove the absence afterwards),</w:t>
      </w:r>
      <w:r>
        <w:t xml:space="preserve"> </w:t>
      </w:r>
      <w:r>
        <w:rPr>
          <w:b/>
        </w:rPr>
        <w:t xml:space="preserve">F1</w:t>
      </w:r>
      <w:r>
        <w:t xml:space="preserve"> </w:t>
      </w:r>
      <w:r>
        <w:t xml:space="preserve">(the replacement secrets mechanism depends on the platform decision, OQ-01).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Challenge 4’s acceptance standard is that</w:t>
      </w:r>
      <w:r>
        <w:t xml:space="preserve"> </w:t>
      </w:r>
      <w:r>
        <w:rPr>
          <w:b/>
        </w:rPr>
        <w:t xml:space="preserve">no sensitive value should be required in</w:t>
      </w:r>
      <w:r>
        <w:rPr>
          <w:b/>
        </w:rPr>
        <w:t xml:space="preserve"> </w:t>
      </w:r>
      <w:r>
        <w:rPr>
          <w:b/>
        </w:rPr>
        <w:t xml:space="preserve">committed code or unsafe example configuration</w:t>
      </w:r>
      <w:r>
        <w:t xml:space="preserve">. Note that removing a secret from the working</w:t>
      </w:r>
      <w:r>
        <w:t xml:space="preserve"> </w:t>
      </w:r>
      <w:r>
        <w:t xml:space="preserve">tree does not remove it from history: because Step A1 committed the as-delivered tree, these</w:t>
      </w:r>
      <w:r>
        <w:t xml:space="preserve"> </w:t>
      </w:r>
      <w:r>
        <w:t xml:space="preserve">values exist in the</w:t>
      </w:r>
      <w:r>
        <w:t xml:space="preserve"> </w:t>
      </w:r>
      <w:r>
        <w:rPr>
          <w:rStyle w:val="VerbatimChar"/>
        </w:rPr>
        <w:t xml:space="preserve">baseline/v0.1-as-delivered-bytes</w:t>
      </w:r>
      <w:r>
        <w:t xml:space="preserve"> </w:t>
      </w:r>
      <w:r>
        <w:t xml:space="preserve">commit. The rotation plan and the history</w:t>
      </w:r>
      <w:r>
        <w:t xml:space="preserve"> </w:t>
      </w:r>
      <w:r>
        <w:t xml:space="preserve">disposition must both be recorded — this is a real operational consequence of the A1 decision</w:t>
      </w:r>
      <w:r>
        <w:t xml:space="preserve"> </w:t>
      </w:r>
      <w:r>
        <w:t xml:space="preserve">and must be stated, not quietly handled.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t xml:space="preserve">Sanitised files;</w:t>
      </w:r>
      <w:r>
        <w:t xml:space="preserve"> </w:t>
      </w:r>
      <w:r>
        <w:rPr>
          <w:rStyle w:val="VerbatimChar"/>
        </w:rPr>
        <w:t xml:space="preserve">docs/27-hardening/secrets-hardening.md</w:t>
      </w:r>
      <w:r>
        <w:t xml:space="preserve"> </w:t>
      </w:r>
      <w:r>
        <w:t xml:space="preserve">(seeded here, completed</w:t>
      </w:r>
      <w:r>
        <w:t xml:space="preserve"> </w:t>
      </w:r>
      <w:r>
        <w:t xml:space="preserve">in Stage M).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Secret-scan report showing zero findings in the working tree; the history</w:t>
      </w:r>
      <w:r>
        <w:t xml:space="preserve"> </w:t>
      </w:r>
      <w:r>
        <w:t xml:space="preserve">disposition note; the rotation plan.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evidence/15-modernization/EVD-H-03-secret-scan.json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F-09–F-16.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3.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1" w:name="X22cbe15210c25e6461d9779c4960b7a2de6f4ab"/>
      <w:r>
        <w:t xml:space="preserve">Step H4 — Replace identity and authorisation; wire the policy engine</w:t>
      </w:r>
      <w:bookmarkEnd w:id="81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Remove the</w:t>
      </w:r>
      <w:r>
        <w:t xml:space="preserve"> </w:t>
      </w:r>
      <w:r>
        <w:rPr>
          <w:rStyle w:val="VerbatimChar"/>
        </w:rPr>
        <w:t xml:space="preserve">X-User-Role</w:t>
      </w:r>
      <w:r>
        <w:t xml:space="preserve"> </w:t>
      </w:r>
      <w:r>
        <w:t xml:space="preserve">header trust (</w:t>
      </w:r>
      <w:r>
        <w:rPr>
          <w:b/>
        </w:rPr>
        <w:t xml:space="preserve">F-17</w:t>
      </w:r>
      <w:r>
        <w:t xml:space="preserve">). Implement authentication per the</w:t>
      </w:r>
      <w:r>
        <w:t xml:space="preserve"> </w:t>
      </w:r>
      <w:r>
        <w:t xml:space="preserve">OQ-07 decision. Replace the five-role allow-list with contextual RBAC + ABAC evaluating role,</w:t>
      </w:r>
      <w:r>
        <w:t xml:space="preserve"> </w:t>
      </w:r>
      <w:r>
        <w:t xml:space="preserve">resource, purpose, scope and risk, sourced from</w:t>
      </w:r>
      <w:r>
        <w:t xml:space="preserve"> </w:t>
      </w:r>
      <w:r>
        <w:rPr>
          <w:rStyle w:val="VerbatimChar"/>
        </w:rPr>
        <w:t xml:space="preserve">semantic-layer/access-semantics.yaml</w:t>
      </w:r>
      <w:r>
        <w:t xml:space="preserve"> </w:t>
      </w:r>
      <w:r>
        <w:t xml:space="preserve">(</w:t>
      </w:r>
      <w:r>
        <w:rPr>
          <w:b/>
        </w:rPr>
        <w:t xml:space="preserve">F-18</w:t>
      </w:r>
      <w:r>
        <w:t xml:space="preserve">). Remove</w:t>
      </w:r>
      <w:r>
        <w:t xml:space="preserve"> </w:t>
      </w:r>
      <w:r>
        <w:rPr>
          <w:rStyle w:val="VerbatimChar"/>
        </w:rPr>
        <w:t xml:space="preserve">clinician</w:t>
      </w:r>
      <w:r>
        <w:t xml:space="preserve"> </w:t>
      </w:r>
      <w:r>
        <w:t xml:space="preserve">(</w:t>
      </w:r>
      <w:r>
        <w:rPr>
          <w:b/>
        </w:rPr>
        <w:t xml:space="preserve">F-19</w:t>
      </w:r>
      <w:r>
        <w:t xml:space="preserve">).</w:t>
      </w:r>
      <w:r>
        <w:t xml:space="preserve"> </w:t>
      </w:r>
      <w:r>
        <w:rPr>
          <w:b/>
        </w:rPr>
        <w:t xml:space="preserve">Apply authorisation to</w:t>
      </w:r>
      <w:r>
        <w:rPr>
          <w:b/>
        </w:rPr>
        <w:t xml:space="preserve"> </w:t>
      </w:r>
      <w:r>
        <w:rPr>
          <w:rStyle w:val="VerbatimChar"/>
          <w:b/>
        </w:rPr>
        <w:t xml:space="preserve">/ai/summarize</w:t>
      </w:r>
      <w:r>
        <w:t xml:space="preserve"> </w:t>
      </w:r>
      <w:r>
        <w:t xml:space="preserve">(</w:t>
      </w:r>
      <w:r>
        <w:rPr>
          <w:b/>
        </w:rPr>
        <w:t xml:space="preserve">F-20</w:t>
      </w:r>
      <w:r>
        <w:t xml:space="preserve">). Extend</w:t>
      </w:r>
      <w:r>
        <w:t xml:space="preserve"> </w:t>
      </w:r>
      <w:r>
        <w:rPr>
          <w:rStyle w:val="VerbatimChar"/>
        </w:rPr>
        <w:t xml:space="preserve">policy/opa/access.rego</w:t>
      </w:r>
      <w:r>
        <w:t xml:space="preserve"> </w:t>
      </w:r>
      <w:r>
        <w:t xml:space="preserve">with resource, purpose and context inputs, add</w:t>
      </w:r>
      <w:r>
        <w:t xml:space="preserve"> </w:t>
      </w:r>
      <w:r>
        <w:t xml:space="preserve">positive and negative policy tests, and</w:t>
      </w:r>
      <w:r>
        <w:t xml:space="preserve"> </w:t>
      </w:r>
      <w:r>
        <w:rPr>
          <w:b/>
        </w:rPr>
        <w:t xml:space="preserve">wire the policy engine into the request path</w:t>
      </w:r>
      <w:r>
        <w:t xml:space="preserve"> </w:t>
      </w:r>
      <w:r>
        <w:t xml:space="preserve">so it</w:t>
      </w:r>
      <w:r>
        <w:t xml:space="preserve"> </w:t>
      </w:r>
      <w:r>
        <w:t xml:space="preserve">is enforced rather than decorative (</w:t>
      </w:r>
      <w:r>
        <w:rPr>
          <w:b/>
        </w:rPr>
        <w:t xml:space="preserve">F-21</w:t>
      </w:r>
      <w:r>
        <w:t xml:space="preserve">). Write negative access tests and a</w:t>
      </w:r>
      <w:r>
        <w:t xml:space="preserve"> </w:t>
      </w:r>
      <w:r>
        <w:t xml:space="preserve">privilege-reduction backlog.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D4 access semantics; F1 security architecture; F3 security spec; C8</w:t>
      </w:r>
      <w:r>
        <w:t xml:space="preserve"> </w:t>
      </w:r>
      <w:r>
        <w:t xml:space="preserve">characterization tests 4, 5, 6.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D4</w:t>
      </w:r>
      <w:r>
        <w:t xml:space="preserve"> </w:t>
      </w:r>
      <w:r>
        <w:t xml:space="preserve">(the policy input model is the semantic layer’s access semantics — if</w:t>
      </w:r>
      <w:r>
        <w:t xml:space="preserve"> </w:t>
      </w:r>
      <w:r>
        <w:t xml:space="preserve">policy is written separately it will drift from the data definitions exactly as</w:t>
      </w:r>
      <w:r>
        <w:t xml:space="preserve"> </w:t>
      </w:r>
      <w:r>
        <w:rPr>
          <w:b/>
        </w:rPr>
        <w:t xml:space="preserve">F-37</w:t>
      </w:r>
      <w:r>
        <w:t xml:space="preserve"> </w:t>
      </w:r>
      <w:r>
        <w:t xml:space="preserve">happened),</w:t>
      </w:r>
      <w:r>
        <w:t xml:space="preserve"> </w:t>
      </w:r>
      <w:r>
        <w:rPr>
          <w:b/>
        </w:rPr>
        <w:t xml:space="preserve">F1/OQ-07</w:t>
      </w:r>
      <w:r>
        <w:t xml:space="preserve"> </w:t>
      </w:r>
      <w:r>
        <w:t xml:space="preserve">(authentication mechanism),</w:t>
      </w:r>
      <w:r>
        <w:t xml:space="preserve"> </w:t>
      </w:r>
      <w:r>
        <w:rPr>
          <w:b/>
        </w:rPr>
        <w:t xml:space="preserve">C8</w:t>
      </w:r>
      <w:r>
        <w:t xml:space="preserve"> </w:t>
      </w:r>
      <w:r>
        <w:t xml:space="preserve">(tests 4–6 pin the current</w:t>
      </w:r>
      <w:r>
        <w:t xml:space="preserve"> </w:t>
      </w:r>
      <w:r>
        <w:t xml:space="preserve">permissive behaviour; their failure here is the proof of the approved change).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Challenge 3’s acceptance standard is that</w:t>
      </w:r>
      <w:r>
        <w:t xml:space="preserve"> </w:t>
      </w:r>
      <w:r>
        <w:rPr>
          <w:i/>
        </w:rPr>
        <w:t xml:space="preserve">access decisions must consider role,</w:t>
      </w:r>
      <w:r>
        <w:rPr>
          <w:i/>
        </w:rPr>
        <w:t xml:space="preserve"> </w:t>
      </w:r>
      <w:r>
        <w:rPr>
          <w:i/>
        </w:rPr>
        <w:t xml:space="preserve">resource, purpose, scope and risk context</w:t>
      </w:r>
      <w:r>
        <w:t xml:space="preserve">. Five of the twenty-three S1 findings sit in this</w:t>
      </w:r>
      <w:r>
        <w:t xml:space="preserve"> </w:t>
      </w:r>
      <w:r>
        <w:t xml:space="preserve">step, and</w:t>
      </w:r>
      <w:r>
        <w:t xml:space="preserve"> </w:t>
      </w:r>
      <w:r>
        <w:rPr>
          <w:b/>
        </w:rPr>
        <w:t xml:space="preserve">F-20</w:t>
      </w:r>
      <w:r>
        <w:t xml:space="preserve"> </w:t>
      </w:r>
      <w:r>
        <w:t xml:space="preserve">— an AI endpoint with no authorisation at all — is the single most</w:t>
      </w:r>
      <w:r>
        <w:t xml:space="preserve"> </w:t>
      </w:r>
      <w:r>
        <w:t xml:space="preserve">exploitable defect in the repository.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t xml:space="preserve">Rewritten authorisation layer; extended</w:t>
      </w:r>
      <w:r>
        <w:t xml:space="preserve"> </w:t>
      </w:r>
      <w:r>
        <w:rPr>
          <w:rStyle w:val="VerbatimChar"/>
        </w:rPr>
        <w:t xml:space="preserve">policy/opa/</w:t>
      </w:r>
      <w:r>
        <w:t xml:space="preserve">; policy tests;</w:t>
      </w:r>
      <w:r>
        <w:t xml:space="preserve"> </w:t>
      </w:r>
      <w:r>
        <w:rPr>
          <w:rStyle w:val="VerbatimChar"/>
        </w:rPr>
        <w:t xml:space="preserve">docs/20-application/access-control-implementation.md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Negative access test results; policy allow/deny matrix; C8 tests 4–6 now failing</w:t>
      </w:r>
      <w:r>
        <w:t xml:space="preserve"> </w:t>
      </w:r>
      <w:r>
        <w:t xml:space="preserve">with a written approved-change justification.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evidence/15-modernization/EVD-H-04-*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F-17–F-21.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3.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2" w:name="Xfdeaadb6158ff003febb69e20a5235f78c2bb2c"/>
      <w:r>
        <w:t xml:space="preserve">Step H5 — Fix record identity and lookup semantics</w:t>
      </w:r>
      <w:bookmarkEnd w:id="82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record_id in row.values()</w:t>
      </w:r>
      <w:r>
        <w:t xml:space="preserve"> </w:t>
      </w:r>
      <w:r>
        <w:t xml:space="preserve">with a keyed lookup on the declared business</w:t>
      </w:r>
      <w:r>
        <w:t xml:space="preserve"> </w:t>
      </w:r>
      <w:r>
        <w:t xml:space="preserve">key from</w:t>
      </w:r>
      <w:r>
        <w:t xml:space="preserve"> </w:t>
      </w:r>
      <w:r>
        <w:rPr>
          <w:rStyle w:val="VerbatimChar"/>
        </w:rPr>
        <w:t xml:space="preserve">entities.yaml</w:t>
      </w:r>
      <w:r>
        <w:t xml:space="preserve"> </w:t>
      </w:r>
      <w:r>
        <w:t xml:space="preserve">(</w:t>
      </w:r>
      <w:r>
        <w:rPr>
          <w:b/>
        </w:rPr>
        <w:t xml:space="preserve">F-31</w:t>
      </w:r>
      <w:r>
        <w:t xml:space="preserve">). Replace the silent</w:t>
      </w:r>
      <w:r>
        <w:t xml:space="preserve"> </w:t>
      </w:r>
      <w:r>
        <w:rPr>
          <w:rStyle w:val="VerbatimChar"/>
        </w:rPr>
        <w:t xml:space="preserve">return rows[0]</w:t>
      </w:r>
      <w:r>
        <w:t xml:space="preserve"> </w:t>
      </w:r>
      <w:r>
        <w:t xml:space="preserve">fallback with proper</w:t>
      </w:r>
      <w:r>
        <w:t xml:space="preserve"> </w:t>
      </w:r>
      <w:r>
        <w:t xml:space="preserve">404 semantics (</w:t>
      </w:r>
      <w:r>
        <w:rPr>
          <w:b/>
        </w:rPr>
        <w:t xml:space="preserve">F-32</w:t>
      </w:r>
      <w:r>
        <w:t xml:space="preserve">). Resolve the</w:t>
      </w:r>
      <w:r>
        <w:t xml:space="preserve"> </w:t>
      </w:r>
      <w:r>
        <w:rPr>
          <w:rStyle w:val="VerbatimChar"/>
        </w:rPr>
        <w:t xml:space="preserve">REC-0001</w:t>
      </w:r>
      <w:r>
        <w:t xml:space="preserve"> </w:t>
      </w:r>
      <w:r>
        <w:t xml:space="preserve">cross-entity collision per the</w:t>
      </w:r>
      <w:r>
        <w:t xml:space="preserve"> </w:t>
      </w:r>
      <w:r>
        <w:rPr>
          <w:b/>
        </w:rPr>
        <w:t xml:space="preserve">OQ-15</w:t>
      </w:r>
      <w:r>
        <w:t xml:space="preserve"> </w:t>
      </w:r>
      <w:r>
        <w:t xml:space="preserve">ruling — either namespacing identifiers by entity type or correcting the data in the derived</w:t>
      </w:r>
      <w:r>
        <w:t xml:space="preserve"> </w:t>
      </w:r>
      <w:r>
        <w:t xml:space="preserve">layer (</w:t>
      </w:r>
      <w:r>
        <w:rPr>
          <w:b/>
        </w:rPr>
        <w:t xml:space="preserve">F-30</w:t>
      </w:r>
      <w:r>
        <w:t xml:space="preserve">). Add bounds validation for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and the other numeric domains</w:t>
      </w:r>
      <w:r>
        <w:t xml:space="preserve"> </w:t>
      </w:r>
      <w:r>
        <w:t xml:space="preserve">(</w:t>
      </w:r>
      <w:r>
        <w:rPr>
          <w:b/>
        </w:rPr>
        <w:t xml:space="preserve">F-36</w:t>
      </w:r>
      <w:r>
        <w:t xml:space="preserve">).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D1 entity definitions; F2 data contracts; F3 error-handling spec; C8</w:t>
      </w:r>
      <w:r>
        <w:t xml:space="preserve"> </w:t>
      </w:r>
      <w:r>
        <w:t xml:space="preserve">characterization tests 1, 2, 3; OQ-15 ruling.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D1</w:t>
      </w:r>
      <w:r>
        <w:t xml:space="preserve"> </w:t>
      </w:r>
      <w:r>
        <w:t xml:space="preserve">(the business key must be declared before it can be enforced),</w:t>
      </w:r>
      <w:r>
        <w:t xml:space="preserve"> </w:t>
      </w:r>
      <w:r>
        <w:rPr>
          <w:b/>
        </w:rPr>
        <w:t xml:space="preserve">F3</w:t>
      </w:r>
      <w:r>
        <w:t xml:space="preserve"> </w:t>
      </w:r>
      <w:r>
        <w:t xml:space="preserve">(404 semantics must be specified before they are implemented),</w:t>
      </w:r>
      <w:r>
        <w:t xml:space="preserve"> </w:t>
      </w:r>
      <w:r>
        <w:rPr>
          <w:b/>
        </w:rPr>
        <w:t xml:space="preserve">C8</w:t>
      </w:r>
      <w:r>
        <w:t xml:space="preserve"> </w:t>
      </w:r>
      <w:r>
        <w:t xml:space="preserve">(tests 1–3 pin the</w:t>
      </w:r>
      <w:r>
        <w:t xml:space="preserve"> </w:t>
      </w:r>
      <w:r>
        <w:t xml:space="preserve">current behaviour),</w:t>
      </w:r>
      <w:r>
        <w:t xml:space="preserve"> </w:t>
      </w:r>
      <w:r>
        <w:rPr>
          <w:b/>
        </w:rPr>
        <w:t xml:space="preserve">OQ-15</w:t>
      </w:r>
      <w:r>
        <w:t xml:space="preserve"> </w:t>
      </w:r>
      <w:r>
        <w:t xml:space="preserve">(whether the collision is data or design determines the fix).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This is the clearest example in the engagement of a</w:t>
      </w:r>
      <w:r>
        <w:t xml:space="preserve"> </w:t>
      </w:r>
      <w:r>
        <w:rPr>
          <w:b/>
        </w:rPr>
        <w:t xml:space="preserve">deliberate, approved behaviour</w:t>
      </w:r>
      <w:r>
        <w:rPr>
          <w:b/>
        </w:rPr>
        <w:t xml:space="preserve"> </w:t>
      </w:r>
      <w:r>
        <w:rPr>
          <w:b/>
        </w:rPr>
        <w:t xml:space="preserve">change</w:t>
      </w:r>
      <w:r>
        <w:t xml:space="preserve">. The delivered</w:t>
      </w:r>
      <w:r>
        <w:t xml:space="preserve"> </w:t>
      </w:r>
      <w:r>
        <w:rPr>
          <w:rStyle w:val="VerbatimChar"/>
        </w:rPr>
        <w:t xml:space="preserve">test_characterization.py</w:t>
      </w:r>
      <w:r>
        <w:t xml:space="preserve"> </w:t>
      </w:r>
      <w:r>
        <w:t xml:space="preserve">asserts that a missing record returns a row;</w:t>
      </w:r>
      <w:r>
        <w:t xml:space="preserve"> </w:t>
      </w:r>
      <w:r>
        <w:t xml:space="preserve">after this step it must not. Document 01 §6.2 explains the compounding risk: an unauthenticated</w:t>
      </w:r>
      <w:r>
        <w:t xml:space="preserve"> </w:t>
      </w:r>
      <w:r>
        <w:t xml:space="preserve">caller receiving a record they did not request, with an audit log that records neither who they</w:t>
      </w:r>
      <w:r>
        <w:t xml:space="preserve"> </w:t>
      </w:r>
      <w:r>
        <w:t xml:space="preserve">were nor which record it actually was. Steps H4, H5 and H8 together close that chain.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t xml:space="preserve">Rewritten</w:t>
      </w:r>
      <w:r>
        <w:t xml:space="preserve"> </w:t>
      </w:r>
      <w:r>
        <w:rPr>
          <w:rStyle w:val="VerbatimChar"/>
        </w:rPr>
        <w:t xml:space="preserve">domain_service</w:t>
      </w:r>
      <w:r>
        <w:t xml:space="preserve">; updated characterization tests re-labelled as approved</w:t>
      </w:r>
      <w:r>
        <w:t xml:space="preserve"> </w:t>
      </w:r>
      <w:r>
        <w:t xml:space="preserve">changes;</w:t>
      </w:r>
      <w:r>
        <w:t xml:space="preserve"> </w:t>
      </w:r>
      <w:r>
        <w:rPr>
          <w:rStyle w:val="VerbatimChar"/>
        </w:rPr>
        <w:t xml:space="preserve">docs/15-modernization/approved-behavior-changes.md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Before/after behaviour table; the approved-change record citing the spec clause.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evidence/15-modernization/EVD-H-05-behaviour-change.md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F-30, F-31, F-32, F-36.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2, 4.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3" w:name="step-h6-harden-the-etl-path"/>
      <w:r>
        <w:t xml:space="preserve">Step H6 — Harden the ETL path</w:t>
      </w:r>
      <w:bookmarkEnd w:id="83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Add quarantine and dead-letter handling for malformed rows (</w:t>
      </w:r>
      <w:r>
        <w:rPr>
          <w:b/>
        </w:rPr>
        <w:t xml:space="preserve">F-40</w:t>
      </w:r>
      <w:r>
        <w:t xml:space="preserve">), a failure</w:t>
      </w:r>
      <w:r>
        <w:t xml:space="preserve"> </w:t>
      </w:r>
      <w:r>
        <w:t xml:space="preserve">threshold with a non-zero exit code, a run identifier and watermark for idempotency</w:t>
      </w:r>
      <w:r>
        <w:t xml:space="preserve"> </w:t>
      </w:r>
      <w:r>
        <w:t xml:space="preserve">(</w:t>
      </w:r>
      <w:r>
        <w:rPr>
          <w:b/>
        </w:rPr>
        <w:t xml:space="preserve">F-41</w:t>
      </w:r>
      <w:r>
        <w:t xml:space="preserve">), and the data-quality rules from F2 as executable gates. Emit a per-run data-quality</w:t>
      </w:r>
      <w:r>
        <w:t xml:space="preserve"> </w:t>
      </w:r>
      <w:r>
        <w:t xml:space="preserve">report as an evidence artifact.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F2 data-quality rules; C5 profile; D3 business rules; OQ-14 ruling.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F2</w:t>
      </w:r>
      <w:r>
        <w:t xml:space="preserve"> </w:t>
      </w:r>
      <w:r>
        <w:t xml:space="preserve">(thresholds and quarantine semantics must be agreed first — a</w:t>
      </w:r>
      <w:r>
        <w:t xml:space="preserve"> </w:t>
      </w:r>
      <w:r>
        <w:t xml:space="preserve">quarantine with no threshold is just a different silence),</w:t>
      </w:r>
      <w:r>
        <w:t xml:space="preserve"> </w:t>
      </w:r>
      <w:r>
        <w:rPr>
          <w:b/>
        </w:rPr>
        <w:t xml:space="preserve">OQ-14</w:t>
      </w:r>
      <w:r>
        <w:t xml:space="preserve"> </w:t>
      </w:r>
      <w:r>
        <w:t xml:space="preserve">(quarantining into</w:t>
      </w:r>
      <w:r>
        <w:t xml:space="preserve"> </w:t>
      </w:r>
      <w:r>
        <w:rPr>
          <w:rStyle w:val="VerbatimChar"/>
        </w:rPr>
        <w:t xml:space="preserve">data/synthetic/</w:t>
      </w:r>
      <w:r>
        <w:t xml:space="preserve"> </w:t>
      </w:r>
      <w:r>
        <w:t xml:space="preserve">would break</w:t>
      </w:r>
      <w:r>
        <w:t xml:space="preserve"> </w:t>
      </w:r>
      <w:r>
        <w:rPr>
          <w:rStyle w:val="VerbatimChar"/>
        </w:rPr>
        <w:t xml:space="preserve">sanity_check.py</w:t>
      </w:r>
      <w:r>
        <w:t xml:space="preserve"> </w:t>
      </w:r>
      <w:r>
        <w:t xml:space="preserve">per</w:t>
      </w:r>
      <w:r>
        <w:t xml:space="preserve"> </w:t>
      </w:r>
      <w:r>
        <w:rPr>
          <w:b/>
        </w:rPr>
        <w:t xml:space="preserve">F-54</w:t>
      </w:r>
      <w:r>
        <w:t xml:space="preserve">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rPr>
          <w:b/>
        </w:rPr>
        <w:t xml:space="preserve">F-40</w:t>
      </w:r>
      <w:r>
        <w:t xml:space="preserve"> </w:t>
      </w:r>
      <w:r>
        <w:t xml:space="preserve">is the mechanism by which every data defect found in Step C5 reaches</w:t>
      </w:r>
      <w:r>
        <w:t xml:space="preserve"> </w:t>
      </w:r>
      <w:r>
        <w:t xml:space="preserve">downstream decisions unflagged. A per-run report also gives Stage N a real operational signal</w:t>
      </w:r>
      <w:r>
        <w:t xml:space="preserve"> </w:t>
      </w:r>
      <w:r>
        <w:t xml:space="preserve">where</w:t>
      </w:r>
      <w:r>
        <w:t xml:space="preserve"> </w:t>
      </w:r>
      <w:r>
        <w:rPr>
          <w:b/>
        </w:rPr>
        <w:t xml:space="preserve">F-46</w:t>
      </w:r>
      <w:r>
        <w:t xml:space="preserve"> </w:t>
      </w:r>
      <w:r>
        <w:t xml:space="preserve">shows none exists.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t xml:space="preserve">Rewritten</w:t>
      </w:r>
      <w:r>
        <w:t xml:space="preserve"> </w:t>
      </w:r>
      <w:r>
        <w:rPr>
          <w:rStyle w:val="VerbatimChar"/>
        </w:rPr>
        <w:t xml:space="preserve">etl/run_daily_batch.py</w:t>
      </w:r>
      <w:r>
        <w:t xml:space="preserve">; quarantine sink; data-quality report format.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ETL run showing quarantine counts matching the C5 expected defect counts.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evidence/15-modernization/EVD-H-06-etl-dq-report.json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F-40, F-41, F-54.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4" w:name="Xe0800d402cfba723343cf7efa8842300ff52e69"/>
      <w:r>
        <w:t xml:space="preserve">Step H7 — Rebuild the AI gateway and establish the deterministic/AI boundary</w:t>
      </w:r>
      <w:bookmarkEnd w:id="84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Separate deterministic business logic from probabilistic behaviour. Replace the</w:t>
      </w:r>
      <w:r>
        <w:t xml:space="preserve"> </w:t>
      </w:r>
      <w:r>
        <w:rPr>
          <w:rStyle w:val="VerbatimChar"/>
        </w:rPr>
        <w:t xml:space="preserve">PROMPT_TEMPLATE.format(record=record)</w:t>
      </w:r>
      <w:r>
        <w:t xml:space="preserve"> </w:t>
      </w:r>
      <w:r>
        <w:t xml:space="preserve">construction with a safe, parameterised prompt built</w:t>
      </w:r>
      <w:r>
        <w:t xml:space="preserve"> </w:t>
      </w:r>
      <w:r>
        <w:t xml:space="preserve">only from fields permitted by</w:t>
      </w:r>
      <w:r>
        <w:t xml:space="preserve"> </w:t>
      </w:r>
      <w:r>
        <w:rPr>
          <w:rStyle w:val="VerbatimChar"/>
        </w:rPr>
        <w:t xml:space="preserve">ai-context-policy.yaml</w:t>
      </w:r>
      <w:r>
        <w:t xml:space="preserve">, with untrusted text delimited and</w:t>
      </w:r>
      <w:r>
        <w:t xml:space="preserve"> </w:t>
      </w:r>
      <w:r>
        <w:t xml:space="preserve">never formatted (</w:t>
      </w:r>
      <w:r>
        <w:rPr>
          <w:b/>
        </w:rPr>
        <w:t xml:space="preserve">F-22</w:t>
      </w:r>
      <w:r>
        <w:t xml:space="preserve">,</w:t>
      </w:r>
      <w:r>
        <w:t xml:space="preserve"> </w:t>
      </w:r>
      <w:r>
        <w:rPr>
          <w:b/>
        </w:rPr>
        <w:t xml:space="preserve">F-23</w:t>
      </w:r>
      <w:r>
        <w:t xml:space="preserve">). Add input sanitisation and injection defences. Validate</w:t>
      </w:r>
      <w:r>
        <w:t xml:space="preserve"> </w:t>
      </w:r>
      <w:r>
        <w:t xml:space="preserve">output against the F3 AI output schema with a refusal path (</w:t>
      </w:r>
      <w:r>
        <w:rPr>
          <w:b/>
        </w:rPr>
        <w:t xml:space="preserve">F-25</w:t>
      </w:r>
      <w:r>
        <w:t xml:space="preserve">). Replace</w:t>
      </w:r>
      <w:r>
        <w:t xml:space="preserve"> </w:t>
      </w:r>
      <w:r>
        <w:rPr>
          <w:rStyle w:val="VerbatimChar"/>
        </w:rPr>
        <w:t xml:space="preserve">guardrail_status: "not_enforced"</w:t>
      </w:r>
      <w:r>
        <w:t xml:space="preserve"> </w:t>
      </w:r>
      <w:r>
        <w:t xml:space="preserve">with a real evaluated guardrail result (</w:t>
      </w:r>
      <w:r>
        <w:rPr>
          <w:b/>
        </w:rPr>
        <w:t xml:space="preserve">F-24</w:t>
      </w:r>
      <w:r>
        <w:t xml:space="preserve">). Introduce</w:t>
      </w:r>
      <w:r>
        <w:t xml:space="preserve"> </w:t>
      </w:r>
      <w:r>
        <w:t xml:space="preserve">a version-controlled prompt registry, model configuration, prompt version, config hash and</w:t>
      </w:r>
      <w:r>
        <w:t xml:space="preserve"> </w:t>
      </w:r>
      <w:r>
        <w:t xml:space="preserve">input hash (</w:t>
      </w:r>
      <w:r>
        <w:rPr>
          <w:b/>
        </w:rPr>
        <w:t xml:space="preserve">F-27</w:t>
      </w:r>
      <w:r>
        <w:t xml:space="preserve">). Replace the fabricated token estimate with measured token accounting</w:t>
      </w:r>
      <w:r>
        <w:t xml:space="preserve"> </w:t>
      </w:r>
      <w:r>
        <w:t xml:space="preserve">and a per-request budget (</w:t>
      </w:r>
      <w:r>
        <w:rPr>
          <w:b/>
        </w:rPr>
        <w:t xml:space="preserve">F-28</w:t>
      </w:r>
      <w:r>
        <w:t xml:space="preserve">). Implement the approval gate so a recommendation cannot</w:t>
      </w:r>
      <w:r>
        <w:t xml:space="preserve"> </w:t>
      </w:r>
      <w:r>
        <w:t xml:space="preserve">become an action without a recorded human decision (</w:t>
      </w:r>
      <w:r>
        <w:rPr>
          <w:b/>
        </w:rPr>
        <w:t xml:space="preserve">F-26</w:t>
      </w:r>
      <w:r>
        <w:t xml:space="preserve">).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D4 AI context policy; F3 AI output schema and security spec; E1 AI qualification;</w:t>
      </w:r>
      <w:r>
        <w:t xml:space="preserve"> </w:t>
      </w:r>
      <w:r>
        <w:t xml:space="preserve">A6/E2 economics envelope; C8 characterization tests 7, 8.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E1</w:t>
      </w:r>
      <w:r>
        <w:t xml:space="preserve"> </w:t>
      </w:r>
      <w:r>
        <w:t xml:space="preserve">(only justified AI is built),</w:t>
      </w:r>
      <w:r>
        <w:t xml:space="preserve"> </w:t>
      </w:r>
      <w:r>
        <w:rPr>
          <w:b/>
        </w:rPr>
        <w:t xml:space="preserve">D4</w:t>
      </w:r>
      <w:r>
        <w:t xml:space="preserve"> </w:t>
      </w:r>
      <w:r>
        <w:t xml:space="preserve">(field-level permission is what</w:t>
      </w:r>
      <w:r>
        <w:t xml:space="preserve"> </w:t>
      </w:r>
      <w:r>
        <w:t xml:space="preserve">makes the prompt safe),</w:t>
      </w:r>
      <w:r>
        <w:t xml:space="preserve"> </w:t>
      </w:r>
      <w:r>
        <w:rPr>
          <w:b/>
        </w:rPr>
        <w:t xml:space="preserve">F3</w:t>
      </w:r>
      <w:r>
        <w:t xml:space="preserve"> </w:t>
      </w:r>
      <w:r>
        <w:t xml:space="preserve">(the output schema must exist to validate against),</w:t>
      </w:r>
      <w:r>
        <w:t xml:space="preserve"> </w:t>
      </w:r>
      <w:r>
        <w:rPr>
          <w:b/>
        </w:rPr>
        <w:t xml:space="preserve">E2</w:t>
      </w:r>
      <w:r>
        <w:t xml:space="preserve"> </w:t>
      </w:r>
      <w:r>
        <w:t xml:space="preserve">(the</w:t>
      </w:r>
      <w:r>
        <w:t xml:space="preserve"> </w:t>
      </w:r>
      <w:r>
        <w:t xml:space="preserve">budget ceiling),</w:t>
      </w:r>
      <w:r>
        <w:t xml:space="preserve"> </w:t>
      </w:r>
      <w:r>
        <w:rPr>
          <w:b/>
        </w:rPr>
        <w:t xml:space="preserve">C8</w:t>
      </w:r>
      <w:r>
        <w:t xml:space="preserve"> </w:t>
      </w:r>
      <w:r>
        <w:t xml:space="preserve">(tests 7–8 pin the current unguarded behaviour).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Challenge 9’s acceptance standard —</w:t>
      </w:r>
      <w:r>
        <w:t xml:space="preserve"> </w:t>
      </w:r>
      <w:r>
        <w:rPr>
          <w:i/>
        </w:rPr>
        <w:t xml:space="preserve">AI recommendations must not silently become</w:t>
      </w:r>
      <w:r>
        <w:rPr>
          <w:i/>
        </w:rPr>
        <w:t xml:space="preserve"> </w:t>
      </w:r>
      <w:r>
        <w:rPr>
          <w:i/>
        </w:rPr>
        <w:t xml:space="preserve">operational decisions</w:t>
      </w:r>
      <w:r>
        <w:t xml:space="preserve"> </w:t>
      </w:r>
      <w:r>
        <w:t xml:space="preserve">— is currently violated by construction, and the datasets deliberately</w:t>
      </w:r>
      <w:r>
        <w:t xml:space="preserve"> </w:t>
      </w:r>
      <w:r>
        <w:t xml:space="preserve">contain injection payloads to prove it. Stage L red-teams this implementation directly, so the</w:t>
      </w:r>
      <w:r>
        <w:t xml:space="preserve"> </w:t>
      </w:r>
      <w:r>
        <w:t xml:space="preserve">guardrail must be real and evaluated, not a literal.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t xml:space="preserve">Rebuilt</w:t>
      </w:r>
      <w:r>
        <w:t xml:space="preserve"> </w:t>
      </w:r>
      <w:r>
        <w:rPr>
          <w:rStyle w:val="VerbatimChar"/>
        </w:rPr>
        <w:t xml:space="preserve">ai_gateway</w:t>
      </w:r>
      <w:r>
        <w:t xml:space="preserve">;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 </w:t>
      </w:r>
      <w:r>
        <w:t xml:space="preserve">registry;</w:t>
      </w:r>
      <w:r>
        <w:t xml:space="preserve"> </w:t>
      </w:r>
      <w:r>
        <w:rPr>
          <w:rStyle w:val="VerbatimChar"/>
        </w:rPr>
        <w:t xml:space="preserve">docs/20-application/deterministic-ai-boundary.md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Injection test results against seeded payloads; schema validation results; token</w:t>
      </w:r>
      <w:r>
        <w:t xml:space="preserve"> </w:t>
      </w:r>
      <w:r>
        <w:t xml:space="preserve">measurement sample. →</w:t>
      </w:r>
      <w:r>
        <w:t xml:space="preserve"> </w:t>
      </w:r>
      <w:r>
        <w:rPr>
          <w:rStyle w:val="VerbatimChar"/>
        </w:rPr>
        <w:t xml:space="preserve">evidence/15-modernization/EVD-H-07-*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F-22–F-29.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2, 3, 4.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5" w:name="step-h8-rebuild-audit-and-correlation"/>
      <w:r>
        <w:t xml:space="preserve">Step H8 — Rebuild audit and correlation</w:t>
      </w:r>
      <w:bookmarkEnd w:id="85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Implement the F3 audit event schema: actor, correlation ID, tenant, resource,</w:t>
      </w:r>
      <w:r>
        <w:t xml:space="preserve"> </w:t>
      </w:r>
      <w:r>
        <w:t xml:space="preserve">action, policy decision, model and prompt version, input hash, approval ID, outcome</w:t>
      </w:r>
      <w:r>
        <w:t xml:space="preserve"> </w:t>
      </w:r>
      <w:r>
        <w:t xml:space="preserve">(</w:t>
      </w:r>
      <w:r>
        <w:rPr>
          <w:b/>
        </w:rPr>
        <w:t xml:space="preserve">F-43</w:t>
      </w:r>
      <w:r>
        <w:t xml:space="preserve">). Propagate a correlation ID through UI → API → service → data access → AI</w:t>
      </w:r>
      <w:r>
        <w:t xml:space="preserve"> </w:t>
      </w:r>
      <w:r>
        <w:t xml:space="preserve">invocation → policy decision → approval → audit event, and backfill it into the event stream</w:t>
      </w:r>
      <w:r>
        <w:t xml:space="preserve"> </w:t>
      </w:r>
      <w:r>
        <w:t xml:space="preserve">path so new events are never written without one (</w:t>
      </w:r>
      <w:r>
        <w:rPr>
          <w:b/>
        </w:rPr>
        <w:t xml:space="preserve">F-42</w:t>
      </w:r>
      <w:r>
        <w:t xml:space="preserve">). Move the audit sink off the local</w:t>
      </w:r>
      <w:r>
        <w:t xml:space="preserve"> </w:t>
      </w:r>
      <w:r>
        <w:t xml:space="preserve">filesystem to an append-only durable store the application cannot rewrite, with a retention</w:t>
      </w:r>
      <w:r>
        <w:t xml:space="preserve"> </w:t>
      </w:r>
      <w:r>
        <w:t xml:space="preserve">classification (</w:t>
      </w:r>
      <w:r>
        <w:rPr>
          <w:b/>
        </w:rPr>
        <w:t xml:space="preserve">F-44</w:t>
      </w:r>
      <w:r>
        <w:t xml:space="preserve">). Replace</w:t>
      </w:r>
      <w:r>
        <w:t xml:space="preserve"> </w:t>
      </w:r>
      <w:r>
        <w:rPr>
          <w:rStyle w:val="VerbatimChar"/>
        </w:rPr>
        <w:t xml:space="preserve">datetime.utcnow()</w:t>
      </w:r>
      <w:r>
        <w:t xml:space="preserve"> </w:t>
      </w:r>
      <w:r>
        <w:t xml:space="preserve">with timezone-aware timestamps</w:t>
      </w:r>
      <w:r>
        <w:t xml:space="preserve"> </w:t>
      </w:r>
      <w:r>
        <w:t xml:space="preserve">(</w:t>
      </w:r>
      <w:r>
        <w:rPr>
          <w:b/>
        </w:rPr>
        <w:t xml:space="preserve">F-45</w:t>
      </w:r>
      <w:r>
        <w:t xml:space="preserve">). Make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 real dependency check (</w:t>
      </w:r>
      <w:r>
        <w:rPr>
          <w:b/>
        </w:rPr>
        <w:t xml:space="preserve">F-46</w:t>
      </w:r>
      <w:r>
        <w:t xml:space="preserve">).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F3 observability spec and event contracts;</w:t>
      </w:r>
      <w:r>
        <w:t xml:space="preserve"> </w:t>
      </w:r>
      <w:r>
        <w:rPr>
          <w:rStyle w:val="VerbatimChar"/>
        </w:rPr>
        <w:t xml:space="preserve">observability/otel-notes.md</w:t>
      </w:r>
      <w:r>
        <w:t xml:space="preserve">;</w:t>
      </w:r>
      <w:r>
        <w:t xml:space="preserve"> </w:t>
      </w:r>
      <w:r>
        <w:t xml:space="preserve">F1 architecture; C8 characterization tests 9, 10.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F3</w:t>
      </w:r>
      <w:r>
        <w:t xml:space="preserve"> </w:t>
      </w:r>
      <w:r>
        <w:t xml:space="preserve">(the schema),</w:t>
      </w:r>
      <w:r>
        <w:t xml:space="preserve"> </w:t>
      </w:r>
      <w:r>
        <w:rPr>
          <w:b/>
        </w:rPr>
        <w:t xml:space="preserve">H4</w:t>
      </w:r>
      <w:r>
        <w:t xml:space="preserve"> </w:t>
      </w:r>
      <w:r>
        <w:t xml:space="preserve">(an audit record cannot carry an actor until</w:t>
      </w:r>
      <w:r>
        <w:t xml:space="preserve"> </w:t>
      </w:r>
      <w:r>
        <w:t xml:space="preserve">authentication exists — this ordering is mandatory),</w:t>
      </w:r>
      <w:r>
        <w:t xml:space="preserve"> </w:t>
      </w:r>
      <w:r>
        <w:rPr>
          <w:b/>
        </w:rPr>
        <w:t xml:space="preserve">H5</w:t>
      </w:r>
      <w:r>
        <w:t xml:space="preserve"> </w:t>
      </w:r>
      <w:r>
        <w:t xml:space="preserve">(it cannot carry a correct</w:t>
      </w:r>
      <w:r>
        <w:t xml:space="preserve"> </w:t>
      </w:r>
      <w:r>
        <w:t xml:space="preserve">resource until record identity is deterministic).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This step is what converts the system from unprovable to auditable, and it is the</w:t>
      </w:r>
      <w:r>
        <w:t xml:space="preserve"> </w:t>
      </w:r>
      <w:r>
        <w:t xml:space="preserve">precondition for the Stage N end-to-end reconstruction demonstration and the Challenge 14</w:t>
      </w:r>
      <w:r>
        <w:t xml:space="preserve"> </w:t>
      </w:r>
      <w:r>
        <w:t xml:space="preserve">acceptance standard. The dependency on H4 and H5 is the sharpest ordering constraint in the</w:t>
      </w:r>
      <w:r>
        <w:t xml:space="preserve"> </w:t>
      </w:r>
      <w:r>
        <w:t xml:space="preserve">runbook: instrumenting first would produce a complete audit trail of the wrong actor acting</w:t>
      </w:r>
      <w:r>
        <w:t xml:space="preserve"> </w:t>
      </w:r>
      <w:r>
        <w:t xml:space="preserve">on the wrong record.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t xml:space="preserve">Rewritten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service; correlation middleware; real health check.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A single business event traced end to end with every field populated.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evidence/15-modernization/EVD-H-08-trace-sample.json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F-42–F-46.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3.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6" w:name="X27eceba8b09ff212c9b8f31ece28b6bb9c57514"/>
      <w:r>
        <w:t xml:space="preserve">Step H9 — Complete the contracts and extend the repository gate</w:t>
      </w:r>
      <w:bookmarkEnd w:id="86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Publish the full OpenAPI contract covering every endpoint and add contract tests</w:t>
      </w:r>
      <w:r>
        <w:t xml:space="preserve"> </w:t>
      </w:r>
      <w:r>
        <w:t xml:space="preserve">that fail on drift (</w:t>
      </w:r>
      <w:r>
        <w:rPr>
          <w:b/>
        </w:rPr>
        <w:t xml:space="preserve">F-50</w:t>
      </w:r>
      <w:r>
        <w:t xml:space="preserve">). Extend</w:t>
      </w:r>
      <w:r>
        <w:t xml:space="preserve"> </w:t>
      </w:r>
      <w:r>
        <w:rPr>
          <w:rStyle w:val="VerbatimChar"/>
        </w:rPr>
        <w:t xml:space="preserve">scripts/sanity_check.py</w:t>
      </w:r>
      <w:r>
        <w:t xml:space="preserve"> </w:t>
      </w:r>
      <w:r>
        <w:t xml:space="preserve">— preserving its existing</w:t>
      </w:r>
      <w:r>
        <w:t xml:space="preserve"> </w:t>
      </w:r>
      <w:r>
        <w:t xml:space="preserve">assertions per</w:t>
      </w:r>
      <w:r>
        <w:t xml:space="preserve"> </w:t>
      </w:r>
      <w:r>
        <w:rPr>
          <w:b/>
        </w:rPr>
        <w:t xml:space="preserve">F-55</w:t>
      </w:r>
      <w:r>
        <w:t xml:space="preserve"> </w:t>
      </w:r>
      <w:r>
        <w:t xml:space="preserve">— to additionally verify: the semantic layer validates; required</w:t>
      </w:r>
      <w:r>
        <w:t xml:space="preserve"> </w:t>
      </w:r>
      <w:r>
        <w:t xml:space="preserve">evidence directories exist; no secret-shaped literal is present; the OpenAPI contract matches</w:t>
      </w:r>
      <w:r>
        <w:t xml:space="preserve"> </w:t>
      </w:r>
      <w:r>
        <w:t xml:space="preserve">the live routes. Update</w:t>
      </w:r>
      <w:r>
        <w:t xml:space="preserve"> </w:t>
      </w:r>
      <w:r>
        <w:rPr>
          <w:rStyle w:val="VerbatimChar"/>
        </w:rPr>
        <w:t xml:space="preserve">data/manifest.json</w:t>
      </w:r>
      <w:r>
        <w:t xml:space="preserve"> </w:t>
      </w:r>
      <w:r>
        <w:t xml:space="preserve">deliberately and in a versioned way if OQ-14 so</w:t>
      </w:r>
      <w:r>
        <w:t xml:space="preserve"> </w:t>
      </w:r>
      <w:r>
        <w:t xml:space="preserve">ruled (</w:t>
      </w:r>
      <w:r>
        <w:rPr>
          <w:b/>
        </w:rPr>
        <w:t xml:space="preserve">F-54</w:t>
      </w:r>
      <w:r>
        <w:t xml:space="preserve">).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F3 API contracts; D5 semantic-layer tests; H3 secret scanning; OQ-14 ruling.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H4–H8</w:t>
      </w:r>
      <w:r>
        <w:t xml:space="preserve"> </w:t>
      </w:r>
      <w:r>
        <w:t xml:space="preserve">(the gate must assert the state those steps establish),</w:t>
      </w:r>
      <w:r>
        <w:t xml:space="preserve"> </w:t>
      </w:r>
      <w:r>
        <w:rPr>
          <w:b/>
        </w:rPr>
        <w:t xml:space="preserve">F3</w:t>
      </w:r>
      <w:r>
        <w:t xml:space="preserve"> </w:t>
      </w:r>
      <w:r>
        <w:t xml:space="preserve">(the</w:t>
      </w:r>
      <w:r>
        <w:t xml:space="preserve"> </w:t>
      </w:r>
      <w:r>
        <w:t xml:space="preserve">contract),</w:t>
      </w:r>
      <w:r>
        <w:t xml:space="preserve"> </w:t>
      </w:r>
      <w:r>
        <w:rPr>
          <w:b/>
        </w:rPr>
        <w:t xml:space="preserve">D5</w:t>
      </w:r>
      <w:r>
        <w:t xml:space="preserve"> </w:t>
      </w:r>
      <w:r>
        <w:t xml:space="preserve">(the semantic-layer test entry point).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Document 01 §7 identifies</w:t>
      </w:r>
      <w:r>
        <w:t xml:space="preserve"> </w:t>
      </w:r>
      <w:r>
        <w:rPr>
          <w:rStyle w:val="VerbatimChar"/>
        </w:rPr>
        <w:t xml:space="preserve">sanity_check.py</w:t>
      </w:r>
      <w:r>
        <w:t xml:space="preserve"> </w:t>
      </w:r>
      <w:r>
        <w:t xml:space="preserve">as the repository’s one genuine automated</w:t>
      </w:r>
      <w:r>
        <w:t xml:space="preserve"> </w:t>
      </w:r>
      <w:r>
        <w:t xml:space="preserve">contract. Extending rather than replacing it keeps continuity with the delivered system and</w:t>
      </w:r>
      <w:r>
        <w:t xml:space="preserve"> </w:t>
      </w:r>
      <w:r>
        <w:t xml:space="preserve">gives the executing team a single executable answer to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is this repository still well-formed?</w:t>
      </w:r>
      <w:r>
        <w:rPr>
          <w:i/>
        </w:rPr>
        <w:t xml:space="preserve">”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t xml:space="preserve">Complete</w:t>
      </w:r>
      <w:r>
        <w:t xml:space="preserve"> </w:t>
      </w:r>
      <w:r>
        <w:rPr>
          <w:rStyle w:val="VerbatimChar"/>
        </w:rPr>
        <w:t xml:space="preserve">data/contracts/openapi.yaml</w:t>
      </w:r>
      <w:r>
        <w:t xml:space="preserve">; extended</w:t>
      </w:r>
      <w:r>
        <w:t xml:space="preserve"> </w:t>
      </w:r>
      <w:r>
        <w:rPr>
          <w:rStyle w:val="VerbatimChar"/>
        </w:rPr>
        <w:t xml:space="preserve">scripts/sanity_check.py</w:t>
      </w:r>
      <w:r>
        <w:t xml:space="preserve">;</w:t>
      </w:r>
      <w:r>
        <w:t xml:space="preserve"> </w:t>
      </w:r>
      <w:r>
        <w:t xml:space="preserve">contract tests.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rPr>
          <w:rStyle w:val="VerbatimChar"/>
        </w:rPr>
        <w:t xml:space="preserve">make smoke</w:t>
      </w:r>
      <w:r>
        <w:t xml:space="preserve"> </w:t>
      </w:r>
      <w:r>
        <w:t xml:space="preserve">output showing the extended assertions.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evidence/16-repo-validation/EVD-H-09-smoke.txt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F-50, F-54, F-55.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7" w:name="Xb970dca17270017df7acdd081387472bf0c05ed"/>
      <w:r>
        <w:t xml:space="preserve">Step H10 — Produce the behaviour-difference report</w:t>
      </w:r>
      <w:bookmarkEnd w:id="87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Compare the Stage C baseline against the transformed system. For</w:t>
      </w:r>
      <w:r>
        <w:t xml:space="preserve"> </w:t>
      </w:r>
      <w:r>
        <w:rPr>
          <w:b/>
        </w:rPr>
        <w:t xml:space="preserve">every</w:t>
      </w:r>
      <w:r>
        <w:t xml:space="preserve"> </w:t>
      </w:r>
      <w:r>
        <w:t xml:space="preserve">difference, classify it as an</w:t>
      </w:r>
      <w:r>
        <w:t xml:space="preserve"> </w:t>
      </w:r>
      <w:r>
        <w:rPr>
          <w:b/>
        </w:rPr>
        <w:t xml:space="preserve">approved behaviour change</w:t>
      </w:r>
      <w:r>
        <w:t xml:space="preserve"> </w:t>
      </w:r>
      <w:r>
        <w:t xml:space="preserve">citing the specification clause</w:t>
      </w:r>
      <w:r>
        <w:t xml:space="preserve"> </w:t>
      </w:r>
      <w:r>
        <w:t xml:space="preserve">and the Step G4 authorisation scope, or as a</w:t>
      </w:r>
      <w:r>
        <w:t xml:space="preserve"> </w:t>
      </w:r>
      <w:r>
        <w:rPr>
          <w:b/>
        </w:rPr>
        <w:t xml:space="preserve">regression</w:t>
      </w:r>
      <w:r>
        <w:t xml:space="preserve"> </w:t>
      </w:r>
      <w:r>
        <w:t xml:space="preserve">requiring revert. Explicitly</w:t>
      </w:r>
      <w:r>
        <w:t xml:space="preserve"> </w:t>
      </w:r>
      <w:r>
        <w:t xml:space="preserve">cover every characterization test from Step C8 that now fails.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C2, C3, C5, C8 baselines; all H2–H9 outputs; F3 specs; G4 authorisation.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C8</w:t>
      </w:r>
      <w:r>
        <w:t xml:space="preserve"> </w:t>
      </w:r>
      <w:r>
        <w:t xml:space="preserve">(no baseline, no comparison),</w:t>
      </w:r>
      <w:r>
        <w:t xml:space="preserve"> </w:t>
      </w:r>
      <w:r>
        <w:rPr>
          <w:b/>
        </w:rPr>
        <w:t xml:space="preserve">H2–H9</w:t>
      </w:r>
      <w:r>
        <w:t xml:space="preserve"> </w:t>
      </w:r>
      <w:r>
        <w:t xml:space="preserve">(the changes),</w:t>
      </w:r>
      <w:r>
        <w:t xml:space="preserve"> </w:t>
      </w:r>
      <w:r>
        <w:rPr>
          <w:b/>
        </w:rPr>
        <w:t xml:space="preserve">G4</w:t>
      </w:r>
      <w:r>
        <w:t xml:space="preserve"> </w:t>
      </w:r>
      <w:r>
        <w:t xml:space="preserve">(the</w:t>
      </w:r>
      <w:r>
        <w:t xml:space="preserve"> </w:t>
      </w:r>
      <w:r>
        <w:t xml:space="preserve">authorisation scope against which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  <w:r>
        <w:t xml:space="preserve"> </w:t>
      </w:r>
      <w:r>
        <w:t xml:space="preserve">is judged).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This is the core deliverable of Spine 16 and the evidential heart of rubric criterion</w:t>
      </w:r>
      <w:r>
        <w:t xml:space="preserve"> </w:t>
      </w:r>
      <w:r>
        <w:t xml:space="preserve">1. A transformation that cannot explain every behaviour difference is indistinguishable from a</w:t>
      </w:r>
      <w:r>
        <w:t xml:space="preserve"> </w:t>
      </w:r>
      <w:r>
        <w:t xml:space="preserve">rewrite, and the Challenge 2 acceptance standard — distinguishing intended legacy behaviour</w:t>
      </w:r>
      <w:r>
        <w:t xml:space="preserve"> </w:t>
      </w:r>
      <w:r>
        <w:t xml:space="preserve">from defects — is only demonstrated here, at the end, by showing the distinction held.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docs/16-repo-validation/behavior-difference-report.md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docs/15-modernization/behavior-preservation-evidence.md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Difference table: test ID → before → after → classification → spec clause →</w:t>
      </w:r>
      <w:r>
        <w:t xml:space="preserve"> </w:t>
      </w:r>
      <w:r>
        <w:t xml:space="preserve">approver. →</w:t>
      </w:r>
      <w:r>
        <w:t xml:space="preserve"> </w:t>
      </w:r>
      <w:r>
        <w:rPr>
          <w:rStyle w:val="VerbatimChar"/>
        </w:rPr>
        <w:t xml:space="preserve">evidence/16-repo-validation/EVD-H-10-behaviour-diff.csv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Challenges 2, 15.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1, 2.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8" w:name="Xaebdb2797533851feda5b298d650e120f079cf7"/>
      <w:r>
        <w:t xml:space="preserve">Step H11 — Run the repository validation quality gate</w:t>
      </w:r>
      <w:bookmarkEnd w:id="88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Run unit, integration, contract, characterization, security and data-contract</w:t>
      </w:r>
      <w:r>
        <w:t xml:space="preserve"> </w:t>
      </w:r>
      <w:r>
        <w:t xml:space="preserve">tests, plus static analysis, dependency and architecture-conformance checks. Compare against</w:t>
      </w:r>
      <w:r>
        <w:t xml:space="preserve"> </w:t>
      </w:r>
      <w:r>
        <w:t xml:space="preserve">the Stage C baseline. Produce the validation sign-off and the remaining-debt register.</w:t>
      </w:r>
    </w:p>
    <w:p>
      <w:pPr>
        <w:pStyle w:val="BodyText"/>
      </w:pPr>
      <w:r>
        <w:rPr>
          <w:b/>
        </w:rPr>
        <w:t xml:space="preserve">Inputs.</w:t>
      </w:r>
      <w:r>
        <w:t xml:space="preserve"> </w:t>
      </w:r>
      <w:r>
        <w:t xml:space="preserve">H1–H10; C3 baseline; F1 architecture; G3 gate definitions.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H10</w:t>
      </w:r>
      <w:r>
        <w:t xml:space="preserve"> </w:t>
      </w:r>
      <w:r>
        <w:t xml:space="preserve">(differences must be explained before the gate can pass),</w:t>
      </w:r>
      <w:r>
        <w:t xml:space="preserve"> </w:t>
      </w:r>
      <w:r>
        <w:rPr>
          <w:b/>
        </w:rPr>
        <w:t xml:space="preserve">G3</w:t>
      </w:r>
      <w:r>
        <w:t xml:space="preserve"> </w:t>
      </w:r>
      <w:r>
        <w:t xml:space="preserve">(the gate criteria).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Spine 16 is the quality gate that permits Stage I. The remaining-debt register is what</w:t>
      </w:r>
      <w:r>
        <w:t xml:space="preserve"> </w:t>
      </w:r>
      <w:r>
        <w:t xml:space="preserve">keeps Stage R honest: debt deferred with an owner and a date is a defensible position, debt</w:t>
      </w:r>
      <w:r>
        <w:t xml:space="preserve"> </w:t>
      </w:r>
      <w:r>
        <w:t xml:space="preserve">silently dropped is not.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docs/16-repo-validation/</w:t>
      </w:r>
      <w:r>
        <w:t xml:space="preserve">):</w:t>
      </w:r>
      <w:r>
        <w:t xml:space="preserve"> </w:t>
      </w:r>
      <w:r>
        <w:rPr>
          <w:rStyle w:val="VerbatimChar"/>
        </w:rPr>
        <w:t xml:space="preserve">repo-quality-gate.md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regression-results.md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architecture-conformance-report.md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security-scan-summary.md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dependency-scan-summary.md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data-contract-results.md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remaining-debt-register.md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validation-signoff.md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All raw scan and test outputs. →</w:t>
      </w:r>
      <w:r>
        <w:t xml:space="preserve"> </w:t>
      </w:r>
      <w:r>
        <w:rPr>
          <w:rStyle w:val="VerbatimChar"/>
        </w:rPr>
        <w:t xml:space="preserve">evidence/16-repo-validation/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Challenges 7, 13, 15.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2, 3.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9" w:name="step-h12-stage-h-gate-review"/>
      <w:r>
        <w:t xml:space="preserve">Step H12 — Stage H gate review</w:t>
      </w:r>
      <w:bookmarkEnd w:id="89"/>
    </w:p>
    <w:p>
      <w:pPr>
        <w:pStyle w:val="FirstParagraph"/>
      </w:pP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docs/16-repo-validation/stage-h-gate.md</w:t>
      </w:r>
      <w:r>
        <w:t xml:space="preserve">; tag</w:t>
      </w:r>
      <w:r>
        <w:t xml:space="preserve"> </w:t>
      </w:r>
      <w:r>
        <w:rPr>
          <w:rStyle w:val="VerbatimChar"/>
        </w:rPr>
        <w:t xml:space="preserve">repo/v2-validated</w:t>
      </w:r>
      <w:r>
        <w:t xml:space="preserve">.</w:t>
      </w:r>
    </w:p>
    <w:p>
      <w:pPr>
        <w:pStyle w:val="Heading3"/>
      </w:pPr>
      <w:bookmarkStart w:id="90" w:name="stage-h-exit-criteria"/>
      <w:r>
        <w:t xml:space="preserve">Stage H exit criteria</w:t>
      </w:r>
      <w:bookmarkEnd w:id="9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H-X1</w:t>
            </w:r>
          </w:p>
        </w:tc>
        <w:tc>
          <w:p>
            <w:pPr>
              <w:pStyle w:val="Compact"/>
              <w:jc w:val="left"/>
            </w:pPr>
            <w:r>
              <w:t xml:space="preserve">Every change was made within the Step G4 authorised scope</w:t>
            </w:r>
          </w:p>
        </w:tc>
        <w:tc>
          <w:p>
            <w:pPr>
              <w:pStyle w:val="Compact"/>
              <w:jc w:val="left"/>
            </w:pPr>
            <w:r>
              <w:t xml:space="preserve">Transformation log cross-check against the authorisation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H-X2</w:t>
            </w:r>
          </w:p>
        </w:tc>
        <w:tc>
          <w:p>
            <w:pPr>
              <w:pStyle w:val="Compact"/>
              <w:jc w:val="left"/>
            </w:pPr>
            <w:r>
              <w:t xml:space="preserve">The documented quick-start now succeeds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EVD-H-02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EVD-C-02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H-X3</w:t>
            </w:r>
          </w:p>
        </w:tc>
        <w:tc>
          <w:p>
            <w:pPr>
              <w:pStyle w:val="Compact"/>
              <w:jc w:val="left"/>
            </w:pPr>
            <w:r>
              <w:t xml:space="preserve">Zero secret-shaped literals in the working tree; history disposition and rotation plan recorded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EVD-H-03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secrets-hardening.md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H-X4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/ai/summarize</w:t>
            </w:r>
            <w:r>
              <w:t xml:space="preserve"> </w:t>
            </w:r>
            <w:r>
              <w:t xml:space="preserve">is authorised;</w:t>
            </w:r>
            <w:r>
              <w:t xml:space="preserve"> </w:t>
            </w:r>
            <w:r>
              <w:rPr>
                <w:rStyle w:val="VerbatimChar"/>
              </w:rPr>
              <w:t xml:space="preserve">clinician</w:t>
            </w:r>
            <w:r>
              <w:t xml:space="preserve"> </w:t>
            </w:r>
            <w:r>
              <w:t xml:space="preserve">is gone; policy is enforced in the request path, with negative 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EVD-H-04</w:t>
            </w:r>
            <w:r>
              <w:t xml:space="preserve">; code review of the request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H-X5</w:t>
            </w:r>
          </w:p>
        </w:tc>
        <w:tc>
          <w:p>
            <w:pPr>
              <w:pStyle w:val="Compact"/>
              <w:jc w:val="left"/>
            </w:pPr>
            <w:r>
              <w:t xml:space="preserve">A missing record returns 404; lookup is on the declared business key;</w:t>
            </w:r>
            <w:r>
              <w:t xml:space="preserve"> </w:t>
            </w:r>
            <w:r>
              <w:rPr>
                <w:rStyle w:val="VerbatimChar"/>
              </w:rPr>
              <w:t xml:space="preserve">REC-0001</w:t>
            </w:r>
            <w:r>
              <w:t xml:space="preserve"> </w:t>
            </w:r>
            <w:r>
              <w:t xml:space="preserve">ambiguity is resolved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EVD-H-05</w:t>
            </w:r>
            <w:r>
              <w:t xml:space="preserve">; test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H-X6</w:t>
            </w:r>
          </w:p>
        </w:tc>
        <w:tc>
          <w:p>
            <w:pPr>
              <w:pStyle w:val="Compact"/>
              <w:jc w:val="left"/>
            </w:pPr>
            <w:r>
              <w:t xml:space="preserve">ETL quarantines defects, exits non-zero past threshold, and emits a per-run report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EVD-H-06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H-X7</w:t>
            </w:r>
          </w:p>
        </w:tc>
        <w:tc>
          <w:p>
            <w:pPr>
              <w:pStyle w:val="Compact"/>
              <w:jc w:val="left"/>
            </w:pPr>
            <w:r>
              <w:t xml:space="preserve">No untrusted field reaches the prompt outside</w:t>
            </w:r>
            <w:r>
              <w:t xml:space="preserve"> </w:t>
            </w:r>
            <w:r>
              <w:rPr>
                <w:rStyle w:val="VerbatimChar"/>
              </w:rPr>
              <w:t xml:space="preserve">ai-context-policy.yaml</w:t>
            </w:r>
            <w:r>
              <w:t xml:space="preserve">; output is schema-validated;</w:t>
            </w:r>
            <w:r>
              <w:t xml:space="preserve"> </w:t>
            </w:r>
            <w:r>
              <w:rPr>
                <w:rStyle w:val="VerbatimChar"/>
              </w:rPr>
              <w:t xml:space="preserve">guardrail_status</w:t>
            </w:r>
            <w:r>
              <w:t xml:space="preserve"> </w:t>
            </w:r>
            <w:r>
              <w:t xml:space="preserve">is evaluated, not literal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EVD-H-07</w:t>
            </w:r>
            <w:r>
              <w:t xml:space="preserve">; code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H-X8</w:t>
            </w:r>
          </w:p>
        </w:tc>
        <w:tc>
          <w:p>
            <w:pPr>
              <w:pStyle w:val="Compact"/>
              <w:jc w:val="left"/>
            </w:pPr>
            <w:r>
              <w:t xml:space="preserve">A sample business event traces end to end with actor, correlation ID, policy decision, model version and approval populated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EVD-H-08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H-X9</w:t>
            </w:r>
          </w:p>
        </w:tc>
        <w:tc>
          <w:p>
            <w:pPr>
              <w:pStyle w:val="Compact"/>
              <w:jc w:val="left"/>
            </w:pPr>
            <w:r>
              <w:t xml:space="preserve">The OpenAPI contract covers every route and contract tests fail on drift</w:t>
            </w:r>
          </w:p>
        </w:tc>
        <w:tc>
          <w:p>
            <w:pPr>
              <w:pStyle w:val="Compact"/>
              <w:jc w:val="left"/>
            </w:pPr>
            <w:r>
              <w:t xml:space="preserve">Route-coverage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H-X10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smoke</w:t>
            </w:r>
            <w:r>
              <w:t xml:space="preserve"> </w:t>
            </w:r>
            <w:r>
              <w:t xml:space="preserve">passes with the extended assertions, and the original assertions are preserved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EVD-H-09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H-X11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Every</w:t>
            </w:r>
            <w:r>
              <w:t xml:space="preserve"> </w:t>
            </w:r>
            <w:r>
              <w:t xml:space="preserve">behaviour difference is classified approved-change or regression; zero unexplained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EVD-H-10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H-X12</w:t>
            </w:r>
          </w:p>
        </w:tc>
        <w:tc>
          <w:p>
            <w:pPr>
              <w:pStyle w:val="Compact"/>
              <w:jc w:val="left"/>
            </w:pPr>
            <w:r>
              <w:t xml:space="preserve">Remaining debt is registered with an owner and a 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remaining-debt-register.md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91" w:name="X75670810c7043969d5bd3285186581405fc8947"/>
      <w:r>
        <w:t xml:space="preserve">STAGE I — Implementation PRD &amp; Delivery Planning</w:t>
      </w:r>
      <w:bookmarkEnd w:id="91"/>
    </w:p>
    <w:p>
      <w:pPr>
        <w:pStyle w:val="FirstParagraph"/>
      </w:pPr>
      <w:r>
        <w:rPr>
          <w:b/>
        </w:rPr>
        <w:t xml:space="preserve">Spine stages:</w:t>
      </w:r>
      <w:r>
        <w:t xml:space="preserve"> </w:t>
      </w:r>
      <w:r>
        <w:t xml:space="preserve">17, 18.</w:t>
      </w:r>
    </w:p>
    <w:p>
      <w:pPr>
        <w:pStyle w:val="Heading3"/>
      </w:pPr>
      <w:bookmarkStart w:id="92" w:name="step-i1-finalise-the-implementation-prd"/>
      <w:r>
        <w:t xml:space="preserve">Step I1 — Finalise the Implementation PRD</w:t>
      </w:r>
      <w:bookmarkEnd w:id="92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Reconcile the E3 Initial PRD with repository findings, architecture decisions and</w:t>
      </w:r>
      <w:r>
        <w:t xml:space="preserve"> </w:t>
      </w:r>
      <w:r>
        <w:t xml:space="preserve">transformation evidence. Update capabilities, priorities, scope, dependencies, NFRs,</w:t>
      </w:r>
      <w:r>
        <w:t xml:space="preserve"> </w:t>
      </w:r>
      <w:r>
        <w:t xml:space="preserve">acceptance criteria and release boundaries. Record</w:t>
      </w:r>
      <w:r>
        <w:t xml:space="preserve"> </w:t>
      </w:r>
      <w:r>
        <w:rPr>
          <w:b/>
        </w:rPr>
        <w:t xml:space="preserve">every</w:t>
      </w:r>
      <w:r>
        <w:t xml:space="preserve"> </w:t>
      </w:r>
      <w:r>
        <w:t xml:space="preserve">material change and invalidated</w:t>
      </w:r>
      <w:r>
        <w:t xml:space="preserve"> </w:t>
      </w:r>
      <w:r>
        <w:t xml:space="preserve">assumption.</w:t>
      </w:r>
      <w:r>
        <w:t xml:space="preserve"> </w:t>
      </w:r>
      <w:r>
        <w:rPr>
          <w:b/>
        </w:rPr>
        <w:t xml:space="preserve">Do not copy the Initial PRD unchanged.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t xml:space="preserve">E3; F1 ADRs; H10 behaviour differences; H11 remaining debt.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H10, H11</w:t>
      </w:r>
      <w:r>
        <w:t xml:space="preserve"> </w:t>
      </w:r>
      <w:r>
        <w:t xml:space="preserve">— the PRD must reflect what the transformation actually proved</w:t>
      </w:r>
      <w:r>
        <w:t xml:space="preserve"> </w:t>
      </w:r>
      <w:r>
        <w:t xml:space="preserve">possible, including what it proved impossible.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This becomes the implementation baseline against which Stages J–N are judged; Stage R</w:t>
      </w:r>
      <w:r>
        <w:t xml:space="preserve"> </w:t>
      </w:r>
      <w:r>
        <w:t xml:space="preserve">reconciles it into the Final As-Built PRD.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docs/17-implementation-prd/</w:t>
      </w:r>
      <w:r>
        <w:t xml:space="preserve">):</w:t>
      </w:r>
      <w:r>
        <w:t xml:space="preserve"> </w:t>
      </w:r>
      <w:r>
        <w:rPr>
          <w:rStyle w:val="VerbatimChar"/>
        </w:rPr>
        <w:t xml:space="preserve">implementation-prd.md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prd-change-log.md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prioritized-capabilities.md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finalized-nfrs.md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release-boundaries.md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finalized-acceptance-criteria.md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invalidated-assumptions.md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implementation-baseline-signoff.md</w:t>
      </w:r>
      <w:r>
        <w:t xml:space="preserve">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4.</w:t>
      </w:r>
    </w:p>
    <w:p>
      <w:pPr>
        <w:pStyle w:val="Heading3"/>
      </w:pPr>
      <w:bookmarkStart w:id="93" w:name="Xb1399e1d753f0787548bbfce7d0fe1967a0fb8c"/>
      <w:r>
        <w:t xml:space="preserve">Step I2 — Produce the evidence-driven delivery plan</w:t>
      </w:r>
      <w:bookmarkEnd w:id="93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Translate the PRD and specs into increments with stories, dependencies, owners,</w:t>
      </w:r>
      <w:r>
        <w:t xml:space="preserve"> </w:t>
      </w:r>
      <w:r>
        <w:t xml:space="preserve">tests, evaluation datasets, acceptance conditions, Definition of Done and evidence</w:t>
      </w:r>
      <w:r>
        <w:t xml:space="preserve"> </w:t>
      </w:r>
      <w:r>
        <w:t xml:space="preserve">requirements.</w:t>
      </w:r>
      <w:r>
        <w:t xml:space="preserve"> </w:t>
      </w:r>
      <w:r>
        <w:rPr>
          <w:b/>
        </w:rPr>
        <w:t xml:space="preserve">No work item is complete without its required evidence.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t xml:space="preserve">I1; F4 traceability; G3 gates.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I1</w:t>
      </w:r>
      <w:r>
        <w:t xml:space="preserve"> </w:t>
      </w:r>
      <w:r>
        <w:t xml:space="preserve">(scope),</w:t>
      </w:r>
      <w:r>
        <w:t xml:space="preserve"> </w:t>
      </w:r>
      <w:r>
        <w:rPr>
          <w:b/>
        </w:rPr>
        <w:t xml:space="preserve">F4</w:t>
      </w:r>
      <w:r>
        <w:t xml:space="preserve"> </w:t>
      </w:r>
      <w:r>
        <w:t xml:space="preserve">(every item must inherit its traceability row).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Rubric criterion 4 scores execution quality; a Definition of Done that includes an</w:t>
      </w:r>
      <w:r>
        <w:t xml:space="preserve"> </w:t>
      </w:r>
      <w:r>
        <w:t xml:space="preserve">evidence artifact is what prevents a Stage R evidence gap discovered too late to fill.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docs/18-delivery/</w:t>
      </w:r>
      <w:r>
        <w:t xml:space="preserve">):</w:t>
      </w:r>
      <w:r>
        <w:t xml:space="preserve"> </w:t>
      </w:r>
      <w:r>
        <w:rPr>
          <w:rStyle w:val="VerbatimChar"/>
        </w:rPr>
        <w:t xml:space="preserve">delivery-backlog.md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increment-plan.md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ownership-map.md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definition-of-done.md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acceptance-test-plan.md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evaluation-rubric.md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evidence-checklist.md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delivery-dependencies.md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delivery-risk-register.md</w:t>
      </w:r>
      <w:r>
        <w:t xml:space="preserve">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4.</w:t>
      </w:r>
    </w:p>
    <w:p>
      <w:pPr>
        <w:pStyle w:val="Heading3"/>
      </w:pPr>
      <w:bookmarkStart w:id="94" w:name="step-i3-stage-i-gate-review"/>
      <w:r>
        <w:t xml:space="preserve">Step I3 — Stage I gate review</w:t>
      </w:r>
      <w:bookmarkEnd w:id="94"/>
    </w:p>
    <w:p>
      <w:pPr>
        <w:pStyle w:val="Heading3"/>
      </w:pPr>
      <w:bookmarkStart w:id="95" w:name="stage-i-exit-criteria"/>
      <w:r>
        <w:t xml:space="preserve">Stage I exit criteria</w:t>
      </w:r>
      <w:bookmarkEnd w:id="9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I-X1</w:t>
            </w:r>
          </w:p>
        </w:tc>
        <w:tc>
          <w:p>
            <w:pPr>
              <w:pStyle w:val="Compact"/>
              <w:jc w:val="left"/>
            </w:pPr>
            <w:r>
              <w:t xml:space="preserve">The Implementation PRD differs materially from the Initial PRD and the change log explains why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prd-change-log.md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I-X2</w:t>
            </w:r>
          </w:p>
        </w:tc>
        <w:tc>
          <w:p>
            <w:pPr>
              <w:pStyle w:val="Compact"/>
              <w:jc w:val="left"/>
            </w:pPr>
            <w:r>
              <w:t xml:space="preserve">Every invalidated assumption is recorded with the evidence that invalidated 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invalidated-assumptions.md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I-X3</w:t>
            </w:r>
          </w:p>
        </w:tc>
        <w:tc>
          <w:p>
            <w:pPr>
              <w:pStyle w:val="Compact"/>
              <w:jc w:val="left"/>
            </w:pPr>
            <w:r>
              <w:t xml:space="preserve">Every backlog item has an owner, a test and a named evidence artifact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delivery-backlog.md</w:t>
            </w:r>
            <w:r>
              <w:t xml:space="preserve"> </w:t>
            </w:r>
            <w:r>
              <w:t xml:space="preserve">column completeness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I-X4</w:t>
            </w:r>
          </w:p>
        </w:tc>
        <w:tc>
          <w:p>
            <w:pPr>
              <w:pStyle w:val="Compact"/>
              <w:jc w:val="left"/>
            </w:pPr>
            <w:r>
              <w:t xml:space="preserve">The Definition of Done requires evidence, not just a passing 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definition-of-done.md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96" w:name="X7ffb56d50dee72cd431a979b6e6556e36840c3e"/>
      <w:r>
        <w:t xml:space="preserve">STAGE J — Intelligence Core, Application, Integration &amp; Agents</w:t>
      </w:r>
      <w:bookmarkEnd w:id="96"/>
    </w:p>
    <w:p>
      <w:pPr>
        <w:pStyle w:val="FirstParagraph"/>
      </w:pPr>
      <w:r>
        <w:rPr>
          <w:b/>
        </w:rPr>
        <w:t xml:space="preserve">Spine stages:</w:t>
      </w:r>
      <w:r>
        <w:t xml:space="preserve"> </w:t>
      </w:r>
      <w:r>
        <w:t xml:space="preserve">19, 20, 21, 22.</w:t>
      </w:r>
    </w:p>
    <w:p>
      <w:pPr>
        <w:pStyle w:val="Heading3"/>
      </w:pPr>
      <w:bookmarkStart w:id="97" w:name="Xd821c88f47dd590e42217dcfb5899f0cc45ed4e"/>
      <w:r>
        <w:t xml:space="preserve">Step J1 — Build the prompt, model and structured-output layer</w:t>
      </w:r>
      <w:bookmarkEnd w:id="97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Implement version-controlled prompts, model configuration, structured outputs,</w:t>
      </w:r>
      <w:r>
        <w:t xml:space="preserve"> </w:t>
      </w:r>
      <w:r>
        <w:t xml:space="preserve">extraction, and retrieval/grounding where justified. Store executable prompts and configuration</w:t>
      </w:r>
      <w:r>
        <w:t xml:space="preserve"> </w:t>
      </w:r>
      <w:r>
        <w:t xml:space="preserve">in version-controlled implementation directories as well as documenting them.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t xml:space="preserve">H7 gateway; D4 AI context policy; E1 qualification; F3 schemas; OQ-02 model decision.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H7</w:t>
      </w:r>
      <w:r>
        <w:t xml:space="preserve"> </w:t>
      </w:r>
      <w:r>
        <w:t xml:space="preserve">(the safe gateway is the substrate),</w:t>
      </w:r>
      <w:r>
        <w:t xml:space="preserve"> </w:t>
      </w:r>
      <w:r>
        <w:rPr>
          <w:b/>
        </w:rPr>
        <w:t xml:space="preserve">E1</w:t>
      </w:r>
      <w:r>
        <w:t xml:space="preserve"> </w:t>
      </w:r>
      <w:r>
        <w:t xml:space="preserve">(build only justified AI),</w:t>
      </w:r>
      <w:r>
        <w:t xml:space="preserve"> </w:t>
      </w:r>
      <w:r>
        <w:rPr>
          <w:b/>
        </w:rPr>
        <w:t xml:space="preserve">OQ-02</w:t>
      </w:r>
      <w:r>
        <w:t xml:space="preserve"> </w:t>
      </w:r>
      <w:r>
        <w:t xml:space="preserve">(a real model must be selected — this is blocking).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rPr>
          <w:b/>
        </w:rPr>
        <w:t xml:space="preserve">F-27</w:t>
      </w:r>
      <w:r>
        <w:t xml:space="preserve"> </w:t>
      </w:r>
      <w:r>
        <w:t xml:space="preserve">(no provenance, no registry) makes any AI quality claim unreproducible. The</w:t>
      </w:r>
      <w:r>
        <w:t xml:space="preserve"> </w:t>
      </w:r>
      <w:r>
        <w:t xml:space="preserve">registry is also the input to the Stage Q model-portability comparison.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docs/19-intelligence/</w:t>
      </w:r>
      <w:r>
        <w:t xml:space="preserve">):</w:t>
      </w:r>
      <w:r>
        <w:t xml:space="preserve"> </w:t>
      </w:r>
      <w:r>
        <w:rPr>
          <w:rStyle w:val="VerbatimChar"/>
        </w:rPr>
        <w:t xml:space="preserve">prompt-registry.md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model-configuration.md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extraction-pipeline.md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retrieval-pipeline.md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rag-design.md</w:t>
      </w:r>
      <w:r>
        <w:t xml:space="preserve">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2, 4.</w:t>
      </w:r>
    </w:p>
    <w:p>
      <w:pPr>
        <w:pStyle w:val="Heading3"/>
      </w:pPr>
      <w:bookmarkStart w:id="98" w:name="Xb7ca05dd706e03e848bd805db246c77f01e0a87"/>
      <w:r>
        <w:t xml:space="preserve">Step J2 — Build evaluation datasets before any tuning</w:t>
      </w:r>
      <w:bookmarkEnd w:id="98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Build golden, edge, adversarial and failure datasets from the synthetic corpus,</w:t>
      </w:r>
      <w:r>
        <w:t xml:space="preserve"> </w:t>
      </w:r>
      <w:r>
        <w:t xml:space="preserve">including the seeded prompt-injection payloads that</w:t>
      </w:r>
      <w:r>
        <w:t xml:space="preserve"> </w:t>
      </w:r>
      <w:r>
        <w:rPr>
          <w:rStyle w:val="VerbatimChar"/>
        </w:rPr>
        <w:t xml:space="preserve">data/README.md</w:t>
      </w:r>
      <w:r>
        <w:t xml:space="preserve"> </w:t>
      </w:r>
      <w:r>
        <w:t xml:space="preserve">declares. Specify</w:t>
      </w:r>
      <w:r>
        <w:t xml:space="preserve"> </w:t>
      </w:r>
      <w:r>
        <w:t xml:space="preserve">expected outputs and abstention cases.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rPr>
          <w:rStyle w:val="VerbatimChar"/>
        </w:rPr>
        <w:t xml:space="preserve">data/synthetic/*</w:t>
      </w:r>
      <w:r>
        <w:t xml:space="preserve">; D3 business rules;</w:t>
      </w:r>
      <w:r>
        <w:t xml:space="preserve"> </w:t>
      </w:r>
      <w:r>
        <w:rPr>
          <w:rStyle w:val="VerbatimChar"/>
        </w:rPr>
        <w:t xml:space="preserve">security/threat-model.md</w:t>
      </w:r>
      <w:r>
        <w:t xml:space="preserve">; C5 defect catalogue.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D3</w:t>
      </w:r>
      <w:r>
        <w:t xml:space="preserve"> </w:t>
      </w:r>
      <w:r>
        <w:t xml:space="preserve">(expected behaviour must be defined before it can be scored),</w:t>
      </w:r>
      <w:r>
        <w:t xml:space="preserve"> </w:t>
      </w:r>
      <w:r>
        <w:rPr>
          <w:b/>
        </w:rPr>
        <w:t xml:space="preserve">C5</w:t>
      </w:r>
      <w:r>
        <w:t xml:space="preserve"> </w:t>
      </w:r>
      <w:r>
        <w:t xml:space="preserve">(the defect catalogue supplies the edge cases).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Spine 19 is explicit:</w:t>
      </w:r>
      <w:r>
        <w:t xml:space="preserve"> </w:t>
      </w:r>
      <w:r>
        <w:rPr>
          <w:i/>
        </w:rPr>
        <w:t xml:space="preserve">build evaluation datasets before tuning</w:t>
      </w:r>
      <w:r>
        <w:t xml:space="preserve">. Datasets built after</w:t>
      </w:r>
      <w:r>
        <w:t xml:space="preserve"> </w:t>
      </w:r>
      <w:r>
        <w:t xml:space="preserve">tuning measure the tuning, not the capability. These datasets are reused unchanged in Stage L</w:t>
      </w:r>
      <w:r>
        <w:t xml:space="preserve"> </w:t>
      </w:r>
      <w:r>
        <w:t xml:space="preserve">TEVV and in Stage Q, which is what makes the two-model comparison a fair test.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docs/19-intelligence/evaluation-dataset-spec.md</w:t>
      </w:r>
      <w:r>
        <w:t xml:space="preserve">; versioned dataset files.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evidence/19-intelligence/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3, 4.</w:t>
      </w:r>
    </w:p>
    <w:p>
      <w:pPr>
        <w:pStyle w:val="Heading3"/>
      </w:pPr>
      <w:bookmarkStart w:id="99" w:name="X18e909fe10c9061ac104516c68c62def499f020"/>
      <w:r>
        <w:t xml:space="preserve">Step J3 — Benchmark, evaluate and gate the intelligence layer</w:t>
      </w:r>
      <w:bookmarkEnd w:id="99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Measure retrieval relevance, groundedness, answer quality, hallucination and</w:t>
      </w:r>
      <w:r>
        <w:t xml:space="preserve"> </w:t>
      </w:r>
      <w:r>
        <w:t xml:space="preserve">unsupported claims, abstention, latency and cost. Benchmark candidate models. Compare against</w:t>
      </w:r>
      <w:r>
        <w:t xml:space="preserve"> </w:t>
      </w:r>
      <w:r>
        <w:t xml:space="preserve">the E2 cost and latency envelope. Issue the intelligence release gate.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t xml:space="preserve">J1, J2; E2 envelope; F3 acceptance criteria.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J2</w:t>
      </w:r>
      <w:r>
        <w:t xml:space="preserve"> </w:t>
      </w:r>
      <w:r>
        <w:t xml:space="preserve">(datasets must predate evaluation),</w:t>
      </w:r>
      <w:r>
        <w:t xml:space="preserve"> </w:t>
      </w:r>
      <w:r>
        <w:rPr>
          <w:b/>
        </w:rPr>
        <w:t xml:space="preserve">E2</w:t>
      </w:r>
      <w:r>
        <w:t xml:space="preserve"> </w:t>
      </w:r>
      <w:r>
        <w:t xml:space="preserve">(the thresholds).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rPr>
          <w:b/>
        </w:rPr>
        <w:t xml:space="preserve">F-29</w:t>
      </w:r>
      <w:r>
        <w:t xml:space="preserve"> </w:t>
      </w:r>
      <w:r>
        <w:t xml:space="preserve">means there is no prior quality evidence of any kind; this is the first</w:t>
      </w:r>
      <w:r>
        <w:t xml:space="preserve"> </w:t>
      </w:r>
      <w:r>
        <w:t xml:space="preserve">defensible measurement. The benchmark also produces the Model A / Model B evidence Stage Q</w:t>
      </w:r>
      <w:r>
        <w:t xml:space="preserve"> </w:t>
      </w:r>
      <w:r>
        <w:t xml:space="preserve">needs.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docs/19-intelligence/</w:t>
      </w:r>
      <w:r>
        <w:t xml:space="preserve">):</w:t>
      </w:r>
      <w:r>
        <w:t xml:space="preserve"> </w:t>
      </w:r>
      <w:r>
        <w:rPr>
          <w:rStyle w:val="VerbatimChar"/>
        </w:rPr>
        <w:t xml:space="preserve">model-benchmark.md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rag-evaluation-results.md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prompt-evaluation-results.md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grounding-results.md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quality-latency-cost-results.md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intelligence-release-gate.md</w:t>
      </w:r>
      <w:r>
        <w:t xml:space="preserve">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2, 4.</w:t>
      </w:r>
    </w:p>
    <w:p>
      <w:pPr>
        <w:pStyle w:val="Heading3"/>
      </w:pPr>
      <w:bookmarkStart w:id="100" w:name="Xcf9f10ba60463e83192077aa2afe39e07b844f7"/>
      <w:r>
        <w:t xml:space="preserve">Step J4 — Engineer the application and services</w:t>
      </w:r>
      <w:bookmarkEnd w:id="100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Implement UI, APIs, business logic, persistence and services per spec, keeping</w:t>
      </w:r>
      <w:r>
        <w:t xml:space="preserve"> </w:t>
      </w:r>
      <w:r>
        <w:t xml:space="preserve">deterministic logic separate from probabilistic behaviour. Implement validation, errors,</w:t>
      </w:r>
      <w:r>
        <w:t xml:space="preserve"> </w:t>
      </w:r>
      <w:r>
        <w:t xml:space="preserve">authN/authZ, idempotency, accessibility, auditability and observability hooks. Resolve</w:t>
      </w:r>
      <w:r>
        <w:t xml:space="preserve"> </w:t>
      </w:r>
      <w:r>
        <w:rPr>
          <w:b/>
        </w:rPr>
        <w:t xml:space="preserve">OQ-06</w:t>
      </w:r>
      <w:r>
        <w:t xml:space="preserve">: either build the operator portal properly or formally descope it and replace the</w:t>
      </w:r>
      <w:r>
        <w:t xml:space="preserve"> </w:t>
      </w:r>
      <w:r>
        <w:t xml:space="preserve">vacuous Playwright test (</w:t>
      </w:r>
      <w:r>
        <w:rPr>
          <w:b/>
        </w:rPr>
        <w:t xml:space="preserve">F-05</w:t>
      </w:r>
      <w:r>
        <w:t xml:space="preserve">,</w:t>
      </w:r>
      <w:r>
        <w:t xml:space="preserve"> </w:t>
      </w:r>
      <w:r>
        <w:rPr>
          <w:b/>
        </w:rPr>
        <w:t xml:space="preserve">F-52</w:t>
      </w:r>
      <w:r>
        <w:t xml:space="preserve">).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t xml:space="preserve">I1 PRD; F3 specs; H4, H5, H8 implementations; OQ-06 ruling.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H4, H5, H8</w:t>
      </w:r>
      <w:r>
        <w:t xml:space="preserve"> </w:t>
      </w:r>
      <w:r>
        <w:t xml:space="preserve">(the application builds on the corrected identity, record and</w:t>
      </w:r>
      <w:r>
        <w:t xml:space="preserve"> </w:t>
      </w:r>
      <w:r>
        <w:t xml:space="preserve">audit layers),</w:t>
      </w:r>
      <w:r>
        <w:t xml:space="preserve"> </w:t>
      </w:r>
      <w:r>
        <w:rPr>
          <w:b/>
        </w:rPr>
        <w:t xml:space="preserve">I1</w:t>
      </w:r>
      <w:r>
        <w:t xml:space="preserve"> </w:t>
      </w:r>
      <w:r>
        <w:t xml:space="preserve">(scope).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Rubric criterion 4 (25 marks) requires a working end-to-end workflow.</w:t>
      </w:r>
      <w:r>
        <w:t xml:space="preserve"> </w:t>
      </w:r>
      <w:r>
        <w:rPr>
          <w:b/>
        </w:rPr>
        <w:t xml:space="preserve">F-05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F-52</w:t>
      </w:r>
      <w:r>
        <w:t xml:space="preserve"> </w:t>
      </w:r>
      <w:r>
        <w:t xml:space="preserve">mean the current frontend evidence is a test that passes against nothing — the single</w:t>
      </w:r>
      <w:r>
        <w:t xml:space="preserve"> </w:t>
      </w:r>
      <w:r>
        <w:t xml:space="preserve">largest threat to that criterion.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docs/20-application/</w:t>
      </w:r>
      <w:r>
        <w:t xml:space="preserve">):</w:t>
      </w:r>
      <w:r>
        <w:t xml:space="preserve"> </w:t>
      </w:r>
      <w:r>
        <w:rPr>
          <w:rStyle w:val="VerbatimChar"/>
        </w:rPr>
        <w:t xml:space="preserve">application-component-map.md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api-implementation-map.md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state-model.md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business-logic-map.md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deterministic-ai-boundary.md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error-handling-implementation.md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access-control-implementation.md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application-test-summary.md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application-readiness.md</w:t>
      </w:r>
      <w:r>
        <w:t xml:space="preserve">.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F-05, F-52.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4.</w:t>
      </w:r>
    </w:p>
    <w:p>
      <w:pPr>
        <w:pStyle w:val="Heading3"/>
      </w:pPr>
      <w:bookmarkStart w:id="101" w:name="step-j5-complete-enterprise-integration"/>
      <w:r>
        <w:t xml:space="preserve">Step J5 — Complete enterprise integration</w:t>
      </w:r>
      <w:bookmarkEnd w:id="101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Integrate systems of record, legacy applications, APIs, databases and events.</w:t>
      </w:r>
      <w:r>
        <w:t xml:space="preserve"> </w:t>
      </w:r>
      <w:r>
        <w:t xml:space="preserve">Validate authentication, authorisation, schemas, contracts, retries, idempotency,</w:t>
      </w:r>
      <w:r>
        <w:t xml:space="preserve"> </w:t>
      </w:r>
      <w:r>
        <w:t xml:space="preserve">reconciliation, timeouts, stale data, duplicates and dependency failures. Implement the carrier</w:t>
      </w:r>
      <w:r>
        <w:t xml:space="preserve"> </w:t>
      </w:r>
      <w:r>
        <w:t xml:space="preserve">booking saga with compensation and duplicate suppression (</w:t>
      </w:r>
      <w:r>
        <w:rPr>
          <w:b/>
        </w:rPr>
        <w:t xml:space="preserve">F-38</w:t>
      </w:r>
      <w:r>
        <w:t xml:space="preserve">) and a retry policy with a</w:t>
      </w:r>
      <w:r>
        <w:t xml:space="preserve"> </w:t>
      </w:r>
      <w:r>
        <w:t xml:space="preserve">ceiling (</w:t>
      </w:r>
      <w:r>
        <w:rPr>
          <w:b/>
        </w:rPr>
        <w:t xml:space="preserve">F-39</w:t>
      </w:r>
      <w:r>
        <w:t xml:space="preserve">).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t xml:space="preserve">F3 integration specs; D3 saga rules; C5 duplicate/orphan findings; H6 ETL.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D3</w:t>
      </w:r>
      <w:r>
        <w:t xml:space="preserve"> </w:t>
      </w:r>
      <w:r>
        <w:t xml:space="preserve">(saga semantics),</w:t>
      </w:r>
      <w:r>
        <w:t xml:space="preserve"> </w:t>
      </w:r>
      <w:r>
        <w:rPr>
          <w:b/>
        </w:rPr>
        <w:t xml:space="preserve">H6</w:t>
      </w:r>
      <w:r>
        <w:t xml:space="preserve"> </w:t>
      </w:r>
      <w:r>
        <w:t xml:space="preserve">(quarantine behaviour must exist before</w:t>
      </w:r>
      <w:r>
        <w:t xml:space="preserve"> </w:t>
      </w:r>
      <w:r>
        <w:t xml:space="preserve">reconciliation can rely on it).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The data already shows a retry storm (</w:t>
      </w:r>
      <w:r>
        <w:rPr>
          <w:rStyle w:val="VerbatimChar"/>
        </w:rPr>
        <w:t xml:space="preserve">retry_count</w:t>
      </w:r>
      <w:r>
        <w:t xml:space="preserve"> </w:t>
      </w:r>
      <w:r>
        <w:t xml:space="preserve">to 4,995) and three duplicate</w:t>
      </w:r>
      <w:r>
        <w:t xml:space="preserve"> </w:t>
      </w:r>
      <w:r>
        <w:t xml:space="preserve">bookings. Integration that does not address these ships the defect.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docs/21-integration/</w:t>
      </w:r>
      <w:r>
        <w:t xml:space="preserve">):</w:t>
      </w:r>
      <w:r>
        <w:t xml:space="preserve"> </w:t>
      </w:r>
      <w:r>
        <w:rPr>
          <w:rStyle w:val="VerbatimChar"/>
        </w:rPr>
        <w:t xml:space="preserve">integration-inventory.md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api-contracts.md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data-contracts.md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event-contracts.md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authentication-map.md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failure-semantics.md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reconciliation-rules.md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integration-test-results.md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integration-readiness.md</w:t>
      </w:r>
      <w:r>
        <w:t xml:space="preserve">.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F-38, F-39.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2.</w:t>
      </w:r>
    </w:p>
    <w:p>
      <w:pPr>
        <w:pStyle w:val="Heading3"/>
      </w:pPr>
      <w:bookmarkStart w:id="102" w:name="X073de9dbe8c5682db7abe9a0daafd7058cea1ae"/>
      <w:r>
        <w:t xml:space="preserve">Step J6 — Engineer agents, or document not-applicable</w:t>
      </w:r>
      <w:bookmarkEnd w:id="102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rPr>
          <w:b/>
        </w:rPr>
        <w:t xml:space="preserve">Only where Stage E justified agentic behaviour</w:t>
      </w:r>
      <w:r>
        <w:t xml:space="preserve">, engineer the agent runtime:</w:t>
      </w:r>
      <w:r>
        <w:t xml:space="preserve"> </w:t>
      </w:r>
      <w:r>
        <w:t xml:space="preserve">planner roles, strict tool schemas, tool gateways, state, memory, context management, graph,</w:t>
      </w:r>
      <w:r>
        <w:t xml:space="preserve"> </w:t>
      </w:r>
      <w:r>
        <w:t xml:space="preserve">loop controls, termination criteria, token/time/tool budgets, retries, evaluator logic,</w:t>
      </w:r>
      <w:r>
        <w:t xml:space="preserve"> </w:t>
      </w:r>
      <w:r>
        <w:t xml:space="preserve">sandboxing, permissions and recovery.</w:t>
      </w:r>
      <w:r>
        <w:t xml:space="preserve"> </w:t>
      </w:r>
      <w:r>
        <w:rPr>
          <w:b/>
        </w:rPr>
        <w:t xml:space="preserve">If agentic AI was rejected at Stage E, create</w:t>
      </w:r>
      <w:r>
        <w:rPr>
          <w:b/>
        </w:rPr>
        <w:t xml:space="preserve"> </w:t>
      </w:r>
      <w:r>
        <w:rPr>
          <w:rStyle w:val="VerbatimChar"/>
          <w:b/>
        </w:rPr>
        <w:t xml:space="preserve">docs/22-agentic-engineering/not-applicable.md</w:t>
      </w:r>
      <w:r>
        <w:rPr>
          <w:b/>
        </w:rPr>
        <w:t xml:space="preserve"> </w:t>
      </w:r>
      <w:r>
        <w:rPr>
          <w:b/>
        </w:rPr>
        <w:t xml:space="preserve">with justification rather than inventing agent</w:t>
      </w:r>
      <w:r>
        <w:rPr>
          <w:b/>
        </w:rPr>
        <w:t xml:space="preserve"> </w:t>
      </w:r>
      <w:r>
        <w:rPr>
          <w:b/>
        </w:rPr>
        <w:t xml:space="preserve">artifacts.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t xml:space="preserve">E1 minimum-agency assessment; A6/E2 loop budget.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E1</w:t>
      </w:r>
      <w:r>
        <w:t xml:space="preserve"> </w:t>
      </w:r>
      <w:r>
        <w:t xml:space="preserve">— this is the clearest case in the spine where a stage may legitimately</w:t>
      </w:r>
      <w:r>
        <w:t xml:space="preserve"> </w:t>
      </w:r>
      <w:r>
        <w:t xml:space="preserve">produce a justified N/A, and inventing agent artifacts to fill a template is itself a finding.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The delivered system has an</w:t>
      </w:r>
      <w:r>
        <w:t xml:space="preserve"> </w:t>
      </w:r>
      <w:r>
        <w:rPr>
          <w:rStyle w:val="VerbatimChar"/>
        </w:rPr>
        <w:t xml:space="preserve">ai_agent</w:t>
      </w:r>
      <w:r>
        <w:t xml:space="preserve"> </w:t>
      </w:r>
      <w:r>
        <w:t xml:space="preserve">persona and an</w:t>
      </w:r>
      <w:r>
        <w:t xml:space="preserve"> </w:t>
      </w:r>
      <w:r>
        <w:rPr>
          <w:rStyle w:val="VerbatimChar"/>
        </w:rPr>
        <w:t xml:space="preserve">ai_invocations</w:t>
      </w:r>
      <w:r>
        <w:t xml:space="preserve"> </w:t>
      </w:r>
      <w:r>
        <w:t xml:space="preserve">dataset but no</w:t>
      </w:r>
      <w:r>
        <w:t xml:space="preserve"> </w:t>
      </w:r>
      <w:r>
        <w:t xml:space="preserve">agent runtime. Whether to build one is a Stage E decision, and the runbook must not presume it.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t xml:space="preserve">The full agent artifact set, or</w:t>
      </w:r>
      <w:r>
        <w:t xml:space="preserve"> </w:t>
      </w:r>
      <w:r>
        <w:rPr>
          <w:rStyle w:val="VerbatimChar"/>
        </w:rPr>
        <w:t xml:space="preserve">not-applicable.md</w:t>
      </w:r>
      <w:r>
        <w:t xml:space="preserve">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2, 3.</w:t>
      </w:r>
    </w:p>
    <w:p>
      <w:pPr>
        <w:pStyle w:val="Heading3"/>
      </w:pPr>
      <w:bookmarkStart w:id="103" w:name="step-j7-stage-j-gate-review"/>
      <w:r>
        <w:t xml:space="preserve">Step J7 — Stage J gate review</w:t>
      </w:r>
      <w:bookmarkEnd w:id="103"/>
    </w:p>
    <w:p>
      <w:pPr>
        <w:pStyle w:val="Heading3"/>
      </w:pPr>
      <w:bookmarkStart w:id="104" w:name="stage-j-exit-criteria"/>
      <w:r>
        <w:t xml:space="preserve">Stage J exit criteria</w:t>
      </w:r>
      <w:bookmarkEnd w:id="10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J-X1</w:t>
            </w:r>
          </w:p>
        </w:tc>
        <w:tc>
          <w:p>
            <w:pPr>
              <w:pStyle w:val="Compact"/>
              <w:jc w:val="left"/>
            </w:pPr>
            <w:r>
              <w:t xml:space="preserve">Prompts and model configuration are version-controlled with a registry and a version per prompt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prompt-registry.md</w:t>
            </w:r>
            <w:r>
              <w:t xml:space="preserve">; repository paths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J-X2</w:t>
            </w:r>
          </w:p>
        </w:tc>
        <w:tc>
          <w:p>
            <w:pPr>
              <w:pStyle w:val="Compact"/>
              <w:jc w:val="left"/>
            </w:pPr>
            <w:r>
              <w:t xml:space="preserve">Evaluation datasets were committed</w:t>
            </w:r>
            <w:r>
              <w:t xml:space="preserve"> </w:t>
            </w:r>
            <w:r>
              <w:rPr>
                <w:b/>
              </w:rPr>
              <w:t xml:space="preserve">before</w:t>
            </w:r>
            <w:r>
              <w:t xml:space="preserve"> </w:t>
            </w:r>
            <w:r>
              <w:t xml:space="preserve">the first evaluation run</w:t>
            </w:r>
          </w:p>
        </w:tc>
        <w:tc>
          <w:p>
            <w:pPr>
              <w:pStyle w:val="Compact"/>
              <w:jc w:val="left"/>
            </w:pPr>
            <w:r>
              <w:t xml:space="preserve">Git history timestamps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J-X3</w:t>
            </w:r>
          </w:p>
        </w:tc>
        <w:tc>
          <w:p>
            <w:pPr>
              <w:pStyle w:val="Compact"/>
              <w:jc w:val="left"/>
            </w:pPr>
            <w:r>
              <w:t xml:space="preserve">Quality, latency and cost results exist and are compared against the E2 envelope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quality-latency-cost-results.md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J-X4</w:t>
            </w:r>
          </w:p>
        </w:tc>
        <w:tc>
          <w:p>
            <w:pPr>
              <w:pStyle w:val="Compact"/>
              <w:jc w:val="left"/>
            </w:pPr>
            <w:r>
              <w:t xml:space="preserve">An end-to-end business workflow executes against the running application</w:t>
            </w:r>
          </w:p>
        </w:tc>
        <w:tc>
          <w:p>
            <w:pPr>
              <w:pStyle w:val="Compact"/>
              <w:jc w:val="left"/>
            </w:pPr>
            <w:r>
              <w:t xml:space="preserve">Demonstration recording + test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J-X5</w:t>
            </w:r>
          </w:p>
        </w:tc>
        <w:tc>
          <w:p>
            <w:pPr>
              <w:pStyle w:val="Compact"/>
              <w:jc w:val="left"/>
            </w:pPr>
            <w:r>
              <w:t xml:space="preserve">OQ-06 is resolved; no test passes against a non-existent application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application-test-summary.md</w:t>
            </w:r>
            <w:r>
              <w:t xml:space="preserve">; Playwright suite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J-X6</w:t>
            </w:r>
          </w:p>
        </w:tc>
        <w:tc>
          <w:p>
            <w:pPr>
              <w:pStyle w:val="Compact"/>
              <w:jc w:val="left"/>
            </w:pPr>
            <w:r>
              <w:t xml:space="preserve">Carrier saga duplicate suppression and a retry ceiling are implemented and tested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integration-test-results.md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J-X7</w:t>
            </w:r>
          </w:p>
        </w:tc>
        <w:tc>
          <w:p>
            <w:pPr>
              <w:pStyle w:val="Compact"/>
              <w:jc w:val="left"/>
            </w:pPr>
            <w:r>
              <w:t xml:space="preserve">Agent artifacts exist</w:t>
            </w:r>
            <w:r>
              <w:t xml:space="preserve"> </w:t>
            </w:r>
            <w:r>
              <w:rPr>
                <w:b/>
              </w:rPr>
              <w:t xml:space="preserve">or</w:t>
            </w:r>
            <w:r>
              <w:t xml:space="preserve"> </w:t>
            </w:r>
            <w:r>
              <w:t xml:space="preserve">a justified</w:t>
            </w:r>
            <w:r>
              <w:t xml:space="preserve"> </w:t>
            </w:r>
            <w:r>
              <w:rPr>
                <w:rStyle w:val="VerbatimChar"/>
              </w:rPr>
              <w:t xml:space="preserve">not-applicable.md</w:t>
            </w:r>
            <w:r>
              <w:t xml:space="preserve"> </w:t>
            </w:r>
            <w:r>
              <w:t xml:space="preserve">exists — never invented</w:t>
            </w:r>
          </w:p>
        </w:tc>
        <w:tc>
          <w:p>
            <w:pPr>
              <w:pStyle w:val="Compact"/>
              <w:jc w:val="left"/>
            </w:pPr>
            <w:r>
              <w:t xml:space="preserve">Directory check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105" w:name="Xed8bd22d7a1a1179018aa97445fa4b596f781ea"/>
      <w:r>
        <w:t xml:space="preserve">STAGE K — Human Control, Security, Privacy, Responsible AI &amp; Governance</w:t>
      </w:r>
      <w:bookmarkEnd w:id="105"/>
    </w:p>
    <w:p>
      <w:pPr>
        <w:pStyle w:val="FirstParagraph"/>
      </w:pPr>
      <w:r>
        <w:rPr>
          <w:b/>
        </w:rPr>
        <w:t xml:space="preserve">Spine stages:</w:t>
      </w:r>
      <w:r>
        <w:t xml:space="preserve"> </w:t>
      </w:r>
      <w:r>
        <w:t xml:space="preserve">23, 24, 25.</w:t>
      </w:r>
    </w:p>
    <w:p>
      <w:pPr>
        <w:pStyle w:val="Heading3"/>
      </w:pPr>
      <w:bookmarkStart w:id="106" w:name="Xdf4cb97996e025d656e1eb30b393f21c287175e"/>
      <w:r>
        <w:t xml:space="preserve">Step K1 — Define human control and autonomy boundaries</w:t>
      </w:r>
      <w:bookmarkEnd w:id="106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Classify every material decision by autonomy level: deterministic, AI-recommends,</w:t>
      </w:r>
      <w:r>
        <w:t xml:space="preserve"> </w:t>
      </w:r>
      <w:r>
        <w:t xml:space="preserve">AI-executes-after-validation, requires-explicit-human-approval, never-delegated. Define HITL</w:t>
      </w:r>
      <w:r>
        <w:t xml:space="preserve"> </w:t>
      </w:r>
      <w:r>
        <w:t xml:space="preserve">and HOTL workflows, approval gates, override policy, confidence handling and escalation.</w:t>
      </w:r>
      <w:r>
        <w:t xml:space="preserve"> </w:t>
      </w:r>
      <w:r>
        <w:t xml:space="preserve">Reconcile with the A5 provisional controls.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t xml:space="preserve">E1 minimum-agency assessment; H7 approval gate; D4 AI context policy; A5 contract.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E1</w:t>
      </w:r>
      <w:r>
        <w:t xml:space="preserve"> </w:t>
      </w:r>
      <w:r>
        <w:t xml:space="preserve">(agency decisions),</w:t>
      </w:r>
      <w:r>
        <w:t xml:space="preserve"> </w:t>
      </w:r>
      <w:r>
        <w:rPr>
          <w:b/>
        </w:rPr>
        <w:t xml:space="preserve">H7</w:t>
      </w:r>
      <w:r>
        <w:t xml:space="preserve"> </w:t>
      </w:r>
      <w:r>
        <w:t xml:space="preserve">(the enforcement mechanism must exist for the</w:t>
      </w:r>
      <w:r>
        <w:t xml:space="preserve"> </w:t>
      </w:r>
      <w:r>
        <w:t xml:space="preserve">matrix to be real rather than aspirational).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rPr>
          <w:b/>
        </w:rPr>
        <w:t xml:space="preserve">F-26</w:t>
      </w:r>
      <w:r>
        <w:t xml:space="preserve">: the current</w:t>
      </w:r>
      <w:r>
        <w:t xml:space="preserve"> </w:t>
      </w:r>
      <w:r>
        <w:t xml:space="preserve">“</w:t>
      </w:r>
      <w:r>
        <w:t xml:space="preserve">approval</w:t>
      </w:r>
      <w:r>
        <w:t xml:space="preserve">”</w:t>
      </w:r>
      <w:r>
        <w:t xml:space="preserve"> </w:t>
      </w:r>
      <w:r>
        <w:t xml:space="preserve">is advisory prose in a payload. The autonomy matrix is</w:t>
      </w:r>
      <w:r>
        <w:t xml:space="preserve"> </w:t>
      </w:r>
      <w:r>
        <w:t xml:space="preserve">what turns it into an enforced state transition, and it is directly scored by rubric criterion 3.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docs/23-human-control/</w:t>
      </w:r>
      <w:r>
        <w:t xml:space="preserve">):</w:t>
      </w:r>
      <w:r>
        <w:t xml:space="preserve"> </w:t>
      </w:r>
      <w:r>
        <w:rPr>
          <w:rStyle w:val="VerbatimChar"/>
        </w:rPr>
        <w:t xml:space="preserve">autonomy-matrix.md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deterministic-control-rules.md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hitl-workflow.md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hotl-workflow.md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approval-gates.md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human-override-policy.md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confidence-handling.md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escalation-matrix.md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operating-contract-updates.md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human-control-test-results.md</w:t>
      </w:r>
      <w:r>
        <w:t xml:space="preserve">.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F-26, F-36.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3.</w:t>
      </w:r>
    </w:p>
    <w:p>
      <w:pPr>
        <w:pStyle w:val="Heading3"/>
      </w:pPr>
      <w:bookmarkStart w:id="107" w:name="X27dd7f01290587331a16e4e4f2533862ff54a4e"/>
      <w:r>
        <w:t xml:space="preserve">Step K2 — Threat-model the full attack surface</w:t>
      </w:r>
      <w:bookmarkEnd w:id="107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Threat-model application, APIs, identity, data, prompts, retrieval, models, agents,</w:t>
      </w:r>
      <w:r>
        <w:t xml:space="preserve"> </w:t>
      </w:r>
      <w:r>
        <w:t xml:space="preserve">tools, context, supply chain and integrations. Map the six declared gaps</w:t>
      </w:r>
      <w:r>
        <w:t xml:space="preserve"> </w:t>
      </w:r>
      <w:r>
        <w:t xml:space="preserve">(</w:t>
      </w:r>
      <w:r>
        <w:rPr>
          <w:rStyle w:val="VerbatimChar"/>
        </w:rPr>
        <w:t xml:space="preserve">duplicate_tracking_events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stale_gps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timezone_mismatch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duplicate_carrier_booking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route_ignores_restrictions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location_data_overexposure</w:t>
      </w:r>
      <w:r>
        <w:t xml:space="preserve">) to STRIDE/MAESTRO as</w:t>
      </w:r>
      <w:r>
        <w:t xml:space="preserve"> </w:t>
      </w:r>
      <w:r>
        <w:rPr>
          <w:rStyle w:val="VerbatimChar"/>
        </w:rPr>
        <w:t xml:space="preserve">security/threat-model.md</w:t>
      </w:r>
      <w:r>
        <w:t xml:space="preserve"> </w:t>
      </w:r>
      <w:r>
        <w:t xml:space="preserve">instructs. Address prompt and indirect injection, data exfiltration,</w:t>
      </w:r>
      <w:r>
        <w:t xml:space="preserve"> </w:t>
      </w:r>
      <w:r>
        <w:t xml:space="preserve">insecure output handling, excessive agency, insecure tool use, poisoning, secrets exposure,</w:t>
      </w:r>
      <w:r>
        <w:t xml:space="preserve"> </w:t>
      </w:r>
      <w:r>
        <w:t xml:space="preserve">authorisation bypass and privacy.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rPr>
          <w:rStyle w:val="VerbatimChar"/>
        </w:rPr>
        <w:t xml:space="preserve">security/threat-model.md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docs/architecture/known-gaps.md</w:t>
      </w:r>
      <w:r>
        <w:t xml:space="preserve">; F1 security</w:t>
      </w:r>
      <w:r>
        <w:t xml:space="preserve"> </w:t>
      </w:r>
      <w:r>
        <w:t xml:space="preserve">architecture; H3–H8 implementations.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H4, H7, H8</w:t>
      </w:r>
      <w:r>
        <w:t xml:space="preserve"> </w:t>
      </w:r>
      <w:r>
        <w:t xml:space="preserve">— the model must describe the system as built; threat-modelling</w:t>
      </w:r>
      <w:r>
        <w:t xml:space="preserve"> </w:t>
      </w:r>
      <w:r>
        <w:t xml:space="preserve">the delivered system would model an architecture that no longer exists.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The repository supplies the starter list and explicitly asks for the STRIDE/MAESTRO</w:t>
      </w:r>
      <w:r>
        <w:t xml:space="preserve"> </w:t>
      </w:r>
      <w:r>
        <w:t xml:space="preserve">mapping. Completing it is directly scored and is the input to Stage L red teaming.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docs/24-security-privacy/</w:t>
      </w:r>
      <w:r>
        <w:t xml:space="preserve">):</w:t>
      </w:r>
      <w:r>
        <w:t xml:space="preserve"> </w:t>
      </w:r>
      <w:r>
        <w:rPr>
          <w:rStyle w:val="VerbatimChar"/>
        </w:rPr>
        <w:t xml:space="preserve">threat-model.md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attack-surface-map.md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security-control-matrix.md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privacy-impact-assessment.md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prompt-injection-controls.md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agent-security-controls.md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data-protection-controls.md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responsible-ai-controls.md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security-test-plan.md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security-test-results.md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residual-security-risks.md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security-readiness.md</w:t>
      </w:r>
      <w:r>
        <w:t xml:space="preserve">.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F-16, F-22, F-23.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3.</w:t>
      </w:r>
    </w:p>
    <w:p>
      <w:pPr>
        <w:pStyle w:val="Heading3"/>
      </w:pPr>
      <w:bookmarkStart w:id="108" w:name="X168588b6e8241f4f42a1945858220d15920704f"/>
      <w:r>
        <w:t xml:space="preserve">Step K3 — Implement and test security, privacy and RAI controls</w:t>
      </w:r>
      <w:bookmarkEnd w:id="108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Implement the K2 controls within approved scope. Produce the privacy impact</w:t>
      </w:r>
      <w:r>
        <w:t xml:space="preserve"> </w:t>
      </w:r>
      <w:r>
        <w:t xml:space="preserve">assessment covering driver and vehicle location data (</w:t>
      </w:r>
      <w:r>
        <w:rPr>
          <w:rStyle w:val="VerbatimChar"/>
        </w:rPr>
        <w:t xml:space="preserve">location_data_overexposure</w:t>
      </w:r>
      <w:r>
        <w:t xml:space="preserve">). Implement</w:t>
      </w:r>
      <w:r>
        <w:t xml:space="preserve"> </w:t>
      </w:r>
      <w:r>
        <w:t xml:space="preserve">field-level minimisation per</w:t>
      </w:r>
      <w:r>
        <w:t xml:space="preserve"> </w:t>
      </w:r>
      <w:r>
        <w:rPr>
          <w:rStyle w:val="VerbatimChar"/>
        </w:rPr>
        <w:t xml:space="preserve">ai-context-policy.yaml</w:t>
      </w:r>
      <w:r>
        <w:t xml:space="preserve">. Run the security test plan.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t xml:space="preserve">K2; D4; F3 security spec.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K2</w:t>
      </w:r>
      <w:r>
        <w:t xml:space="preserve"> </w:t>
      </w:r>
      <w:r>
        <w:t xml:space="preserve">(controls follow threats).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Challenge 13’s acceptance standard:</w:t>
      </w:r>
      <w:r>
        <w:t xml:space="preserve"> </w:t>
      </w:r>
      <w:r>
        <w:rPr>
          <w:i/>
        </w:rPr>
        <w:t xml:space="preserve">security claims must be backed by repeatable</w:t>
      </w:r>
      <w:r>
        <w:rPr>
          <w:i/>
        </w:rPr>
        <w:t xml:space="preserve"> </w:t>
      </w:r>
      <w:r>
        <w:rPr>
          <w:i/>
        </w:rPr>
        <w:t xml:space="preserve">validation.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t xml:space="preserve">Implemented controls;</w:t>
      </w:r>
      <w:r>
        <w:t xml:space="preserve"> </w:t>
      </w:r>
      <w:r>
        <w:rPr>
          <w:rStyle w:val="VerbatimChar"/>
        </w:rPr>
        <w:t xml:space="preserve">security-test-results.md</w:t>
      </w:r>
      <w:r>
        <w:t xml:space="preserve">;</w:t>
      </w:r>
      <w:r>
        <w:t xml:space="preserve"> </w:t>
      </w:r>
      <w:r>
        <w:rPr>
          <w:rStyle w:val="VerbatimChar"/>
        </w:rPr>
        <w:t xml:space="preserve">privacy-impact-assessment.md</w:t>
      </w:r>
      <w:r>
        <w:t xml:space="preserve">.</w:t>
      </w:r>
    </w:p>
    <w:p>
      <w:pPr>
        <w:pStyle w:val="Heading3"/>
      </w:pPr>
      <w:bookmarkStart w:id="109" w:name="X1637d018ed6024eb66a59a244f0d7bedb8616d4"/>
      <w:r>
        <w:t xml:space="preserve">Step K4 — Establish governance, compliance and assurance</w:t>
      </w:r>
      <w:bookmarkEnd w:id="109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Map applicable regulatory, contractual, organisational and AI-governance</w:t>
      </w:r>
      <w:r>
        <w:t xml:space="preserve"> </w:t>
      </w:r>
      <w:r>
        <w:t xml:space="preserve">obligations to controls, owners, evidence and approval points (</w:t>
      </w:r>
      <w:r>
        <w:rPr>
          <w:b/>
        </w:rPr>
        <w:t xml:space="preserve">OQ-04</w:t>
      </w:r>
      <w:r>
        <w:t xml:space="preserve">). Confirm or update</w:t>
      </w:r>
      <w:r>
        <w:t xml:space="preserve"> </w:t>
      </w:r>
      <w:r>
        <w:t xml:space="preserve">the A5 governance assumptions. Define accountability, AI system registration, change control,</w:t>
      </w:r>
      <w:r>
        <w:t xml:space="preserve"> </w:t>
      </w:r>
      <w:r>
        <w:t xml:space="preserve">risk acceptance, auditability and evidence retention (</w:t>
      </w:r>
      <w:r>
        <w:rPr>
          <w:b/>
        </w:rPr>
        <w:t xml:space="preserve">OQ-10</w:t>
      </w:r>
      <w:r>
        <w:t xml:space="preserve">). Produce the model card and</w:t>
      </w:r>
      <w:r>
        <w:t xml:space="preserve"> </w:t>
      </w:r>
      <w:r>
        <w:t xml:space="preserve">system card.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t xml:space="preserve">B2 decision rights; K1–K3; A5 contract; OQ-04 ruling.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K1–K3</w:t>
      </w:r>
      <w:r>
        <w:t xml:space="preserve"> </w:t>
      </w:r>
      <w:r>
        <w:t xml:space="preserve">(obligations map to controls that exist),</w:t>
      </w:r>
      <w:r>
        <w:t xml:space="preserve"> </w:t>
      </w:r>
      <w:r>
        <w:rPr>
          <w:b/>
        </w:rPr>
        <w:t xml:space="preserve">B2</w:t>
      </w:r>
      <w:r>
        <w:t xml:space="preserve"> </w:t>
      </w:r>
      <w:r>
        <w:t xml:space="preserve">(accountability</w:t>
      </w:r>
      <w:r>
        <w:t xml:space="preserve"> </w:t>
      </w:r>
      <w:r>
        <w:t xml:space="preserve">needs named owners).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rPr>
          <w:b/>
        </w:rPr>
        <w:t xml:space="preserve">OQ-04</w:t>
      </w:r>
      <w:r>
        <w:t xml:space="preserve"> </w:t>
      </w:r>
      <w:r>
        <w:t xml:space="preserve">is unresolved in the delivered artifacts: the domain involves customs</w:t>
      </w:r>
      <w:r>
        <w:t xml:space="preserve"> </w:t>
      </w:r>
      <w:r>
        <w:t xml:space="preserve">agents, cross-border routes and personal location data, but no artifact names a regulatory</w:t>
      </w:r>
      <w:r>
        <w:t xml:space="preserve"> </w:t>
      </w:r>
      <w:r>
        <w:t xml:space="preserve">regime. Inventing one would be worse than recording it unresolved — but leaving it unaddressed</w:t>
      </w:r>
      <w:r>
        <w:t xml:space="preserve"> </w:t>
      </w:r>
      <w:r>
        <w:t xml:space="preserve">costs rubric criterion 3 directly.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docs/25-governance/</w:t>
      </w:r>
      <w:r>
        <w:t xml:space="preserve">):</w:t>
      </w:r>
      <w:r>
        <w:t xml:space="preserve"> </w:t>
      </w:r>
      <w:r>
        <w:rPr>
          <w:rStyle w:val="VerbatimChar"/>
        </w:rPr>
        <w:t xml:space="preserve">compliance-obligations.md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compliance-control-matrix.md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governance-model.md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accountability-map.md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ai-system-register.md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model-card.md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system-card.md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risk-acceptance-register.md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evidence-retention-policy.md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audit-evidence-index.md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operating-contract-governance-updates.md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governance-readiness.md</w:t>
      </w:r>
      <w:r>
        <w:t xml:space="preserve">.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OQ-04, OQ-05, OQ-10.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3.</w:t>
      </w:r>
    </w:p>
    <w:p>
      <w:pPr>
        <w:pStyle w:val="Heading3"/>
      </w:pPr>
      <w:bookmarkStart w:id="110" w:name="step-k5-stage-k-gate-review"/>
      <w:r>
        <w:t xml:space="preserve">Step K5 — Stage K gate review</w:t>
      </w:r>
      <w:bookmarkEnd w:id="110"/>
    </w:p>
    <w:p>
      <w:pPr>
        <w:pStyle w:val="Heading3"/>
      </w:pPr>
      <w:bookmarkStart w:id="111" w:name="stage-k-exit-criteria"/>
      <w:r>
        <w:t xml:space="preserve">Stage K exit criteria</w:t>
      </w:r>
      <w:bookmarkEnd w:id="11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K-X1</w:t>
            </w:r>
          </w:p>
        </w:tc>
        <w:tc>
          <w:p>
            <w:pPr>
              <w:pStyle w:val="Compact"/>
              <w:jc w:val="left"/>
            </w:pPr>
            <w:r>
              <w:t xml:space="preserve">Every material decision appears in the autonomy matrix with an enforcement mechanism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autonomy-matrix.md</w:t>
            </w:r>
            <w:r>
              <w:t xml:space="preserve"> </w:t>
            </w:r>
            <w:r>
              <w:t xml:space="preserve">enforcement 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K-X2</w:t>
            </w:r>
          </w:p>
        </w:tc>
        <w:tc>
          <w:p>
            <w:pPr>
              <w:pStyle w:val="Compact"/>
              <w:jc w:val="left"/>
            </w:pPr>
            <w:r>
              <w:t xml:space="preserve">Approval gates are enforced in code, not advisory text</w:t>
            </w:r>
          </w:p>
        </w:tc>
        <w:tc>
          <w:p>
            <w:pPr>
              <w:pStyle w:val="Compact"/>
              <w:jc w:val="left"/>
            </w:pPr>
            <w:r>
              <w:t xml:space="preserve">Code review +</w:t>
            </w:r>
            <w:r>
              <w:t xml:space="preserve"> </w:t>
            </w:r>
            <w:r>
              <w:rPr>
                <w:rStyle w:val="VerbatimChar"/>
              </w:rPr>
              <w:t xml:space="preserve">human-control-test-results.md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K-X3</w:t>
            </w:r>
          </w:p>
        </w:tc>
        <w:tc>
          <w:p>
            <w:pPr>
              <w:pStyle w:val="Compact"/>
              <w:jc w:val="left"/>
            </w:pPr>
            <w:r>
              <w:t xml:space="preserve">All six declared brownfield gaps are mapped to STRIDE/MAESTRO with controls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threat-model.md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K-X4</w:t>
            </w:r>
          </w:p>
        </w:tc>
        <w:tc>
          <w:p>
            <w:pPr>
              <w:pStyle w:val="Compact"/>
              <w:jc w:val="left"/>
            </w:pPr>
            <w:r>
              <w:t xml:space="preserve">A PIA exists covering location data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privacy-impact-assessment.md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K-X5</w:t>
            </w:r>
          </w:p>
        </w:tc>
        <w:tc>
          <w:p>
            <w:pPr>
              <w:pStyle w:val="Compact"/>
              <w:jc w:val="left"/>
            </w:pPr>
            <w:r>
              <w:t xml:space="preserve">Security tests are repeatable and automated, not one-off</w:t>
            </w:r>
          </w:p>
        </w:tc>
        <w:tc>
          <w:p>
            <w:pPr>
              <w:pStyle w:val="Compact"/>
              <w:jc w:val="left"/>
            </w:pPr>
            <w:r>
              <w:t xml:space="preserve">CI job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K-X6</w:t>
            </w:r>
          </w:p>
        </w:tc>
        <w:tc>
          <w:p>
            <w:pPr>
              <w:pStyle w:val="Compact"/>
              <w:jc w:val="left"/>
            </w:pPr>
            <w:r>
              <w:t xml:space="preserve">Regulatory scope is either determined with an owner, or formally recorded as an accepted unresolved risk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compliance-obligations.md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risk-acceptance-register.md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K-X7</w:t>
            </w:r>
          </w:p>
        </w:tc>
        <w:tc>
          <w:p>
            <w:pPr>
              <w:pStyle w:val="Compact"/>
              <w:jc w:val="left"/>
            </w:pPr>
            <w:r>
              <w:t xml:space="preserve">Model card and system card exist and match the J1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Cross-check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112" w:name="stage-l-tevv-ai-red-teaming"/>
      <w:r>
        <w:t xml:space="preserve">STAGE L — TEVV &amp; AI Red Teaming</w:t>
      </w:r>
      <w:bookmarkEnd w:id="112"/>
    </w:p>
    <w:p>
      <w:pPr>
        <w:pStyle w:val="FirstParagraph"/>
      </w:pPr>
      <w:r>
        <w:rPr>
          <w:b/>
        </w:rPr>
        <w:t xml:space="preserve">Spine stage:</w:t>
      </w:r>
      <w:r>
        <w:t xml:space="preserve"> </w:t>
      </w:r>
      <w:r>
        <w:t xml:space="preserve">26.</w:t>
      </w:r>
    </w:p>
    <w:p>
      <w:pPr>
        <w:pStyle w:val="Heading3"/>
      </w:pPr>
      <w:bookmarkStart w:id="113" w:name="X87e3c409fb5855ff9f3b9fbc740599289187596"/>
      <w:r>
        <w:t xml:space="preserve">Step L1 — Write the TEVV plan with predeclared thresholds</w:t>
      </w:r>
      <w:bookmarkEnd w:id="113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Define the TEVV plan and</w:t>
      </w:r>
      <w:r>
        <w:t xml:space="preserve"> </w:t>
      </w:r>
      <w:r>
        <w:rPr>
          <w:b/>
        </w:rPr>
        <w:t xml:space="preserve">predeclare objective release thresholds</w:t>
      </w:r>
      <w:r>
        <w:t xml:space="preserve"> </w:t>
      </w:r>
      <w:r>
        <w:t xml:space="preserve">for</w:t>
      </w:r>
      <w:r>
        <w:t xml:space="preserve"> </w:t>
      </w:r>
      <w:r>
        <w:t xml:space="preserve">functionality, model and RAG quality, groundedness, hallucination, abstention, security,</w:t>
      </w:r>
      <w:r>
        <w:t xml:space="preserve"> </w:t>
      </w:r>
      <w:r>
        <w:t xml:space="preserve">privacy, resilience and business outcomes.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t xml:space="preserve">J2 datasets; J3 results; F3 acceptance criteria; E2 envelope.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J3</w:t>
      </w:r>
      <w:r>
        <w:t xml:space="preserve"> </w:t>
      </w:r>
      <w:r>
        <w:t xml:space="preserve">(current measured performance informs achievable thresholds),</w:t>
      </w:r>
      <w:r>
        <w:t xml:space="preserve"> </w:t>
      </w:r>
      <w:r>
        <w:rPr>
          <w:b/>
        </w:rPr>
        <w:t xml:space="preserve">F3</w:t>
      </w:r>
      <w:r>
        <w:t xml:space="preserve"> </w:t>
      </w:r>
      <w:r>
        <w:t xml:space="preserve">(acceptance criteria are the source).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The spine requires thresholds be</w:t>
      </w:r>
      <w:r>
        <w:t xml:space="preserve"> </w:t>
      </w:r>
      <w:r>
        <w:rPr>
          <w:i/>
        </w:rPr>
        <w:t xml:space="preserve">objective and predeclared where feasible</w:t>
      </w:r>
      <w:r>
        <w:t xml:space="preserve">.</w:t>
      </w:r>
      <w:r>
        <w:t xml:space="preserve"> </w:t>
      </w:r>
      <w:r>
        <w:t xml:space="preserve">Thresholds set after results are observed are not thresholds.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3, 4.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docs/26-tevv/</w:t>
      </w:r>
      <w:r>
        <w:t xml:space="preserve">):</w:t>
      </w:r>
      <w:r>
        <w:t xml:space="preserve"> </w:t>
      </w:r>
      <w:r>
        <w:rPr>
          <w:rStyle w:val="VerbatimChar"/>
        </w:rPr>
        <w:t xml:space="preserve">tevv-plan.md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golden-dataset-spec.md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edge-dataset-spec.md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adversarial-dataset-spec.md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failure-dataset-spec.md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evaluation-metrics.md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release-thresholds.md</w:t>
      </w:r>
      <w:r>
        <w:t xml:space="preserve">.</w:t>
      </w:r>
    </w:p>
    <w:p>
      <w:pPr>
        <w:pStyle w:val="Heading3"/>
      </w:pPr>
      <w:bookmarkStart w:id="114" w:name="step-l2-execute-tevv"/>
      <w:r>
        <w:t xml:space="preserve">Step L2 — Execute TEVV</w:t>
      </w:r>
      <w:bookmarkEnd w:id="114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Execute across deterministic and probabilistic behaviour using the J2 datasets</w:t>
      </w:r>
      <w:r>
        <w:t xml:space="preserve"> </w:t>
      </w:r>
      <w:r>
        <w:t xml:space="preserve">unchanged. Evaluate functionality, quality, groundedness, hallucination, abstention, agents</w:t>
      </w:r>
      <w:r>
        <w:t xml:space="preserve"> </w:t>
      </w:r>
      <w:r>
        <w:t xml:space="preserve">where applicable, security, privacy, resilience and business outcomes.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L1</w:t>
      </w:r>
      <w:r>
        <w:t xml:space="preserve"> </w:t>
      </w:r>
      <w:r>
        <w:t xml:space="preserve">(thresholds first),</w:t>
      </w:r>
      <w:r>
        <w:t xml:space="preserve"> </w:t>
      </w:r>
      <w:r>
        <w:rPr>
          <w:b/>
        </w:rPr>
        <w:t xml:space="preserve">J2</w:t>
      </w:r>
      <w:r>
        <w:t xml:space="preserve"> </w:t>
      </w:r>
      <w:r>
        <w:t xml:space="preserve">(datasets unchanged — modifying them here</w:t>
      </w:r>
      <w:r>
        <w:t xml:space="preserve"> </w:t>
      </w:r>
      <w:r>
        <w:t xml:space="preserve">invalidates both the gate and the Stage Q comparison).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docs/26-tevv/tevv-results.md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evidence/26-tevv/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3, 4.</w:t>
      </w:r>
    </w:p>
    <w:p>
      <w:pPr>
        <w:pStyle w:val="Heading3"/>
      </w:pPr>
      <w:bookmarkStart w:id="115" w:name="step-l3-red-team-the-system"/>
      <w:r>
        <w:t xml:space="preserve">Step L3 — Red-team the system</w:t>
      </w:r>
      <w:bookmarkEnd w:id="115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Red-team prompt injection (using the seeded payloads), data leakage, control</w:t>
      </w:r>
      <w:r>
        <w:t xml:space="preserve"> </w:t>
      </w:r>
      <w:r>
        <w:t xml:space="preserve">bypass, excessive agency and tool abuse. Attempt specifically to reproduce the pre-transformation</w:t>
      </w:r>
      <w:r>
        <w:t xml:space="preserve"> </w:t>
      </w:r>
      <w:r>
        <w:t xml:space="preserve">defects: unauthenticated AI invocation (</w:t>
      </w:r>
      <w:r>
        <w:rPr>
          <w:b/>
        </w:rPr>
        <w:t xml:space="preserve">F-20</w:t>
      </w:r>
      <w:r>
        <w:t xml:space="preserve">), role self-assertion (</w:t>
      </w:r>
      <w:r>
        <w:rPr>
          <w:b/>
        </w:rPr>
        <w:t xml:space="preserve">F-17</w:t>
      </w:r>
      <w:r>
        <w:t xml:space="preserve">), cross-entity</w:t>
      </w:r>
      <w:r>
        <w:t xml:space="preserve"> </w:t>
      </w:r>
      <w:r>
        <w:t xml:space="preserve">record confusion (</w:t>
      </w:r>
      <w:r>
        <w:rPr>
          <w:b/>
        </w:rPr>
        <w:t xml:space="preserve">F-30</w:t>
      </w:r>
      <w:r>
        <w:t xml:space="preserve">/</w:t>
      </w:r>
      <w:r>
        <w:rPr>
          <w:b/>
        </w:rPr>
        <w:t xml:space="preserve">F-31</w:t>
      </w:r>
      <w:r>
        <w:t xml:space="preserve">), and unguarded prompt interpolation (</w:t>
      </w:r>
      <w:r>
        <w:rPr>
          <w:b/>
        </w:rPr>
        <w:t xml:space="preserve">F-22</w:t>
      </w:r>
      <w:r>
        <w:t xml:space="preserve">).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K2</w:t>
      </w:r>
      <w:r>
        <w:t xml:space="preserve"> </w:t>
      </w:r>
      <w:r>
        <w:t xml:space="preserve">(the attack-surface map directs the campaign),</w:t>
      </w:r>
      <w:r>
        <w:t xml:space="preserve"> </w:t>
      </w:r>
      <w:r>
        <w:rPr>
          <w:b/>
        </w:rPr>
        <w:t xml:space="preserve">L2</w:t>
      </w:r>
      <w:r>
        <w:t xml:space="preserve"> </w:t>
      </w:r>
      <w:r>
        <w:t xml:space="preserve">(functional</w:t>
      </w:r>
      <w:r>
        <w:t xml:space="preserve"> </w:t>
      </w:r>
      <w:r>
        <w:t xml:space="preserve">baseline first).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Attempting to reproduce the exact original defects produces the most persuasive</w:t>
      </w:r>
      <w:r>
        <w:t xml:space="preserve"> </w:t>
      </w:r>
      <w:r>
        <w:t xml:space="preserve">possible security evidence: a documented attack that worked against</w:t>
      </w:r>
      <w:r>
        <w:t xml:space="preserve"> </w:t>
      </w:r>
      <w:r>
        <w:rPr>
          <w:rStyle w:val="VerbatimChar"/>
        </w:rPr>
        <w:t xml:space="preserve">baseline/v0.1-as-delivered-bytes</w:t>
      </w:r>
      <w:r>
        <w:t xml:space="preserve"> </w:t>
      </w:r>
      <w:r>
        <w:t xml:space="preserve">and fails against</w:t>
      </w:r>
      <w:r>
        <w:t xml:space="preserve"> </w:t>
      </w:r>
      <w:r>
        <w:rPr>
          <w:rStyle w:val="VerbatimChar"/>
        </w:rPr>
        <w:t xml:space="preserve">repo/v2-validated</w:t>
      </w:r>
      <w:r>
        <w:t xml:space="preserve">. This is high-value material for rubric criterion 5.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docs/26-tevv/red-team-plan.md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red-team-findings.md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Attack transcripts, before and after. →</w:t>
      </w:r>
      <w:r>
        <w:t xml:space="preserve"> </w:t>
      </w:r>
      <w:r>
        <w:rPr>
          <w:rStyle w:val="VerbatimChar"/>
        </w:rPr>
        <w:t xml:space="preserve">evidence/26-tevv/EVD-L-03-*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F-17, F-20, F-22, F-30, F-31.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3, 5.</w:t>
      </w:r>
    </w:p>
    <w:p>
      <w:pPr>
        <w:pStyle w:val="Heading3"/>
      </w:pPr>
      <w:bookmarkStart w:id="116" w:name="step-l4-remediate-and-gate"/>
      <w:r>
        <w:t xml:space="preserve">Step L4 — Remediate and gate</w:t>
      </w:r>
      <w:bookmarkEnd w:id="116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Remediate findings, record residual TEVV risks, and issue the release gate against</w:t>
      </w:r>
      <w:r>
        <w:t xml:space="preserve"> </w:t>
      </w:r>
      <w:r>
        <w:t xml:space="preserve">the L1 predeclared thresholds.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docs/26-tevv/remediation-evidence.md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residual-tevv-risks.md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tevv-release-gate.md</w:t>
      </w:r>
      <w:r>
        <w:t xml:space="preserve">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3.</w:t>
      </w:r>
    </w:p>
    <w:p>
      <w:pPr>
        <w:pStyle w:val="Heading3"/>
      </w:pPr>
      <w:bookmarkStart w:id="117" w:name="step-l5-stage-l-gate-review"/>
      <w:r>
        <w:t xml:space="preserve">Step L5 — Stage L gate review</w:t>
      </w:r>
      <w:bookmarkEnd w:id="117"/>
    </w:p>
    <w:p>
      <w:pPr>
        <w:pStyle w:val="Heading3"/>
      </w:pPr>
      <w:bookmarkStart w:id="118" w:name="stage-l-exit-criteria"/>
      <w:r>
        <w:t xml:space="preserve">Stage L exit criteria</w:t>
      </w:r>
      <w:bookmarkEnd w:id="11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L-X1</w:t>
            </w:r>
          </w:p>
        </w:tc>
        <w:tc>
          <w:p>
            <w:pPr>
              <w:pStyle w:val="Compact"/>
              <w:jc w:val="left"/>
            </w:pPr>
            <w:r>
              <w:t xml:space="preserve">Release thresholds were committed</w:t>
            </w:r>
            <w:r>
              <w:t xml:space="preserve"> </w:t>
            </w:r>
            <w:r>
              <w:rPr>
                <w:b/>
              </w:rPr>
              <w:t xml:space="preserve">before</w:t>
            </w:r>
            <w:r>
              <w:t xml:space="preserve"> </w:t>
            </w:r>
            <w:r>
              <w:t xml:space="preserve">results were produced</w:t>
            </w:r>
          </w:p>
        </w:tc>
        <w:tc>
          <w:p>
            <w:pPr>
              <w:pStyle w:val="Compact"/>
              <w:jc w:val="left"/>
            </w:pPr>
            <w:r>
              <w:t xml:space="preserve">Git history timestamps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L-X2</w:t>
            </w:r>
          </w:p>
        </w:tc>
        <w:tc>
          <w:p>
            <w:pPr>
              <w:pStyle w:val="Compact"/>
              <w:jc w:val="left"/>
            </w:pPr>
            <w:r>
              <w:t xml:space="preserve">TEVV ran against the unmodified J2 datasets</w:t>
            </w:r>
          </w:p>
        </w:tc>
        <w:tc>
          <w:p>
            <w:pPr>
              <w:pStyle w:val="Compact"/>
              <w:jc w:val="left"/>
            </w:pPr>
            <w:r>
              <w:t xml:space="preserve">Dataset checksums match</w:t>
            </w:r>
            <w:r>
              <w:t xml:space="preserve"> </w:t>
            </w:r>
            <w:r>
              <w:rPr>
                <w:rStyle w:val="VerbatimChar"/>
              </w:rPr>
              <w:t xml:space="preserve">evidence/19-intelligence/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L-X3</w:t>
            </w:r>
          </w:p>
        </w:tc>
        <w:tc>
          <w:p>
            <w:pPr>
              <w:pStyle w:val="Compact"/>
              <w:jc w:val="left"/>
            </w:pPr>
            <w:r>
              <w:t xml:space="preserve">Red-team attempts include reproduction of F-17, F-20, F-22, F-30 against both baseline and transformed builds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EVD-L-03</w:t>
            </w:r>
            <w:r>
              <w:t xml:space="preserve"> </w:t>
            </w:r>
            <w:r>
              <w:t xml:space="preserve">before/after transcripts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L-X4</w:t>
            </w:r>
          </w:p>
        </w:tc>
        <w:tc>
          <w:p>
            <w:pPr>
              <w:pStyle w:val="Compact"/>
              <w:jc w:val="left"/>
            </w:pPr>
            <w:r>
              <w:t xml:space="preserve">Every red-team finding is remediated or accepted with a named risk owner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remediation-evidence.md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residual-tevv-risks.md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L-X5</w:t>
            </w:r>
          </w:p>
        </w:tc>
        <w:tc>
          <w:p>
            <w:pPr>
              <w:pStyle w:val="Compact"/>
              <w:jc w:val="left"/>
            </w:pPr>
            <w:r>
              <w:t xml:space="preserve">The release gate decision cites measured values against predeclared thresholds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tevv-release-gate.md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119" w:name="X7b926ad8dac3788a4e53e2d51821de69f35eaca"/>
      <w:r>
        <w:t xml:space="preserve">STAGE M — Hardening, Resilience, Incident Response &amp; BC/DR</w:t>
      </w:r>
      <w:bookmarkEnd w:id="119"/>
    </w:p>
    <w:p>
      <w:pPr>
        <w:pStyle w:val="FirstParagraph"/>
      </w:pPr>
      <w:r>
        <w:rPr>
          <w:b/>
        </w:rPr>
        <w:t xml:space="preserve">Spine stages:</w:t>
      </w:r>
      <w:r>
        <w:t xml:space="preserve"> </w:t>
      </w:r>
      <w:r>
        <w:t xml:space="preserve">27, 28, 29.</w:t>
      </w:r>
    </w:p>
    <w:p>
      <w:pPr>
        <w:pStyle w:val="Heading3"/>
      </w:pPr>
      <w:bookmarkStart w:id="120" w:name="Xbd8f09688cf75563b1848eeefd54e5074f7948a"/>
      <w:r>
        <w:t xml:space="preserve">Step M1 — Harden and secure the supply chain</w:t>
      </w:r>
      <w:bookmarkEnd w:id="120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Harden identity, RBAC, secrets, network and runtime, infrastructure, dependencies,</w:t>
      </w:r>
      <w:r>
        <w:t xml:space="preserve"> </w:t>
      </w:r>
      <w:r>
        <w:t xml:space="preserve">APIs, CI/CD, build artifacts and supply chain.</w:t>
      </w:r>
      <w:r>
        <w:t xml:space="preserve"> </w:t>
      </w:r>
      <w:r>
        <w:rPr>
          <w:b/>
        </w:rPr>
        <w:t xml:space="preserve">Generate an SBOM</w:t>
      </w:r>
      <w:r>
        <w:t xml:space="preserve"> </w:t>
      </w:r>
      <w:r>
        <w:t xml:space="preserve">and scan source,</w:t>
      </w:r>
      <w:r>
        <w:t xml:space="preserve"> </w:t>
      </w:r>
      <w:r>
        <w:t xml:space="preserve">dependencies, infrastructure and artifacts. Remove debug behaviour, test secrets, unnecessary</w:t>
      </w:r>
      <w:r>
        <w:t xml:space="preserve"> </w:t>
      </w:r>
      <w:r>
        <w:t xml:space="preserve">ports, excessive privileges and insecure defaults. Replace the stub Terraform with real IaC per</w:t>
      </w:r>
      <w:r>
        <w:t xml:space="preserve"> </w:t>
      </w:r>
      <w:r>
        <w:t xml:space="preserve">the OQ-01 platform decision (</w:t>
      </w:r>
      <w:r>
        <w:rPr>
          <w:b/>
        </w:rPr>
        <w:t xml:space="preserve">F-48</w:t>
      </w:r>
      <w:r>
        <w:t xml:space="preserve">).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t xml:space="preserve">H1–H3; F1 deployment architecture;</w:t>
      </w:r>
      <w:r>
        <w:t xml:space="preserve"> </w:t>
      </w:r>
      <w:r>
        <w:rPr>
          <w:rStyle w:val="VerbatimChar"/>
        </w:rPr>
        <w:t xml:space="preserve">supply-chain/dependency-risk-register.md</w:t>
      </w:r>
      <w:r>
        <w:t xml:space="preserve">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H3</w:t>
      </w:r>
      <w:r>
        <w:t xml:space="preserve"> </w:t>
      </w:r>
      <w:r>
        <w:t xml:space="preserve">(secrets),</w:t>
      </w:r>
      <w:r>
        <w:t xml:space="preserve"> </w:t>
      </w:r>
      <w:r>
        <w:rPr>
          <w:b/>
        </w:rPr>
        <w:t xml:space="preserve">F1/OQ-01</w:t>
      </w:r>
      <w:r>
        <w:t xml:space="preserve"> </w:t>
      </w:r>
      <w:r>
        <w:t xml:space="preserve">(IaC needs a target platform).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rPr>
          <w:b/>
        </w:rPr>
        <w:t xml:space="preserve">F-49</w:t>
      </w:r>
      <w:r>
        <w:t xml:space="preserve">: the risk register names</w:t>
      </w:r>
      <w:r>
        <w:t xml:space="preserve"> </w:t>
      </w:r>
      <w:r>
        <w:t xml:space="preserve">“</w:t>
      </w:r>
      <w:r>
        <w:t xml:space="preserve">no SBOM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no provenance</w:t>
      </w:r>
      <w:r>
        <w:t xml:space="preserve">”</w:t>
      </w:r>
      <w:r>
        <w:t xml:space="preserve"> </w:t>
      </w:r>
      <w:r>
        <w:t xml:space="preserve">as targets with no</w:t>
      </w:r>
      <w:r>
        <w:t xml:space="preserve"> </w:t>
      </w:r>
      <w:r>
        <w:t xml:space="preserve">artifact behind them. This step produces them.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2, 3.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docs/27-hardening/</w:t>
      </w:r>
      <w:r>
        <w:t xml:space="preserve">):</w:t>
      </w:r>
      <w:r>
        <w:t xml:space="preserve"> </w:t>
      </w:r>
      <w:r>
        <w:rPr>
          <w:rStyle w:val="VerbatimChar"/>
        </w:rPr>
        <w:t xml:space="preserve">hardening-plan.md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identity-rbac-hardening.md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secrets-hardening.md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runtime-hardening.md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dependency-hardening.md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supply-chain-controls.md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sbom-summary.md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vulnerability-register.md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scan-results.md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vulnerability-disposition.md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production-readiness-checklist.md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SBOM file; scan outputs; disposition per vulnerability.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evidence/27-hardening/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F-13, F-15, F-48, F-49.</w:t>
      </w:r>
    </w:p>
    <w:p>
      <w:pPr>
        <w:pStyle w:val="Heading3"/>
      </w:pPr>
      <w:bookmarkStart w:id="121" w:name="step-m2-design-and-implement-resilience"/>
      <w:r>
        <w:t xml:space="preserve">Step M2 — Design and implement resilience</w:t>
      </w:r>
      <w:bookmarkEnd w:id="121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Define and implement timeouts, retries with backoff, circuit breakers, bulkheads,</w:t>
      </w:r>
      <w:r>
        <w:t xml:space="preserve"> </w:t>
      </w:r>
      <w:r>
        <w:t xml:space="preserve">fallback models and providers, caching, capacity limits, graceful degradation and</w:t>
      </w:r>
      <w:r>
        <w:t xml:space="preserve"> </w:t>
      </w:r>
      <w:r>
        <w:rPr>
          <w:b/>
        </w:rPr>
        <w:t xml:space="preserve">AI-disabled operation</w:t>
      </w:r>
      <w:r>
        <w:t xml:space="preserve">. Prevent retry storms (</w:t>
      </w:r>
      <w:r>
        <w:rPr>
          <w:b/>
        </w:rPr>
        <w:t xml:space="preserve">F-39</w:t>
      </w:r>
      <w:r>
        <w:t xml:space="preserve">) and cascading failure.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t xml:space="preserve">C5 retry findings; J5 integration; F3 NFRs; K1 autonomy matrix.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J5</w:t>
      </w:r>
      <w:r>
        <w:t xml:space="preserve"> </w:t>
      </w:r>
      <w:r>
        <w:t xml:space="preserve">(the integration layer is where the policies attach),</w:t>
      </w:r>
      <w:r>
        <w:t xml:space="preserve"> </w:t>
      </w:r>
      <w:r>
        <w:rPr>
          <w:b/>
        </w:rPr>
        <w:t xml:space="preserve">K1</w:t>
      </w:r>
      <w:r>
        <w:t xml:space="preserve"> </w:t>
      </w:r>
      <w:r>
        <w:t xml:space="preserve">(degraded</w:t>
      </w:r>
      <w:r>
        <w:t xml:space="preserve"> </w:t>
      </w:r>
      <w:r>
        <w:t xml:space="preserve">mode must respect the autonomy boundaries — what the system may still do without AI is a human-</w:t>
      </w:r>
      <w:r>
        <w:t xml:space="preserve"> </w:t>
      </w:r>
      <w:r>
        <w:t xml:space="preserve">control decision, not purely a technical one).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Challenge 11’s acceptance standard:</w:t>
      </w:r>
      <w:r>
        <w:t xml:space="preserve"> </w:t>
      </w:r>
      <w:r>
        <w:rPr>
          <w:i/>
        </w:rPr>
        <w:t xml:space="preserve">the system must define what continues safely when</w:t>
      </w:r>
      <w:r>
        <w:rPr>
          <w:i/>
        </w:rPr>
        <w:t xml:space="preserve"> </w:t>
      </w:r>
      <w:r>
        <w:rPr>
          <w:i/>
        </w:rPr>
        <w:t xml:space="preserve">dependencies fail.</w:t>
      </w:r>
      <w:r>
        <w:t xml:space="preserve"> </w:t>
      </w:r>
      <w:r>
        <w:t xml:space="preserve">The data already evidences a retry storm.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docs/28-resilience/</w:t>
      </w:r>
      <w:r>
        <w:t xml:space="preserve">):</w:t>
      </w:r>
      <w:r>
        <w:t xml:space="preserve"> </w:t>
      </w:r>
      <w:r>
        <w:rPr>
          <w:rStyle w:val="VerbatimChar"/>
        </w:rPr>
        <w:t xml:space="preserve">resilience-architecture.md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failure-mode-analysis.md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timeout-retry-policy.md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circuit-breaker-policy.md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fallback-matrix.md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capacity-plan.md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graceful-degradation-design.md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ai-disabled-mode.md</w:t>
      </w:r>
      <w:r>
        <w:t xml:space="preserve">.</w:t>
      </w:r>
    </w:p>
    <w:p>
      <w:pPr>
        <w:pStyle w:val="Heading3"/>
      </w:pPr>
      <w:bookmarkStart w:id="122" w:name="step-m3-execute-failure-injection"/>
      <w:r>
        <w:t xml:space="preserve">Step M3 — Execute failure injection</w:t>
      </w:r>
      <w:bookmarkEnd w:id="122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Execute the five drills already specified in</w:t>
      </w:r>
      <w:r>
        <w:t xml:space="preserve"> </w:t>
      </w:r>
      <w:r>
        <w:rPr>
          <w:rStyle w:val="VerbatimChar"/>
        </w:rPr>
        <w:t xml:space="preserve">docs/runbooks/failure-injection-drills.md</w:t>
      </w:r>
      <w:r>
        <w:t xml:space="preserve">: missing correlation IDs in event streams; AI</w:t>
      </w:r>
      <w:r>
        <w:t xml:space="preserve"> </w:t>
      </w:r>
      <w:r>
        <w:t xml:space="preserve">gateway timeout and core-workflow degradation; duplicate event replay against idempotency;</w:t>
      </w:r>
      <w:r>
        <w:t xml:space="preserve"> </w:t>
      </w:r>
      <w:r>
        <w:t xml:space="preserve">stale master data traced downstream; forced legacy batch partial failure with audit-evidence</w:t>
      </w:r>
      <w:r>
        <w:t xml:space="preserve"> </w:t>
      </w:r>
      <w:r>
        <w:t xml:space="preserve">comparison. Record results and recovery evidence.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rPr>
          <w:rStyle w:val="VerbatimChar"/>
        </w:rPr>
        <w:t xml:space="preserve">docs/runbooks/failure-injection-drills.md</w:t>
      </w:r>
      <w:r>
        <w:t xml:space="preserve">; M2 implementation; H8 correlation.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M2</w:t>
      </w:r>
      <w:r>
        <w:t xml:space="preserve"> </w:t>
      </w:r>
      <w:r>
        <w:t xml:space="preserve">(controls must exist to be tested),</w:t>
      </w:r>
      <w:r>
        <w:t xml:space="preserve"> </w:t>
      </w:r>
      <w:r>
        <w:rPr>
          <w:b/>
        </w:rPr>
        <w:t xml:space="preserve">H8</w:t>
      </w:r>
      <w:r>
        <w:t xml:space="preserve"> </w:t>
      </w:r>
      <w:r>
        <w:t xml:space="preserve">(the correlation-ID drill is</w:t>
      </w:r>
      <w:r>
        <w:t xml:space="preserve"> </w:t>
      </w:r>
      <w:r>
        <w:t xml:space="preserve">only meaningful once correlation exists — pre-transformation it would merely re-measure F-42).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The repository supplies five well-chosen drills; executing exactly those gives direct,</w:t>
      </w:r>
      <w:r>
        <w:t xml:space="preserve"> </w:t>
      </w:r>
      <w:r>
        <w:t xml:space="preserve">traceable coverage of Challenge 11 and tests the specific declared failure modes.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docs/28-resilience/failure-injection-plan.md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failure-injection-results.md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resilience-readiness.md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evidence/28-resilience/EVD-M-03-drills/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F-39, F-41, F-42.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2, 3.</w:t>
      </w:r>
    </w:p>
    <w:p>
      <w:pPr>
        <w:pStyle w:val="Heading3"/>
      </w:pPr>
      <w:bookmarkStart w:id="123" w:name="X5cb916d829f1aa061642159cb6a82820e73f738"/>
      <w:r>
        <w:t xml:space="preserve">Step M4 — Build the incident playbook and BC/DR, and run a tabletop</w:t>
      </w:r>
      <w:bookmarkEnd w:id="123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Replace the self-declared incomplete incident runbook (</w:t>
      </w:r>
      <w:r>
        <w:rPr>
          <w:b/>
        </w:rPr>
        <w:t xml:space="preserve">F-56</w:t>
      </w:r>
      <w:r>
        <w:t xml:space="preserve">) with a severity</w:t>
      </w:r>
      <w:r>
        <w:t xml:space="preserve"> </w:t>
      </w:r>
      <w:r>
        <w:t xml:space="preserve">model, triage, containment, evidence preservation, communications, recovery, RTO/RPO and</w:t>
      </w:r>
      <w:r>
        <w:t xml:space="preserve"> </w:t>
      </w:r>
      <w:r>
        <w:t xml:space="preserve">failover. Cover AI-specific incidents: prompt injection, unsafe action, compromised tool, data</w:t>
      </w:r>
      <w:r>
        <w:t xml:space="preserve"> </w:t>
      </w:r>
      <w:r>
        <w:t xml:space="preserve">leakage, bad retrieval, model/provider failure, cost runaway.</w:t>
      </w:r>
      <w:r>
        <w:t xml:space="preserve"> </w:t>
      </w:r>
      <w:r>
        <w:rPr>
          <w:b/>
        </w:rPr>
        <w:t xml:space="preserve">Run a tabletop or simulation.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rPr>
          <w:rStyle w:val="VerbatimChar"/>
        </w:rPr>
        <w:t xml:space="preserve">docs/runbooks/incident-response.md</w:t>
      </w:r>
      <w:r>
        <w:t xml:space="preserve">; K2 threat model; M3 drill results.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M3</w:t>
      </w:r>
      <w:r>
        <w:t xml:space="preserve"> </w:t>
      </w:r>
      <w:r>
        <w:t xml:space="preserve">(real failure data makes the playbook concrete),</w:t>
      </w:r>
      <w:r>
        <w:t xml:space="preserve"> </w:t>
      </w:r>
      <w:r>
        <w:rPr>
          <w:b/>
        </w:rPr>
        <w:t xml:space="preserve">K2</w:t>
      </w:r>
      <w:r>
        <w:t xml:space="preserve"> </w:t>
      </w:r>
      <w:r>
        <w:t xml:space="preserve">(AI incident</w:t>
      </w:r>
      <w:r>
        <w:t xml:space="preserve"> </w:t>
      </w:r>
      <w:r>
        <w:t xml:space="preserve">classes come from the threat model).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rPr>
          <w:b/>
        </w:rPr>
        <w:t xml:space="preserve">F-56</w:t>
      </w:r>
      <w:r>
        <w:t xml:space="preserve">: the delivered runbook explicitly asks for exactly this content.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docs/29-incident-bcdr/</w:t>
      </w:r>
      <w:r>
        <w:t xml:space="preserve">):</w:t>
      </w:r>
      <w:r>
        <w:t xml:space="preserve"> </w:t>
      </w:r>
      <w:r>
        <w:rPr>
          <w:rStyle w:val="VerbatimChar"/>
        </w:rPr>
        <w:t xml:space="preserve">ai-incident-playbook.md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incident-severity-matrix.md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containment-procedures.md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forensics-evidence-policy.md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communications-plan.md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bc-plan.md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dr-plan.md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rto-rpo.md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failover-procedure.md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recovery-procedure.md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tabletop-scenario.md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tabletop-results.md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incident-readiness.md</w:t>
      </w:r>
      <w:r>
        <w:t xml:space="preserve">.</w:t>
      </w:r>
    </w:p>
    <w:p>
      <w:pPr>
        <w:pStyle w:val="Heading3"/>
      </w:pPr>
      <w:bookmarkStart w:id="124" w:name="step-m5-stage-m-gate-review"/>
      <w:r>
        <w:t xml:space="preserve">Step M5 — Stage M gate review</w:t>
      </w:r>
      <w:bookmarkEnd w:id="124"/>
    </w:p>
    <w:p>
      <w:pPr>
        <w:pStyle w:val="Heading3"/>
      </w:pPr>
      <w:bookmarkStart w:id="125" w:name="stage-m-exit-criteria"/>
      <w:r>
        <w:t xml:space="preserve">Stage M exit criteria</w:t>
      </w:r>
      <w:bookmarkEnd w:id="1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M-X1</w:t>
            </w:r>
          </w:p>
        </w:tc>
        <w:tc>
          <w:p>
            <w:pPr>
              <w:pStyle w:val="Compact"/>
              <w:jc w:val="left"/>
            </w:pPr>
            <w:r>
              <w:t xml:space="preserve">An SBOM exists and every vulnerability has a disposition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sbom-summary.md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vulnerability-disposition.md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M-X2</w:t>
            </w:r>
          </w:p>
        </w:tc>
        <w:tc>
          <w:p>
            <w:pPr>
              <w:pStyle w:val="Compact"/>
              <w:jc w:val="left"/>
            </w:pPr>
            <w:r>
              <w:t xml:space="preserve">IaC provisions real infrastructure and emits no credential artifact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main.tf</w:t>
            </w:r>
            <w:r>
              <w:t xml:space="preserve"> </w:t>
            </w:r>
            <w:r>
              <w:t xml:space="preserve">review; plan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M-X3</w:t>
            </w:r>
          </w:p>
        </w:tc>
        <w:tc>
          <w:p>
            <w:pPr>
              <w:pStyle w:val="Compact"/>
              <w:jc w:val="left"/>
            </w:pPr>
            <w:r>
              <w:t xml:space="preserve">Retry ceilings and circuit breakers are implemented and tested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timeout-retry-policy.md</w:t>
            </w:r>
            <w:r>
              <w:t xml:space="preserve">; test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M-X4</w:t>
            </w:r>
          </w:p>
        </w:tc>
        <w:tc>
          <w:p>
            <w:pPr>
              <w:pStyle w:val="Compact"/>
              <w:jc w:val="left"/>
            </w:pPr>
            <w:r>
              <w:t xml:space="preserve">AI-disabled mode is specified and demonstrated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ai-disabled-mode.md</w:t>
            </w:r>
            <w:r>
              <w:t xml:space="preserve">; drill 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M-X5</w:t>
            </w:r>
          </w:p>
        </w:tc>
        <w:tc>
          <w:p>
            <w:pPr>
              <w:pStyle w:val="Compact"/>
              <w:jc w:val="left"/>
            </w:pPr>
            <w:r>
              <w:t xml:space="preserve">All five declared drills executed with recorded results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EVD-M-03-drills/</w:t>
            </w:r>
            <w:r>
              <w:t xml:space="preserve"> </w:t>
            </w:r>
            <w:r>
              <w:t xml:space="preserve">contains five result sets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M-X6</w:t>
            </w:r>
          </w:p>
        </w:tc>
        <w:tc>
          <w:p>
            <w:pPr>
              <w:pStyle w:val="Compact"/>
              <w:jc w:val="left"/>
            </w:pPr>
            <w:r>
              <w:t xml:space="preserve">The incident runbook is complete and a tabletop has been run with results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tabletop-results.md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126" w:name="X6b057ed1634720578f38cddc3761c743b79ef86"/>
      <w:r>
        <w:t xml:space="preserve">STAGE N — Release, Observability, FinOps &amp; Vendor Risk</w:t>
      </w:r>
      <w:bookmarkEnd w:id="126"/>
    </w:p>
    <w:p>
      <w:pPr>
        <w:pStyle w:val="FirstParagraph"/>
      </w:pPr>
      <w:r>
        <w:rPr>
          <w:b/>
        </w:rPr>
        <w:t xml:space="preserve">Spine stages:</w:t>
      </w:r>
      <w:r>
        <w:t xml:space="preserve"> </w:t>
      </w:r>
      <w:r>
        <w:t xml:space="preserve">30, 31, 32, 33.</w:t>
      </w:r>
    </w:p>
    <w:p>
      <w:pPr>
        <w:pStyle w:val="Heading3"/>
      </w:pPr>
      <w:bookmarkStart w:id="127" w:name="X586b9635fb1b1c120b307b5221de072a3be8171"/>
      <w:r>
        <w:t xml:space="preserve">Step N1 — Implement observability and define SLOs</w:t>
      </w:r>
      <w:bookmarkEnd w:id="127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Instrument application, infrastructure, data, retrieval, models and agents. Capture</w:t>
      </w:r>
      <w:r>
        <w:t xml:space="preserve"> </w:t>
      </w:r>
      <w:r>
        <w:t xml:space="preserve">privacy-safe logs, metrics and traces for requests, retrieval, prompt and config versions,</w:t>
      </w:r>
      <w:r>
        <w:t xml:space="preserve"> </w:t>
      </w:r>
      <w:r>
        <w:t xml:space="preserve">model latency, tokens, tool calls, errors and business outcomes — exactly the target list in</w:t>
      </w:r>
      <w:r>
        <w:t xml:space="preserve"> </w:t>
      </w:r>
      <w:r>
        <w:rPr>
          <w:rStyle w:val="VerbatimChar"/>
        </w:rPr>
        <w:t xml:space="preserve">observability/otel-notes.md</w:t>
      </w:r>
      <w:r>
        <w:t xml:space="preserve">. Define SLOs, SLAs, alerts and error budgets. Build dashboards and</w:t>
      </w:r>
      <w:r>
        <w:t xml:space="preserve"> </w:t>
      </w:r>
      <w:r>
        <w:t xml:space="preserve">alerts as code.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rPr>
          <w:rStyle w:val="VerbatimChar"/>
        </w:rPr>
        <w:t xml:space="preserve">observability/otel-notes.md</w:t>
      </w:r>
      <w:r>
        <w:t xml:space="preserve">; F3 observability spec; H8 correlation; C1 KPIs.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H8</w:t>
      </w:r>
      <w:r>
        <w:t xml:space="preserve"> </w:t>
      </w:r>
      <w:r>
        <w:t xml:space="preserve">(correlation must exist before traces mean anything),</w:t>
      </w:r>
      <w:r>
        <w:t xml:space="preserve"> </w:t>
      </w:r>
      <w:r>
        <w:rPr>
          <w:b/>
        </w:rPr>
        <w:t xml:space="preserve">C1</w:t>
      </w:r>
      <w:r>
        <w:t xml:space="preserve"> </w:t>
      </w:r>
      <w:r>
        <w:t xml:space="preserve">(SLOs</w:t>
      </w:r>
      <w:r>
        <w:t xml:space="preserve"> </w:t>
      </w:r>
      <w:r>
        <w:t xml:space="preserve">should align to the frozen KPI definitions).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rPr>
          <w:b/>
        </w:rPr>
        <w:t xml:space="preserve">F-46</w:t>
      </w:r>
      <w:r>
        <w:t xml:space="preserve">: no tracing, metrics, SLOs, dashboards or alerts exist today, and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is a static literal.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docs/31-observability/</w:t>
      </w:r>
      <w:r>
        <w:t xml:space="preserve">):</w:t>
      </w:r>
      <w:r>
        <w:t xml:space="preserve"> </w:t>
      </w:r>
      <w:r>
        <w:rPr>
          <w:rStyle w:val="VerbatimChar"/>
        </w:rPr>
        <w:t xml:space="preserve">observability-architecture.md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logging-spec.md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metrics-spec.md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tracing-spec.md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ai-telemetry-spec.md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agent-telemetry-spec.md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dashboard-catalog.md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alert-catalog.md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slo-sla-definitions.md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error-budget-policy.md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operational-runbook.md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observability-validation.md</w:t>
      </w:r>
      <w:r>
        <w:t xml:space="preserve">.</w:t>
      </w:r>
    </w:p>
    <w:p>
      <w:pPr>
        <w:pStyle w:val="Heading3"/>
      </w:pPr>
      <w:bookmarkStart w:id="128" w:name="Xaf2d798cce52e4f9fa4c633defb7996ecb016c3"/>
      <w:r>
        <w:t xml:space="preserve">Step N2 — Demonstrate end-to-end incident reconstruction</w:t>
      </w:r>
      <w:bookmarkEnd w:id="128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Select one business event and reconstruct it completely: actor → request → policy</w:t>
      </w:r>
      <w:r>
        <w:t xml:space="preserve"> </w:t>
      </w:r>
      <w:r>
        <w:t xml:space="preserve">decision → data accessed → model and prompt version → recommendation → human approval → final</w:t>
      </w:r>
      <w:r>
        <w:t xml:space="preserve"> </w:t>
      </w:r>
      <w:r>
        <w:t xml:space="preserve">action → audit record → trace ID. Produce the</w:t>
      </w:r>
      <w:r>
        <w:t xml:space="preserve"> </w:t>
      </w:r>
      <w:r>
        <w:rPr>
          <w:b/>
        </w:rPr>
        <w:t xml:space="preserve">before/after</w:t>
      </w:r>
      <w:r>
        <w:t xml:space="preserve"> </w:t>
      </w:r>
      <w:r>
        <w:t xml:space="preserve">comparison showing what could</w:t>
      </w:r>
      <w:r>
        <w:t xml:space="preserve"> </w:t>
      </w:r>
      <w:r>
        <w:t xml:space="preserve">not be reconstructed on</w:t>
      </w:r>
      <w:r>
        <w:t xml:space="preserve"> </w:t>
      </w:r>
      <w:r>
        <w:rPr>
          <w:rStyle w:val="VerbatimChar"/>
        </w:rPr>
        <w:t xml:space="preserve">baseline/v0.1-as-delivered-bytes</w:t>
      </w:r>
      <w:r>
        <w:t xml:space="preserve"> </w:t>
      </w:r>
      <w:r>
        <w:t xml:space="preserve">and what can now.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t xml:space="preserve">N1 instrumentation; H8 audit; C5 correlation baseline (66.4% missing: 983 null + 1,009 empty, 1,992 of 3,000).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N1</w:t>
      </w:r>
      <w:r>
        <w:t xml:space="preserve"> </w:t>
      </w:r>
      <w:r>
        <w:t xml:space="preserve">(traces),</w:t>
      </w:r>
      <w:r>
        <w:t xml:space="preserve"> </w:t>
      </w:r>
      <w:r>
        <w:rPr>
          <w:b/>
        </w:rPr>
        <w:t xml:space="preserve">H8</w:t>
      </w:r>
      <w:r>
        <w:t xml:space="preserve"> </w:t>
      </w:r>
      <w:r>
        <w:t xml:space="preserve">(audit schema),</w:t>
      </w:r>
      <w:r>
        <w:t xml:space="preserve"> </w:t>
      </w:r>
      <w:r>
        <w:rPr>
          <w:b/>
        </w:rPr>
        <w:t xml:space="preserve">C5</w:t>
      </w:r>
      <w:r>
        <w:t xml:space="preserve"> </w:t>
      </w:r>
      <w:r>
        <w:t xml:space="preserve">(the before-state measurement).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This is simultaneously the Challenge 8 acceptance standard (</w:t>
      </w:r>
      <w:r>
        <w:rPr>
          <w:i/>
        </w:rPr>
        <w:t xml:space="preserve">explain one business</w:t>
      </w:r>
      <w:r>
        <w:rPr>
          <w:i/>
        </w:rPr>
        <w:t xml:space="preserve"> </w:t>
      </w:r>
      <w:r>
        <w:rPr>
          <w:i/>
        </w:rPr>
        <w:t xml:space="preserve">event end to end</w:t>
      </w:r>
      <w:r>
        <w:t xml:space="preserve">) and the Challenge 14 acceptance standard (</w:t>
      </w:r>
      <w:r>
        <w:rPr>
          <w:i/>
        </w:rPr>
        <w:t xml:space="preserve">show what happened, who</w:t>
      </w:r>
      <w:r>
        <w:rPr>
          <w:i/>
        </w:rPr>
        <w:t xml:space="preserve"> </w:t>
      </w:r>
      <w:r>
        <w:rPr>
          <w:i/>
        </w:rPr>
        <w:t xml:space="preserve">influenced it, and what cannot yet be proven</w:t>
      </w:r>
      <w:r>
        <w:t xml:space="preserve">). It is the single most persuasive artifact for</w:t>
      </w:r>
      <w:r>
        <w:t xml:space="preserve"> </w:t>
      </w:r>
      <w:r>
        <w:t xml:space="preserve">rubric criterion 3 and the natural centrepiece of the Stage Q demo.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docs/25-governance/audit-evidence-index.md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docs/31-observability/incident-reconstruction-example.md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Full reconstruction, before and after.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evidence/31-observability/EVD-N-02-reconstruction.json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F-42, F-43, F-44, F-46.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3, 5.</w:t>
      </w:r>
    </w:p>
    <w:p>
      <w:pPr>
        <w:pStyle w:val="Heading3"/>
      </w:pPr>
      <w:bookmarkStart w:id="129" w:name="step-n3-plan-and-execute-the-release"/>
      <w:r>
        <w:t xml:space="preserve">Step N3 — Plan and execute the release</w:t>
      </w:r>
      <w:bookmarkEnd w:id="129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Define environment promotion, approvals, deployment method, feature flags,</w:t>
      </w:r>
      <w:r>
        <w:t xml:space="preserve"> </w:t>
      </w:r>
      <w:r>
        <w:t xml:space="preserve">canary/phased release, migration, validation, monitoring, go/no-go criteria and rollback</w:t>
      </w:r>
      <w:r>
        <w:t xml:space="preserve"> </w:t>
      </w:r>
      <w:r>
        <w:t xml:space="preserve">triggers.</w:t>
      </w:r>
      <w:r>
        <w:t xml:space="preserve"> </w:t>
      </w:r>
      <w:r>
        <w:rPr>
          <w:b/>
        </w:rPr>
        <w:t xml:space="preserve">Verify backup and rollback before cutover.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t xml:space="preserve">G2 feature flags; G3 cutover/rollback; M1 hardening; L4 release gate.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L4</w:t>
      </w:r>
      <w:r>
        <w:t xml:space="preserve"> </w:t>
      </w:r>
      <w:r>
        <w:t xml:space="preserve">(do not release through an unpassed quality gate),</w:t>
      </w:r>
      <w:r>
        <w:t xml:space="preserve"> </w:t>
      </w:r>
      <w:r>
        <w:rPr>
          <w:b/>
        </w:rPr>
        <w:t xml:space="preserve">M1</w:t>
      </w:r>
      <w:r>
        <w:t xml:space="preserve"> </w:t>
      </w:r>
      <w:r>
        <w:t xml:space="preserve">(do not release</w:t>
      </w:r>
      <w:r>
        <w:t xml:space="preserve"> </w:t>
      </w:r>
      <w:r>
        <w:t xml:space="preserve">unhardened).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docs/30-release/</w:t>
      </w:r>
      <w:r>
        <w:t xml:space="preserve">):</w:t>
      </w:r>
      <w:r>
        <w:t xml:space="preserve"> </w:t>
      </w:r>
      <w:r>
        <w:rPr>
          <w:rStyle w:val="VerbatimChar"/>
        </w:rPr>
        <w:t xml:space="preserve">release-plan.md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environment-promotion-plan.md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deployment-strategy.md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feature-flag-plan.md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cutover-checklist.md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go-no-go-criteria.md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rollback-plan.md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backup-validation.md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release-approvals.md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deployment-evidence.md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release-outcome.md</w:t>
      </w:r>
      <w:r>
        <w:t xml:space="preserve">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2.</w:t>
      </w:r>
    </w:p>
    <w:p>
      <w:pPr>
        <w:pStyle w:val="Heading3"/>
      </w:pPr>
      <w:bookmarkStart w:id="130" w:name="step-n4-measure-actual-economics"/>
      <w:r>
        <w:t xml:space="preserve">Step N4 — Measure actual economics</w:t>
      </w:r>
      <w:bookmarkEnd w:id="130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Measure actual input/output/context/retrieval/tool tokens, model calls, cache hits,</w:t>
      </w:r>
      <w:r>
        <w:t xml:space="preserve"> </w:t>
      </w:r>
      <w:r>
        <w:t xml:space="preserve">retries, latency, throughput, infrastructure cost and human-oversight cost. Calculate unit</w:t>
      </w:r>
      <w:r>
        <w:t xml:space="preserve"> </w:t>
      </w:r>
      <w:r>
        <w:t xml:space="preserve">economics</w:t>
      </w:r>
      <w:r>
        <w:t xml:space="preserve"> </w:t>
      </w:r>
      <w:r>
        <w:rPr>
          <w:b/>
        </w:rPr>
        <w:t xml:space="preserve">per request, per case, per workflow and per business outcome</w:t>
      </w:r>
      <w:r>
        <w:t xml:space="preserve">. Identify token and</w:t>
      </w:r>
      <w:r>
        <w:t xml:space="preserve"> </w:t>
      </w:r>
      <w:r>
        <w:t xml:space="preserve">value leakage. Optimise without violating the L1 quality thresholds.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t xml:space="preserve">A6/E2 envelope; N1 telemetry; C1 KPI baseline; L1 thresholds.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N1</w:t>
      </w:r>
      <w:r>
        <w:t xml:space="preserve"> </w:t>
      </w:r>
      <w:r>
        <w:t xml:space="preserve">(measurement requires instrumentation —</w:t>
      </w:r>
      <w:r>
        <w:t xml:space="preserve"> </w:t>
      </w:r>
      <w:r>
        <w:rPr>
          <w:b/>
        </w:rPr>
        <w:t xml:space="preserve">F-28</w:t>
      </w:r>
      <w:r>
        <w:t xml:space="preserve"> </w:t>
      </w:r>
      <w:r>
        <w:t xml:space="preserve">means no real token</w:t>
      </w:r>
      <w:r>
        <w:t xml:space="preserve"> </w:t>
      </w:r>
      <w:r>
        <w:t xml:space="preserve">data exists before this),</w:t>
      </w:r>
      <w:r>
        <w:t xml:space="preserve"> </w:t>
      </w:r>
      <w:r>
        <w:rPr>
          <w:b/>
        </w:rPr>
        <w:t xml:space="preserve">E2</w:t>
      </w:r>
      <w:r>
        <w:t xml:space="preserve"> </w:t>
      </w:r>
      <w:r>
        <w:t xml:space="preserve">(the baseline to compare against),</w:t>
      </w:r>
      <w:r>
        <w:t xml:space="preserve"> </w:t>
      </w:r>
      <w:r>
        <w:rPr>
          <w:b/>
        </w:rPr>
        <w:t xml:space="preserve">L1</w:t>
      </w:r>
      <w:r>
        <w:t xml:space="preserve"> </w:t>
      </w:r>
      <w:r>
        <w:t xml:space="preserve">(optimisation must</w:t>
      </w:r>
      <w:r>
        <w:t xml:space="preserve"> </w:t>
      </w:r>
      <w:r>
        <w:t xml:space="preserve">not breach quality gates).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Challenge 12’s acceptance standard:</w:t>
      </w:r>
      <w:r>
        <w:t xml:space="preserve"> </w:t>
      </w:r>
      <w:r>
        <w:rPr>
          <w:i/>
        </w:rPr>
        <w:t xml:space="preserve">cost must be explained per business outcome, not</w:t>
      </w:r>
      <w:r>
        <w:rPr>
          <w:i/>
        </w:rPr>
        <w:t xml:space="preserve"> </w:t>
      </w:r>
      <w:r>
        <w:rPr>
          <w:i/>
        </w:rPr>
        <w:t xml:space="preserve">only as total spend.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docs/32-finops/</w:t>
      </w:r>
      <w:r>
        <w:t xml:space="preserve">):</w:t>
      </w:r>
      <w:r>
        <w:t xml:space="preserve"> </w:t>
      </w:r>
      <w:r>
        <w:rPr>
          <w:rStyle w:val="VerbatimChar"/>
        </w:rPr>
        <w:t xml:space="preserve">production-token-dashboard-spec.md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baseline-vs-actual-token-analysis.md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model-usage-analysis.md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cache-effectiveness.md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cost-per-request.md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cost-per-case.md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cost-per-workflow.md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cost-per-outcome.md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token-leakage-analysis.md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optimization-backlog.md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finops-model.md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tco-model.md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cost-guardrails.md</w:t>
      </w:r>
      <w:r>
        <w:t xml:space="preserve">.</w:t>
      </w:r>
      <w:r>
        <w:t xml:space="preserve"> </w:t>
      </w:r>
      <w:r>
        <w:rPr>
          <w:b/>
        </w:rPr>
        <w:t xml:space="preserve">Addresses.</w:t>
      </w:r>
      <w:r>
        <w:t xml:space="preserve"> </w:t>
      </w:r>
      <w:r>
        <w:t xml:space="preserve">F-28, F-57.</w:t>
      </w:r>
    </w:p>
    <w:p>
      <w:pPr>
        <w:pStyle w:val="Heading3"/>
      </w:pPr>
      <w:bookmarkStart w:id="131" w:name="X583cf94260cd02e9c7a2bfe7c971a7fcd633f9e"/>
      <w:r>
        <w:t xml:space="preserve">Step N5 — Assess vendor and concentration risk</w:t>
      </w:r>
      <w:bookmarkEnd w:id="131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Assess model, platform, infrastructure, data and service providers for</w:t>
      </w:r>
      <w:r>
        <w:t xml:space="preserve"> </w:t>
      </w:r>
      <w:r>
        <w:t xml:space="preserve">availability, contractual terms, security and privacy, data usage, regulatory constraints,</w:t>
      </w:r>
      <w:r>
        <w:t xml:space="preserve"> </w:t>
      </w:r>
      <w:r>
        <w:t xml:space="preserve">price risk, portability, concentration, lock-in, substitution and exit feasibility.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t xml:space="preserve">OQ-01 platform; OQ-02 model; M1 SBOM.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OQ-01, OQ-02</w:t>
      </w:r>
      <w:r>
        <w:t xml:space="preserve"> </w:t>
      </w:r>
      <w:r>
        <w:t xml:space="preserve">— before those are resolved there are no vendors; the</w:t>
      </w:r>
      <w:r>
        <w:t xml:space="preserve"> </w:t>
      </w:r>
      <w:r>
        <w:t xml:space="preserve">delivered system has none, since</w:t>
      </w:r>
      <w:r>
        <w:t xml:space="preserve"> </w:t>
      </w:r>
      <w:r>
        <w:rPr>
          <w:rStyle w:val="VerbatimChar"/>
        </w:rPr>
        <w:t xml:space="preserve">local-sim-v1</w:t>
      </w:r>
      <w:r>
        <w:t xml:space="preserve"> </w:t>
      </w:r>
      <w:r>
        <w:t xml:space="preserve">is an in-process simulator.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Stage Q’s two-model comparison is itself portability evidence and should be cited here.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docs/33-vendor-risk/</w:t>
      </w:r>
      <w:r>
        <w:t xml:space="preserve">):</w:t>
      </w:r>
      <w:r>
        <w:t xml:space="preserve"> </w:t>
      </w:r>
      <w:r>
        <w:rPr>
          <w:rStyle w:val="VerbatimChar"/>
        </w:rPr>
        <w:t xml:space="preserve">vendor-inventory.md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vendor-scorecards.md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third-party-risk-assessment.md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data-processing-dependencies.md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concentration-risk-analysis.md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lock-in-analysis.md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portability-assessment.md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substitution-strategy.md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vendor-risk-acceptance.md</w:t>
      </w:r>
      <w:r>
        <w:t xml:space="preserve">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3.</w:t>
      </w:r>
    </w:p>
    <w:p>
      <w:pPr>
        <w:pStyle w:val="Heading3"/>
      </w:pPr>
      <w:bookmarkStart w:id="132" w:name="step-n6-stage-n-gate-review"/>
      <w:r>
        <w:t xml:space="preserve">Step N6 — Stage N gate review</w:t>
      </w:r>
      <w:bookmarkEnd w:id="132"/>
    </w:p>
    <w:p>
      <w:pPr>
        <w:pStyle w:val="Heading3"/>
      </w:pPr>
      <w:bookmarkStart w:id="133" w:name="stage-n-exit-criteria"/>
      <w:r>
        <w:t xml:space="preserve">Stage N exit criteria</w:t>
      </w:r>
      <w:bookmarkEnd w:id="13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N-X1</w:t>
            </w:r>
          </w:p>
        </w:tc>
        <w:tc>
          <w:p>
            <w:pPr>
              <w:pStyle w:val="Compact"/>
              <w:jc w:val="left"/>
            </w:pPr>
            <w:r>
              <w:t xml:space="preserve">Traces, metrics and logs are emitted with correlation IDs; dashboards and alerts exist as 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observability-validation.md</w:t>
            </w:r>
            <w:r>
              <w:t xml:space="preserve">; repository paths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N-X2</w:t>
            </w:r>
          </w:p>
        </w:tc>
        <w:tc>
          <w:p>
            <w:pPr>
              <w:pStyle w:val="Compact"/>
              <w:jc w:val="left"/>
            </w:pPr>
            <w:r>
              <w:t xml:space="preserve">SLOs are defined with error budgets and owners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slo-sla-definitions.md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N-X3</w:t>
            </w:r>
          </w:p>
        </w:tc>
        <w:tc>
          <w:p>
            <w:pPr>
              <w:pStyle w:val="Compact"/>
              <w:jc w:val="left"/>
            </w:pPr>
            <w:r>
              <w:t xml:space="preserve">One business event is reconstructed end to end, with the before-state gap documented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EVD-N-02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N-X4</w:t>
            </w:r>
          </w:p>
        </w:tc>
        <w:tc>
          <w:p>
            <w:pPr>
              <w:pStyle w:val="Compact"/>
              <w:jc w:val="left"/>
            </w:pPr>
            <w:r>
              <w:t xml:space="preserve">Backup and rollback were verified</w:t>
            </w:r>
            <w:r>
              <w:t xml:space="preserve"> </w:t>
            </w:r>
            <w:r>
              <w:rPr>
                <w:b/>
              </w:rPr>
              <w:t xml:space="preserve">before</w:t>
            </w:r>
            <w:r>
              <w:t xml:space="preserve"> </w:t>
            </w:r>
            <w:r>
              <w:t xml:space="preserve">cutover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backup-validation.md</w:t>
            </w:r>
            <w:r>
              <w:t xml:space="preserve"> </w:t>
            </w:r>
            <w:r>
              <w:t xml:space="preserve">timestamp precedes</w:t>
            </w:r>
            <w:r>
              <w:t xml:space="preserve"> </w:t>
            </w:r>
            <w:r>
              <w:rPr>
                <w:rStyle w:val="VerbatimChar"/>
              </w:rPr>
              <w:t xml:space="preserve">deployment-evidence.md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N-X5</w:t>
            </w:r>
          </w:p>
        </w:tc>
        <w:tc>
          <w:p>
            <w:pPr>
              <w:pStyle w:val="Compact"/>
              <w:jc w:val="left"/>
            </w:pPr>
            <w:r>
              <w:t xml:space="preserve">Cost is reported per business outcome, not only as total spend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cost-per-outcome.md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N-X6</w:t>
            </w:r>
          </w:p>
        </w:tc>
        <w:tc>
          <w:p>
            <w:pPr>
              <w:pStyle w:val="Compact"/>
              <w:jc w:val="left"/>
            </w:pPr>
            <w:r>
              <w:t xml:space="preserve">Actual economics are compared against the A6/E2 envelope with variance explained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baseline-vs-actual-token-analysis.md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N-X7</w:t>
            </w:r>
          </w:p>
        </w:tc>
        <w:tc>
          <w:p>
            <w:pPr>
              <w:pStyle w:val="Compact"/>
              <w:jc w:val="left"/>
            </w:pPr>
            <w:r>
              <w:t xml:space="preserve">An exit plan exists for every critical vendor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exit-plan.md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134" w:name="Xf879637ae5562793ba65a634a96cf707d2f0e96"/>
      <w:r>
        <w:t xml:space="preserve">STAGE O — Outcome Measurement, Value Leakage &amp; Benefits</w:t>
      </w:r>
      <w:bookmarkEnd w:id="134"/>
    </w:p>
    <w:p>
      <w:pPr>
        <w:pStyle w:val="FirstParagraph"/>
      </w:pPr>
      <w:r>
        <w:rPr>
          <w:b/>
        </w:rPr>
        <w:t xml:space="preserve">Spine stages:</w:t>
      </w:r>
      <w:r>
        <w:t xml:space="preserve"> </w:t>
      </w:r>
      <w:r>
        <w:t xml:space="preserve">34, 35, 36.</w:t>
      </w:r>
    </w:p>
    <w:p>
      <w:pPr>
        <w:pStyle w:val="Heading3"/>
      </w:pPr>
      <w:bookmarkStart w:id="135" w:name="step-o1-measure-after-intervention-kpis"/>
      <w:r>
        <w:t xml:space="preserve">Step O1 — Measure after-intervention KPIs</w:t>
      </w:r>
      <w:bookmarkEnd w:id="135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Measure using the</w:t>
      </w:r>
      <w:r>
        <w:t xml:space="preserve"> </w:t>
      </w:r>
      <w:r>
        <w:rPr>
          <w:b/>
        </w:rPr>
        <w:t xml:space="preserve">frozen Stage C1 definitions</w:t>
      </w:r>
      <w:r>
        <w:t xml:space="preserve">, unchanged. Include successes,</w:t>
      </w:r>
      <w:r>
        <w:t xml:space="preserve"> </w:t>
      </w:r>
      <w:r>
        <w:t xml:space="preserve">failures, exceptions, overrides and adoption. Confirm measurement-window and population</w:t>
      </w:r>
      <w:r>
        <w:t xml:space="preserve"> </w:t>
      </w:r>
      <w:r>
        <w:t xml:space="preserve">comparability before making any claim.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C1</w:t>
      </w:r>
      <w:r>
        <w:t xml:space="preserve"> </w:t>
      </w:r>
      <w:r>
        <w:t xml:space="preserve">(frozen definitions — the spine explicitly forbids changing KPI</w:t>
      </w:r>
      <w:r>
        <w:t xml:space="preserve"> </w:t>
      </w:r>
      <w:r>
        <w:t xml:space="preserve">definitions to improve results),</w:t>
      </w:r>
      <w:r>
        <w:t xml:space="preserve"> </w:t>
      </w:r>
      <w:r>
        <w:rPr>
          <w:b/>
        </w:rPr>
        <w:t xml:space="preserve">N1</w:t>
      </w:r>
      <w:r>
        <w:t xml:space="preserve"> </w:t>
      </w:r>
      <w:r>
        <w:t xml:space="preserve">(instrumentation produces the data).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docs/34-after-kpis/</w:t>
      </w:r>
      <w:r>
        <w:t xml:space="preserve">):</w:t>
      </w:r>
      <w:r>
        <w:t xml:space="preserve"> </w:t>
      </w:r>
      <w:r>
        <w:rPr>
          <w:rStyle w:val="VerbatimChar"/>
        </w:rPr>
        <w:t xml:space="preserve">after-intervention-kpi-sheet.md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production-performance-report.md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adoption-metrics.md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exception-metrics.md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human-override-metrics.md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measurement-data-quality.md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kpi-comparability-check.md</w:t>
      </w:r>
      <w:r>
        <w:t xml:space="preserve">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1, 4.</w:t>
      </w:r>
    </w:p>
    <w:p>
      <w:pPr>
        <w:pStyle w:val="Heading3"/>
      </w:pPr>
      <w:bookmarkStart w:id="136" w:name="X3433ce2b2347322d319b6287aba6c7846fd120a"/>
      <w:r>
        <w:t xml:space="preserve">Step O2 — Analyse variance and value leakage</w:t>
      </w:r>
      <w:bookmarkEnd w:id="136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Compare C1 and O1 using the frozen definitions and comparable populations. Quantify</w:t>
      </w:r>
      <w:r>
        <w:t xml:space="preserve"> </w:t>
      </w:r>
      <w:r>
        <w:t xml:space="preserve">improvement, deterioration and deviation. Identify leakage from low adoption, overrides, errors,</w:t>
      </w:r>
      <w:r>
        <w:t xml:space="preserve"> </w:t>
      </w:r>
      <w:r>
        <w:t xml:space="preserve">rework, latency, control friction, AI or infrastructure cost, or workflow displacement.</w:t>
      </w:r>
      <w:r>
        <w:t xml:space="preserve"> </w:t>
      </w:r>
      <w:r>
        <w:rPr>
          <w:b/>
        </w:rPr>
        <w:t xml:space="preserve">Avoid attributing all change to the intervention where confounders exist</w:t>
      </w:r>
      <w:r>
        <w:t xml:space="preserve"> </w:t>
      </w:r>
      <w:r>
        <w:t xml:space="preserve">— and note that</w:t>
      </w:r>
      <w:r>
        <w:t xml:space="preserve"> </w:t>
      </w:r>
      <w:r>
        <w:t xml:space="preserve">because the KPI baseline rests on proxies (</w:t>
      </w:r>
      <w:r>
        <w:rPr>
          <w:b/>
        </w:rPr>
        <w:t xml:space="preserve">F-57</w:t>
      </w:r>
      <w:r>
        <w:t xml:space="preserve">), confounder analysis is unusually important</w:t>
      </w:r>
      <w:r>
        <w:t xml:space="preserve"> </w:t>
      </w:r>
      <w:r>
        <w:t xml:space="preserve">here and its limits must be stated.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O1</w:t>
      </w:r>
      <w:r>
        <w:t xml:space="preserve">,</w:t>
      </w:r>
      <w:r>
        <w:t xml:space="preserve"> </w:t>
      </w:r>
      <w:r>
        <w:rPr>
          <w:b/>
        </w:rPr>
        <w:t xml:space="preserve">C1</w:t>
      </w:r>
      <w:r>
        <w:t xml:space="preserve">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docs/35-value-leakage/</w:t>
      </w:r>
      <w:r>
        <w:t xml:space="preserve">):</w:t>
      </w:r>
      <w:r>
        <w:t xml:space="preserve"> </w:t>
      </w:r>
      <w:r>
        <w:rPr>
          <w:rStyle w:val="VerbatimChar"/>
        </w:rPr>
        <w:t xml:space="preserve">before-after-analysis.md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kpi-variance-table.md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benefit-variance.md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value-leakage-analysis.md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confounder-analysis.md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causal-findings.md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adoption-leakage.md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cost-leakage.md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corrective-action-backlog.md</w:t>
      </w:r>
      <w:r>
        <w:t xml:space="preserve">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1.</w:t>
      </w:r>
    </w:p>
    <w:p>
      <w:pPr>
        <w:pStyle w:val="Heading3"/>
      </w:pPr>
      <w:bookmarkStart w:id="137" w:name="step-o3-model-benefits-roi-and-npv"/>
      <w:r>
        <w:t xml:space="preserve">Step O3 — Model benefits, ROI and NPV</w:t>
      </w:r>
      <w:bookmarkEnd w:id="137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Translate</w:t>
      </w:r>
      <w:r>
        <w:t xml:space="preserve"> </w:t>
      </w:r>
      <w:r>
        <w:rPr>
          <w:b/>
        </w:rPr>
        <w:t xml:space="preserve">only verified</w:t>
      </w:r>
      <w:r>
        <w:t xml:space="preserve"> </w:t>
      </w:r>
      <w:r>
        <w:t xml:space="preserve">improvements into financial value. Include adoption,</w:t>
      </w:r>
      <w:r>
        <w:t xml:space="preserve"> </w:t>
      </w:r>
      <w:r>
        <w:t xml:space="preserve">productivity, quality, risk, revenue and cost effects, model/token/infrastructure costs and</w:t>
      </w:r>
      <w:r>
        <w:t xml:space="preserve"> </w:t>
      </w:r>
      <w:r>
        <w:t xml:space="preserve">human oversight. Avoid double-counting. Test optimistic, expected and downside scenarios.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O2</w:t>
      </w:r>
      <w:r>
        <w:t xml:space="preserve"> </w:t>
      </w:r>
      <w:r>
        <w:t xml:space="preserve">(only verified improvements qualify),</w:t>
      </w:r>
      <w:r>
        <w:t xml:space="preserve"> </w:t>
      </w:r>
      <w:r>
        <w:rPr>
          <w:b/>
        </w:rPr>
        <w:t xml:space="preserve">N4</w:t>
      </w:r>
      <w:r>
        <w:t xml:space="preserve"> </w:t>
      </w:r>
      <w:r>
        <w:t xml:space="preserve">(actual cost side).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rPr>
          <w:b/>
        </w:rPr>
        <w:t xml:space="preserve">OQ-09</w:t>
      </w:r>
      <w:r>
        <w:t xml:space="preserve">: no financial data exists in the delivered artifacts, so every monetary</w:t>
      </w:r>
      <w:r>
        <w:t xml:space="preserve"> </w:t>
      </w:r>
      <w:r>
        <w:t xml:space="preserve">figure is an assumption. The sensitivity and double-counting analyses are what keep this</w:t>
      </w:r>
      <w:r>
        <w:t xml:space="preserve"> </w:t>
      </w:r>
      <w:r>
        <w:t xml:space="preserve">defensible; presenting a single ROI number would not be.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docs/36-benefits/</w:t>
      </w:r>
      <w:r>
        <w:t xml:space="preserve">):</w:t>
      </w:r>
      <w:r>
        <w:t xml:space="preserve"> </w:t>
      </w:r>
      <w:r>
        <w:rPr>
          <w:rStyle w:val="VerbatimChar"/>
        </w:rPr>
        <w:t xml:space="preserve">benefit-assumptions.md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verified-benefits.md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cost-model.md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roi-model.md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npv-model.md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payback-analysis.md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scenario-analysis.md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sensitivity-analysis.md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double-counting-check.md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benefits-realisation-dashboard-spec.md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benefits-signoff.md</w:t>
      </w:r>
      <w:r>
        <w:t xml:space="preserve">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4.</w:t>
      </w:r>
    </w:p>
    <w:p>
      <w:pPr>
        <w:pStyle w:val="Heading3"/>
      </w:pPr>
      <w:bookmarkStart w:id="138" w:name="step-o4-stage-o-gate-review"/>
      <w:r>
        <w:t xml:space="preserve">Step O4 — Stage O gate review</w:t>
      </w:r>
      <w:bookmarkEnd w:id="138"/>
    </w:p>
    <w:p>
      <w:pPr>
        <w:pStyle w:val="Heading3"/>
      </w:pPr>
      <w:bookmarkStart w:id="139" w:name="stage-o-exit-criteria"/>
      <w:r>
        <w:t xml:space="preserve">Stage O exit criteria</w:t>
      </w:r>
      <w:bookmarkEnd w:id="13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O-X1</w:t>
            </w:r>
          </w:p>
        </w:tc>
        <w:tc>
          <w:p>
            <w:pPr>
              <w:pStyle w:val="Compact"/>
              <w:jc w:val="left"/>
            </w:pPr>
            <w:r>
              <w:t xml:space="preserve">KPI definitions are byte-identical to the C1 frozen set</w:t>
            </w:r>
          </w:p>
        </w:tc>
        <w:tc>
          <w:p>
            <w:pPr>
              <w:pStyle w:val="Compact"/>
              <w:jc w:val="left"/>
            </w:pPr>
            <w:r>
              <w:t xml:space="preserve">Automated diff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O-X2</w:t>
            </w:r>
          </w:p>
        </w:tc>
        <w:tc>
          <w:p>
            <w:pPr>
              <w:pStyle w:val="Compact"/>
              <w:jc w:val="left"/>
            </w:pPr>
            <w:r>
              <w:t xml:space="preserve">Comparability of measurement window and population is confirmed before any claim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kpi-comparability-check.md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O-X3</w:t>
            </w:r>
          </w:p>
        </w:tc>
        <w:tc>
          <w:p>
            <w:pPr>
              <w:pStyle w:val="Compact"/>
              <w:jc w:val="left"/>
            </w:pPr>
            <w:r>
              <w:t xml:space="preserve">Confounders are analysed and improvement is not wholly attributed to the intervention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confounder-analysis.md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O-X4</w:t>
            </w:r>
          </w:p>
        </w:tc>
        <w:tc>
          <w:p>
            <w:pPr>
              <w:pStyle w:val="Compact"/>
              <w:jc w:val="left"/>
            </w:pPr>
            <w:r>
              <w:t xml:space="preserve">Every monetary figure traces to a stated assumption or a verified measurement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benefit-assumptions.md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verified-benefits.md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O-X5</w:t>
            </w:r>
          </w:p>
        </w:tc>
        <w:tc>
          <w:p>
            <w:pPr>
              <w:pStyle w:val="Compact"/>
              <w:jc w:val="left"/>
            </w:pPr>
            <w:r>
              <w:t xml:space="preserve">A downside scenario is modelled, not only optimistic and expected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scenario-analysis.md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140" w:name="X6d2c960a031feb151f1edfc4a690263742963e2"/>
      <w:r>
        <w:t xml:space="preserve">STAGE P — Operating Model, Handover, Drift, Scale &amp; Retirement</w:t>
      </w:r>
      <w:bookmarkEnd w:id="140"/>
    </w:p>
    <w:p>
      <w:pPr>
        <w:pStyle w:val="FirstParagraph"/>
      </w:pPr>
      <w:r>
        <w:rPr>
          <w:b/>
        </w:rPr>
        <w:t xml:space="preserve">Spine stages:</w:t>
      </w:r>
      <w:r>
        <w:t xml:space="preserve"> </w:t>
      </w:r>
      <w:r>
        <w:t xml:space="preserve">37, 38, 39, 40, 41.</w:t>
      </w:r>
    </w:p>
    <w:p>
      <w:pPr>
        <w:pStyle w:val="Heading3"/>
      </w:pPr>
      <w:bookmarkStart w:id="141" w:name="X63c0296b2d21a828743dc43753b00fea49f2a64"/>
      <w:r>
        <w:t xml:space="preserve">Step P1 — Define the target operating model and RACI</w:t>
      </w:r>
      <w:bookmarkEnd w:id="141"/>
    </w:p>
    <w:p>
      <w:pPr>
        <w:pStyle w:val="FirstParagraph"/>
      </w:pPr>
      <w:r>
        <w:t xml:space="preserve">Convert the A5 engagement contract into steady-state ownership for application, data, models,</w:t>
      </w:r>
      <w:r>
        <w:t xml:space="preserve"> </w:t>
      </w:r>
      <w:r>
        <w:t xml:space="preserve">prompts, retrieval, agents, security, incidents, observability, costs, vendors, governance and</w:t>
      </w:r>
      <w:r>
        <w:t xml:space="preserve"> </w:t>
      </w:r>
      <w:r>
        <w:t xml:space="preserve">business outcomes. Define support tiers, change approval, service ownership, escalation and</w:t>
      </w:r>
      <w:r>
        <w:t xml:space="preserve"> </w:t>
      </w:r>
      <w:r>
        <w:t xml:space="preserve">decision rights.</w:t>
      </w:r>
      <w:r>
        <w:t xml:space="preserve"> </w:t>
      </w:r>
      <w:r>
        <w:rPr>
          <w:b/>
        </w:rPr>
        <w:t xml:space="preserve">Depends on</w:t>
      </w:r>
      <w:r>
        <w:t xml:space="preserve"> </w:t>
      </w:r>
      <w:r>
        <w:t xml:space="preserve">B2 (named owners) and K4 (accountability map).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docs/37-operating-model/</w:t>
      </w:r>
      <w:r>
        <w:t xml:space="preserve">):</w:t>
      </w:r>
      <w:r>
        <w:t xml:space="preserve"> </w:t>
      </w:r>
      <w:r>
        <w:rPr>
          <w:rStyle w:val="VerbatimChar"/>
        </w:rPr>
        <w:t xml:space="preserve">target-operating-model.md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raci.md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service-ownership-map.md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model-ownership.md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data-ownership.md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agent-tool-ownership.md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security-ownership.md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finops-ownership.md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support-model.md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change-governance.md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decision-rights.md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escalation-model.md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operating-contract-closure.md</w:t>
      </w:r>
      <w:r>
        <w:t xml:space="preserve">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3.</w:t>
      </w:r>
    </w:p>
    <w:p>
      <w:pPr>
        <w:pStyle w:val="Heading3"/>
      </w:pPr>
      <w:bookmarkStart w:id="142" w:name="X567ff13e56e08b4022412bb278338fa98008211"/>
      <w:r>
        <w:t xml:space="preserve">Step P2 — Hand over with operator exercises</w:t>
      </w:r>
      <w:bookmarkEnd w:id="142"/>
    </w:p>
    <w:p>
      <w:pPr>
        <w:pStyle w:val="FirstParagraph"/>
      </w:pPr>
      <w:r>
        <w:t xml:space="preserve">Transfer architecture, code, configuration, prompts, model settings, data pipelines,</w:t>
      </w:r>
      <w:r>
        <w:t xml:space="preserve"> </w:t>
      </w:r>
      <w:r>
        <w:t xml:space="preserve">operational procedures, security, governance and runbooks.</w:t>
      </w:r>
      <w:r>
        <w:t xml:space="preserve"> </w:t>
      </w:r>
      <w:r>
        <w:rPr>
          <w:b/>
        </w:rPr>
        <w:t xml:space="preserve">Confirm by practical exercise</w:t>
      </w:r>
      <w:r>
        <w:t xml:space="preserve"> </w:t>
      </w:r>
      <w:r>
        <w:t xml:space="preserve">that the receiving team can deploy, observe, diagnose, roll back and recover independently.</w:t>
      </w:r>
      <w:r>
        <w:t xml:space="preserve"> </w:t>
      </w:r>
      <w:r>
        <w:rPr>
          <w:b/>
        </w:rPr>
        <w:t xml:space="preserve">Depends on</w:t>
      </w:r>
      <w:r>
        <w:t xml:space="preserve"> </w:t>
      </w:r>
      <w:r>
        <w:t xml:space="preserve">M4 (runbooks), N1 (observability), P1 (owners).</w:t>
      </w:r>
      <w:r>
        <w:t xml:space="preserve"> </w:t>
      </w:r>
      <w:r>
        <w:rPr>
          <w:b/>
        </w:rPr>
        <w:t xml:space="preserve">Why:</w:t>
      </w:r>
      <w:r>
        <w:t xml:space="preserve"> </w:t>
      </w:r>
      <w:r>
        <w:t xml:space="preserve">a handover asserted but</w:t>
      </w:r>
      <w:r>
        <w:t xml:space="preserve"> </w:t>
      </w:r>
      <w:r>
        <w:t xml:space="preserve">not demonstrated is the most common post-engagement failure, and the exercise results are</w:t>
      </w:r>
      <w:r>
        <w:t xml:space="preserve"> </w:t>
      </w:r>
      <w:r>
        <w:t xml:space="preserve">evidence.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docs/38-handover/</w:t>
      </w:r>
      <w:r>
        <w:t xml:space="preserve">):</w:t>
      </w:r>
      <w:r>
        <w:t xml:space="preserve"> </w:t>
      </w:r>
      <w:r>
        <w:rPr>
          <w:rStyle w:val="VerbatimChar"/>
        </w:rPr>
        <w:t xml:space="preserve">handover-index.md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knowledge-transfer-plan.md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architecture-handover.md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engineering-handover.md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ai-rag-agent-handover.md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security-handover.md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operations-handover.md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operator-exercises.md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operator-exercise-results.md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open-handover-items.md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handover-acceptance-signoff.md</w:t>
      </w:r>
      <w:r>
        <w:t xml:space="preserve">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3, 5.</w:t>
      </w:r>
    </w:p>
    <w:p>
      <w:pPr>
        <w:pStyle w:val="Heading3"/>
      </w:pPr>
      <w:bookmarkStart w:id="143" w:name="X99c3a856577c23aab10a2291b4263f90f2f319c"/>
      <w:r>
        <w:t xml:space="preserve">Step P3 — Establish drift and continuous evaluation</w:t>
      </w:r>
      <w:bookmarkEnd w:id="143"/>
    </w:p>
    <w:p>
      <w:pPr>
        <w:pStyle w:val="FirstParagraph"/>
      </w:pPr>
      <w:r>
        <w:t xml:space="preserve">Define continuous evaluation across data, knowledge, retrieval, prompts, models, agents,</w:t>
      </w:r>
      <w:r>
        <w:t xml:space="preserve"> </w:t>
      </w:r>
      <w:r>
        <w:t xml:space="preserve">application quality, adoption, reliability, latency and cost. Define thresholds triggering</w:t>
      </w:r>
      <w:r>
        <w:t xml:space="preserve"> </w:t>
      </w:r>
      <w:r>
        <w:t xml:space="preserve">investigation or controlled change.</w:t>
      </w:r>
      <w:r>
        <w:t xml:space="preserve"> </w:t>
      </w:r>
      <w:r>
        <w:rPr>
          <w:b/>
        </w:rPr>
        <w:t xml:space="preserve">Do not permit untracked prompt or model changes in</w:t>
      </w:r>
      <w:r>
        <w:rPr>
          <w:b/>
        </w:rPr>
        <w:t xml:space="preserve"> </w:t>
      </w:r>
      <w:r>
        <w:rPr>
          <w:b/>
        </w:rPr>
        <w:t xml:space="preserve">production.</w:t>
      </w:r>
      <w:r>
        <w:t xml:space="preserve"> </w:t>
      </w:r>
      <w:r>
        <w:rPr>
          <w:b/>
        </w:rPr>
        <w:t xml:space="preserve">Depends on</w:t>
      </w:r>
      <w:r>
        <w:t xml:space="preserve"> </w:t>
      </w:r>
      <w:r>
        <w:t xml:space="preserve">J1 (registry), L1 (thresholds), N1 (telemetry).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docs/39-continuous-improvement/</w:t>
      </w:r>
      <w:r>
        <w:t xml:space="preserve">):</w:t>
      </w:r>
      <w:r>
        <w:t xml:space="preserve"> </w:t>
      </w:r>
      <w:r>
        <w:rPr>
          <w:rStyle w:val="VerbatimChar"/>
        </w:rPr>
        <w:t xml:space="preserve">drift-framework.md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data-drift-metrics.md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knowledge-drift-metrics.md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retrieval-drift-metrics.md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prompt-model-drift-metrics.md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agent-drift-metrics.md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evaluation-cadence.md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change-trigger-thresholds.md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continuous-evaluation-plan.md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controlled-change-process.md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improvement-backlog.md</w:t>
      </w:r>
      <w:r>
        <w:t xml:space="preserve">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3.</w:t>
      </w:r>
    </w:p>
    <w:p>
      <w:pPr>
        <w:pStyle w:val="Heading3"/>
      </w:pPr>
      <w:bookmarkStart w:id="144" w:name="X77a2929e1b5cbd3db27fbf38dd9fb209a684030"/>
      <w:r>
        <w:t xml:space="preserve">Step P4 — Define scale and the 90-day roadmap</w:t>
      </w:r>
      <w:bookmarkEnd w:id="144"/>
    </w:p>
    <w:p>
      <w:pPr>
        <w:pStyle w:val="FirstParagraph"/>
      </w:pPr>
      <w:r>
        <w:t xml:space="preserve">Identify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capabilities, components, prompts, controls, contracts, evaluation assets and</w:t>
      </w:r>
      <w:r>
        <w:t xml:space="preserve"> </w:t>
      </w:r>
      <w:r>
        <w:t xml:space="preserve">patterns with demonstrated evidence for reuse. Assess adjacent use cases.</w:t>
      </w:r>
      <w:r>
        <w:t xml:space="preserve"> </w:t>
      </w:r>
      <w:r>
        <w:rPr>
          <w:b/>
        </w:rPr>
        <w:t xml:space="preserve">Prevent copying</w:t>
      </w:r>
      <w:r>
        <w:rPr>
          <w:b/>
        </w:rPr>
        <w:t xml:space="preserve"> </w:t>
      </w:r>
      <w:r>
        <w:rPr>
          <w:b/>
        </w:rPr>
        <w:t xml:space="preserve">first-use-case assumptions or debt.</w:t>
      </w:r>
      <w:r>
        <w:t xml:space="preserve"> </w:t>
      </w:r>
      <w:r>
        <w:rPr>
          <w:b/>
        </w:rPr>
        <w:t xml:space="preserve">Depends on</w:t>
      </w:r>
      <w:r>
        <w:t xml:space="preserve"> </w:t>
      </w:r>
      <w:r>
        <w:t xml:space="preserve">O2 (evidence of what worked), H11 (the</w:t>
      </w:r>
      <w:r>
        <w:t xml:space="preserve"> </w:t>
      </w:r>
      <w:r>
        <w:t xml:space="preserve">remaining-debt register names what must not be propagated).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docs/40-scale/</w:t>
      </w:r>
      <w:r>
        <w:t xml:space="preserve">):</w:t>
      </w:r>
      <w:r>
        <w:t xml:space="preserve"> </w:t>
      </w:r>
      <w:r>
        <w:rPr>
          <w:rStyle w:val="VerbatimChar"/>
        </w:rPr>
        <w:t xml:space="preserve">reusable-components.md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pattern-catalog.md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accelerator-pack.md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adjacent-use-case-inventory.md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reuse-readiness-assessment.md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scale-risk-assessment.md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scale-out-backlog.md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90-day-roadmap.md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scale-governance.md</w:t>
      </w:r>
      <w:r>
        <w:t xml:space="preserve">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2.</w:t>
      </w:r>
    </w:p>
    <w:p>
      <w:pPr>
        <w:pStyle w:val="Heading3"/>
      </w:pPr>
      <w:bookmarkStart w:id="145" w:name="step-p5-define-retirement-criteria"/>
      <w:r>
        <w:t xml:space="preserve">Step P5 — Define retirement criteria</w:t>
      </w:r>
      <w:bookmarkEnd w:id="145"/>
    </w:p>
    <w:p>
      <w:pPr>
        <w:pStyle w:val="FirstParagraph"/>
      </w:pPr>
      <w:r>
        <w:t xml:space="preserve">Define safe retirement for models, prompts, indexes, APIs, agents, applications, databases,</w:t>
      </w:r>
      <w:r>
        <w:t xml:space="preserve"> </w:t>
      </w:r>
      <w:r>
        <w:t xml:space="preserve">infrastructure and vendors — including the legacy paths retired under G2. Address retention,</w:t>
      </w:r>
      <w:r>
        <w:t xml:space="preserve"> </w:t>
      </w:r>
      <w:r>
        <w:t xml:space="preserve">legal hold, archival, dependency removal, access and key revocation, migration, contracts and</w:t>
      </w:r>
      <w:r>
        <w:t xml:space="preserve"> </w:t>
      </w:r>
      <w:r>
        <w:t xml:space="preserve">audit evidence.</w:t>
      </w:r>
      <w:r>
        <w:t xml:space="preserve"> </w:t>
      </w:r>
      <w:r>
        <w:rPr>
          <w:b/>
        </w:rPr>
        <w:t xml:space="preserve">Depends on</w:t>
      </w:r>
      <w:r>
        <w:t xml:space="preserve"> </w:t>
      </w:r>
      <w:r>
        <w:t xml:space="preserve">G2 (coexistence retirement triggers), K4 (retention policy).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docs/41-retirement/</w:t>
      </w:r>
      <w:r>
        <w:t xml:space="preserve">):</w:t>
      </w:r>
      <w:r>
        <w:t xml:space="preserve"> </w:t>
      </w:r>
      <w:r>
        <w:rPr>
          <w:rStyle w:val="VerbatimChar"/>
        </w:rPr>
        <w:t xml:space="preserve">retirement-criteria.md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dependency-clearance.md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data-retention-plan.md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legal-hold-check.md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access-revocation-plan.md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secret-key-revocation.md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vendor-termination-plan.md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decommission-checklist.md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retirement-evidence.md</w:t>
      </w:r>
      <w:r>
        <w:t xml:space="preserve">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3.</w:t>
      </w:r>
    </w:p>
    <w:p>
      <w:pPr>
        <w:pStyle w:val="Heading3"/>
      </w:pPr>
      <w:bookmarkStart w:id="146" w:name="step-p6-stage-p-gate-review"/>
      <w:r>
        <w:t xml:space="preserve">Step P6 — Stage P gate review</w:t>
      </w:r>
      <w:bookmarkEnd w:id="146"/>
    </w:p>
    <w:p>
      <w:pPr>
        <w:pStyle w:val="Heading3"/>
      </w:pPr>
      <w:bookmarkStart w:id="147" w:name="stage-p-exit-criteria"/>
      <w:r>
        <w:t xml:space="preserve">Stage P exit criteria</w:t>
      </w:r>
      <w:bookmarkEnd w:id="14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P-X1</w:t>
            </w:r>
          </w:p>
        </w:tc>
        <w:tc>
          <w:p>
            <w:pPr>
              <w:pStyle w:val="Compact"/>
              <w:jc w:val="left"/>
            </w:pPr>
            <w:r>
              <w:t xml:space="preserve">Every asset in the RACI has a named owner, or an explicitly accepted unresolved gap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raci.md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P-X2</w:t>
            </w:r>
          </w:p>
        </w:tc>
        <w:tc>
          <w:p>
            <w:pPr>
              <w:pStyle w:val="Compact"/>
              <w:jc w:val="left"/>
            </w:pPr>
            <w:r>
              <w:t xml:space="preserve">The receiving team demonstrated deploy, observe, diagnose, rollback and recover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operator-exercise-results.md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P-X3</w:t>
            </w:r>
          </w:p>
        </w:tc>
        <w:tc>
          <w:p>
            <w:pPr>
              <w:pStyle w:val="Compact"/>
              <w:jc w:val="left"/>
            </w:pPr>
            <w:r>
              <w:t xml:space="preserve">Untracked prompt or model change in production is technically prevented, not merely prohibited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controlled-change-process.md</w:t>
            </w:r>
            <w:r>
              <w:t xml:space="preserve"> </w:t>
            </w:r>
            <w:r>
              <w:t xml:space="preserve">+ enforcement mechanism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P-X4</w:t>
            </w:r>
          </w:p>
        </w:tc>
        <w:tc>
          <w:p>
            <w:pPr>
              <w:pStyle w:val="Compact"/>
              <w:jc w:val="left"/>
            </w:pPr>
            <w:r>
              <w:t xml:space="preserve">Reusable assets carry evidence of fitness; none inherits registered debt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reuse-readiness-assessment.md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remaining-debt-register.md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P-X5</w:t>
            </w:r>
          </w:p>
        </w:tc>
        <w:tc>
          <w:p>
            <w:pPr>
              <w:pStyle w:val="Compact"/>
              <w:jc w:val="left"/>
            </w:pPr>
            <w:r>
              <w:t xml:space="preserve">Key and secret revocation covers every credential found in Step H3, including in history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secret-key-revocation.md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148" w:name="X607d531dfa2a88c36cc02c5765ab7e41998a238"/>
      <w:r>
        <w:t xml:space="preserve">STAGE Q — Model Portability Validation &amp; Demonstration</w:t>
      </w:r>
      <w:bookmarkEnd w:id="148"/>
    </w:p>
    <w:p>
      <w:pPr>
        <w:pStyle w:val="FirstParagraph"/>
      </w:pPr>
      <w:r>
        <w:rPr>
          <w:b/>
        </w:rPr>
        <w:t xml:space="preserve">Source of requirement:</w:t>
      </w:r>
      <w:r>
        <w:t xml:space="preserve"> </w:t>
      </w:r>
      <w:r>
        <w:t xml:space="preserve">Challenge Guide page 6.</w:t>
      </w:r>
    </w:p>
    <w:p>
      <w:pPr>
        <w:pStyle w:val="Heading3"/>
      </w:pPr>
      <w:bookmarkStart w:id="149" w:name="X8fd4f633f6f19b27c35b449be46fc7ace9975a0"/>
      <w:r>
        <w:t xml:space="preserve">Step Q1 — Regenerate the application from the semantic layer using a second model</w:t>
      </w:r>
      <w:bookmarkEnd w:id="149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Using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semantic-layer/</w:t>
      </w:r>
      <w:r>
        <w:t xml:space="preserve"> </w:t>
      </w:r>
      <w:r>
        <w:t xml:space="preserve">artifacts, the Implementation PRD and the</w:t>
      </w:r>
      <w:r>
        <w:t xml:space="preserve"> </w:t>
      </w:r>
      <w:r>
        <w:t xml:space="preserve">Stage F specs — and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the Model A implementation — regenerate the application (or the</w:t>
      </w:r>
      <w:r>
        <w:t xml:space="preserve"> </w:t>
      </w:r>
      <w:r>
        <w:t xml:space="preserve">agreed representative subset) with a second model (</w:t>
      </w:r>
      <w:r>
        <w:rPr>
          <w:b/>
        </w:rPr>
        <w:t xml:space="preserve">OQ-02</w:t>
      </w:r>
      <w:r>
        <w:t xml:space="preserve">). Record the generation prompts,</w:t>
      </w:r>
      <w:r>
        <w:t xml:space="preserve"> </w:t>
      </w:r>
      <w:r>
        <w:t xml:space="preserve">the model and version, and the full output.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t xml:space="preserve">D1–D5 semantic layer; I1 PRD; F3 specs; J1 prompt registry.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D6</w:t>
      </w:r>
      <w:r>
        <w:t xml:space="preserve"> </w:t>
      </w:r>
      <w:r>
        <w:t xml:space="preserve">(the layer must have passed its gate and must contain no</w:t>
      </w:r>
      <w:r>
        <w:t xml:space="preserve"> </w:t>
      </w:r>
      <w:r>
        <w:t xml:space="preserve">model-specific content, or the comparison tests the layer’s bias rather than the models),</w:t>
      </w:r>
      <w:r>
        <w:t xml:space="preserve"> </w:t>
      </w:r>
      <w:r>
        <w:rPr>
          <w:b/>
        </w:rPr>
        <w:t xml:space="preserve">I1, F3</w:t>
      </w:r>
      <w:r>
        <w:t xml:space="preserve"> </w:t>
      </w:r>
      <w:r>
        <w:t xml:space="preserve">(the specification inputs).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This is the explicit Challenge Guide requirement</w:t>
      </w:r>
      <w:r>
        <w:t xml:space="preserve"> </w:t>
      </w:r>
      <w:r>
        <w:rPr>
          <w:i/>
        </w:rPr>
        <w:t xml:space="preserve">Test Semantic Layer with new model</w:t>
      </w:r>
      <w:r>
        <w:t xml:space="preserve">.</w:t>
      </w:r>
      <w:r>
        <w:t xml:space="preserve"> </w:t>
      </w:r>
      <w:r>
        <w:t xml:space="preserve">It is also the strongest available evidence for the Stage N5 portability assessment and for</w:t>
      </w:r>
      <w:r>
        <w:t xml:space="preserve"> </w:t>
      </w:r>
      <w:r>
        <w:t xml:space="preserve">lock-in risk: a semantic layer that reproduces the system under a different model is a</w:t>
      </w:r>
      <w:r>
        <w:t xml:space="preserve"> </w:t>
      </w:r>
      <w:r>
        <w:t xml:space="preserve">demonstrated abstraction, not a claimed one.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docs/40-scale/semantic-layer-portability-test.md</w:t>
      </w:r>
      <w:r>
        <w:t xml:space="preserve">; the Model B build.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Generation transcripts; the Model B artifact. →</w:t>
      </w:r>
      <w:r>
        <w:t xml:space="preserve"> </w:t>
      </w:r>
      <w:r>
        <w:rPr>
          <w:rStyle w:val="VerbatimChar"/>
        </w:rPr>
        <w:t xml:space="preserve">evidence/40-scale/EVD-Q-01-*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2, 4.</w:t>
      </w:r>
    </w:p>
    <w:p>
      <w:pPr>
        <w:pStyle w:val="Heading3"/>
      </w:pPr>
      <w:bookmarkStart w:id="150" w:name="X1bcfff8da09099168acc4d6bad77be9c9a7e00d"/>
      <w:r>
        <w:t xml:space="preserve">Step Q2 — Compare and contrast both applications</w:t>
      </w:r>
      <w:bookmarkEnd w:id="150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Compare Model A and Model B builds across functional completeness, specification</w:t>
      </w:r>
      <w:r>
        <w:t xml:space="preserve"> </w:t>
      </w:r>
      <w:r>
        <w:t xml:space="preserve">conformance, semantic-layer fidelity, code quality, security control implementation, test pass</w:t>
      </w:r>
      <w:r>
        <w:t xml:space="preserve"> </w:t>
      </w:r>
      <w:r>
        <w:t xml:space="preserve">rate against the</w:t>
      </w:r>
      <w:r>
        <w:t xml:space="preserve"> </w:t>
      </w:r>
      <w:r>
        <w:rPr>
          <w:b/>
        </w:rPr>
        <w:t xml:space="preserve">unchanged J2/L1 datasets and thresholds</w:t>
      </w:r>
      <w:r>
        <w:t xml:space="preserve">, latency, token cost and</w:t>
      </w:r>
      <w:r>
        <w:t xml:space="preserve"> </w:t>
      </w:r>
      <w:r>
        <w:t xml:space="preserve">divergence from the Implementation PRD. State which differences are model-attributable and</w:t>
      </w:r>
      <w:r>
        <w:t xml:space="preserve"> </w:t>
      </w:r>
      <w:r>
        <w:t xml:space="preserve">which reveal ambiguity in the semantic layer or the specs — and feed the latter back as</w:t>
      </w:r>
      <w:r>
        <w:t xml:space="preserve"> </w:t>
      </w:r>
      <w:r>
        <w:t xml:space="preserve">corrective actions.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Q1</w:t>
      </w:r>
      <w:r>
        <w:t xml:space="preserve">,</w:t>
      </w:r>
      <w:r>
        <w:t xml:space="preserve"> </w:t>
      </w:r>
      <w:r>
        <w:rPr>
          <w:b/>
        </w:rPr>
        <w:t xml:space="preserve">L2</w:t>
      </w:r>
      <w:r>
        <w:t xml:space="preserve"> </w:t>
      </w:r>
      <w:r>
        <w:t xml:space="preserve">(both builds must be evaluated against identical predeclared</w:t>
      </w:r>
      <w:r>
        <w:t xml:space="preserve"> </w:t>
      </w:r>
      <w:r>
        <w:t xml:space="preserve">thresholds, or the comparison is not a measurement).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The comparison’s most valuable output is not which model won: it is the list of</w:t>
      </w:r>
      <w:r>
        <w:t xml:space="preserve"> </w:t>
      </w:r>
      <w:r>
        <w:t xml:space="preserve">specification ambiguities that only became visible when a second model interpreted them.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docs/40-scale/model-comparison.md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docs/39-continuous-improvement/</w:t>
      </w:r>
      <w:r>
        <w:t xml:space="preserve"> </w:t>
      </w:r>
      <w:r>
        <w:t xml:space="preserve">corrective</w:t>
      </w:r>
      <w:r>
        <w:t xml:space="preserve"> </w:t>
      </w:r>
      <w:r>
        <w:t xml:space="preserve">actions.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Side-by-side scorecard. →</w:t>
      </w:r>
      <w:r>
        <w:t xml:space="preserve"> </w:t>
      </w:r>
      <w:r>
        <w:rPr>
          <w:rStyle w:val="VerbatimChar"/>
        </w:rPr>
        <w:t xml:space="preserve">evidence/40-scale/EVD-Q-02-comparison.csv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2, 4, 5.</w:t>
      </w:r>
    </w:p>
    <w:p>
      <w:pPr>
        <w:pStyle w:val="Heading3"/>
      </w:pPr>
      <w:bookmarkStart w:id="151" w:name="Xe8701808858e8758711583948a7564507128725"/>
      <w:r>
        <w:t xml:space="preserve">Step Q3 — Prepare and rehearse the demonstration</w:t>
      </w:r>
      <w:bookmarkEnd w:id="151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Build the demo script around the strongest evidence rather than around features:</w:t>
      </w:r>
      <w:r>
        <w:t xml:space="preserve"> </w:t>
      </w:r>
      <w:r>
        <w:t xml:space="preserve">(1) the Step C2 quick-start failing on the as-delivered baseline, then succeeding; (2) the</w:t>
      </w:r>
      <w:r>
        <w:t xml:space="preserve"> </w:t>
      </w:r>
      <w:r>
        <w:t xml:space="preserve">Step L3 red-team attack succeeding against</w:t>
      </w:r>
      <w:r>
        <w:t xml:space="preserve"> </w:t>
      </w:r>
      <w:r>
        <w:rPr>
          <w:rStyle w:val="VerbatimChar"/>
        </w:rPr>
        <w:t xml:space="preserve">baseline/v0.1-as-delivered-bytes</w:t>
      </w:r>
      <w:r>
        <w:t xml:space="preserve"> </w:t>
      </w:r>
      <w:r>
        <w:t xml:space="preserve">and failing against</w:t>
      </w:r>
      <w:r>
        <w:t xml:space="preserve"> </w:t>
      </w:r>
      <w:r>
        <w:rPr>
          <w:rStyle w:val="VerbatimChar"/>
        </w:rPr>
        <w:t xml:space="preserve">repo/v2-validated</w:t>
      </w:r>
      <w:r>
        <w:t xml:space="preserve">; (3) the Step N2 end-to-end reconstruction, before and after;</w:t>
      </w:r>
      <w:r>
        <w:t xml:space="preserve"> </w:t>
      </w:r>
      <w:r>
        <w:t xml:space="preserve">(4) the Step M3 AI-disabled degraded-mode drill; (5) the Step Q2 model comparison;</w:t>
      </w:r>
      <w:r>
        <w:t xml:space="preserve"> </w:t>
      </w:r>
      <w:r>
        <w:t xml:space="preserve">(6) the Step N4 cost-per-outcome figure. Rehearse. Prepare answers for the predictable</w:t>
      </w:r>
      <w:r>
        <w:t xml:space="preserve"> </w:t>
      </w:r>
      <w:r>
        <w:t xml:space="preserve">challenges:</w:t>
      </w:r>
      <w:r>
        <w:t xml:space="preserve"> </w:t>
      </w:r>
      <w:r>
        <w:rPr>
          <w:i/>
        </w:rPr>
        <w:t xml:space="preserve">what did you not fix and why</w:t>
      </w:r>
      <w:r>
        <w:t xml:space="preserve">;</w:t>
      </w:r>
      <w:r>
        <w:t xml:space="preserve"> </w:t>
      </w:r>
      <w:r>
        <w:rPr>
          <w:i/>
        </w:rPr>
        <w:t xml:space="preserve">what can you still not prove</w:t>
      </w:r>
      <w:r>
        <w:t xml:space="preserve">;</w:t>
      </w:r>
      <w:r>
        <w:t xml:space="preserve"> </w:t>
      </w:r>
      <w:r>
        <w:rPr>
          <w:i/>
        </w:rPr>
        <w:t xml:space="preserve">what would you do</w:t>
      </w:r>
      <w:r>
        <w:rPr>
          <w:i/>
        </w:rPr>
        <w:t xml:space="preserve"> </w:t>
      </w:r>
      <w:r>
        <w:rPr>
          <w:i/>
        </w:rPr>
        <w:t xml:space="preserve">with another two weeks</w:t>
      </w:r>
      <w:r>
        <w:t xml:space="preserve">. Resolve</w:t>
      </w:r>
      <w:r>
        <w:t xml:space="preserve"> </w:t>
      </w:r>
      <w:r>
        <w:rPr>
          <w:b/>
        </w:rPr>
        <w:t xml:space="preserve">OQ-16</w:t>
      </w:r>
      <w:r>
        <w:t xml:space="preserve"> </w:t>
      </w:r>
      <w:r>
        <w:t xml:space="preserve">(demo environment) and</w:t>
      </w:r>
      <w:r>
        <w:t xml:space="preserve"> </w:t>
      </w:r>
      <w:r>
        <w:rPr>
          <w:b/>
        </w:rPr>
        <w:t xml:space="preserve">OQ-17</w:t>
      </w:r>
      <w:r>
        <w:t xml:space="preserve"> </w:t>
      </w:r>
      <w:r>
        <w:t xml:space="preserve">(time budget).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C2, L3, N2, M3, Q2, N4</w:t>
      </w:r>
      <w:r>
        <w:t xml:space="preserve"> </w:t>
      </w:r>
      <w:r>
        <w:t xml:space="preserve">— each is a demo beat and must exist first.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Rubric criterion 5 (10 marks) scores clarity of storytelling, demo quality and the</w:t>
      </w:r>
      <w:r>
        <w:t xml:space="preserve"> </w:t>
      </w:r>
      <w:r>
        <w:t xml:space="preserve">ability to explain trade-offs and limitations. Limitations stated voluntarily score better than</w:t>
      </w:r>
      <w:r>
        <w:t xml:space="preserve"> </w:t>
      </w:r>
      <w:r>
        <w:t xml:space="preserve">limitations discovered by an evaluator.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docs/42-executive/demo-day-script.md</w:t>
      </w:r>
      <w:r>
        <w:t xml:space="preserve">;</w:t>
      </w:r>
      <w:r>
        <w:t xml:space="preserve"> </w:t>
      </w:r>
      <w:r>
        <w:rPr>
          <w:rStyle w:val="VerbatimChar"/>
        </w:rPr>
        <w:t xml:space="preserve">elevator-pitch.md</w:t>
      </w:r>
      <w:r>
        <w:t xml:space="preserve">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Recorded rehearsal. →</w:t>
      </w:r>
      <w:r>
        <w:t xml:space="preserve"> </w:t>
      </w:r>
      <w:r>
        <w:rPr>
          <w:rStyle w:val="VerbatimChar"/>
        </w:rPr>
        <w:t xml:space="preserve">evidence/42-executive/EVD-Q-03-demo-rehearsal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5.</w:t>
      </w:r>
    </w:p>
    <w:p>
      <w:pPr>
        <w:pStyle w:val="Heading3"/>
      </w:pPr>
      <w:bookmarkStart w:id="152" w:name="step-q4-stage-q-gate-review"/>
      <w:r>
        <w:t xml:space="preserve">Step Q4 — Stage Q gate review</w:t>
      </w:r>
      <w:bookmarkEnd w:id="152"/>
    </w:p>
    <w:p>
      <w:pPr>
        <w:pStyle w:val="Heading3"/>
      </w:pPr>
      <w:bookmarkStart w:id="153" w:name="stage-q-exit-criteria"/>
      <w:r>
        <w:t xml:space="preserve">Stage Q exit criteria</w:t>
      </w:r>
      <w:bookmarkEnd w:id="15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Q-X1</w:t>
            </w:r>
          </w:p>
        </w:tc>
        <w:tc>
          <w:p>
            <w:pPr>
              <w:pStyle w:val="Compact"/>
              <w:jc w:val="left"/>
            </w:pPr>
            <w:r>
              <w:t xml:space="preserve">The Model B build was produced from the semantic layer and specs only, without reference to the Model A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Generation transcripts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Q-X2</w:t>
            </w:r>
          </w:p>
        </w:tc>
        <w:tc>
          <w:p>
            <w:pPr>
              <w:pStyle w:val="Compact"/>
              <w:jc w:val="left"/>
            </w:pPr>
            <w:r>
              <w:t xml:space="preserve">Both builds were evaluated against identical unchanged datasets and predeclared thresholds</w:t>
            </w:r>
          </w:p>
        </w:tc>
        <w:tc>
          <w:p>
            <w:pPr>
              <w:pStyle w:val="Compact"/>
              <w:jc w:val="left"/>
            </w:pPr>
            <w:r>
              <w:t xml:space="preserve">Dataset checksums; threshold file SHA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Q-X3</w:t>
            </w:r>
          </w:p>
        </w:tc>
        <w:tc>
          <w:p>
            <w:pPr>
              <w:pStyle w:val="Compact"/>
              <w:jc w:val="left"/>
            </w:pPr>
            <w:r>
              <w:t xml:space="preserve">Differences are classified model-attributable or specification-ambiguity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model-comparison.md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Q-X4</w:t>
            </w:r>
          </w:p>
        </w:tc>
        <w:tc>
          <w:p>
            <w:pPr>
              <w:pStyle w:val="Compact"/>
              <w:jc w:val="left"/>
            </w:pPr>
            <w:r>
              <w:t xml:space="preserve">Specification ambiguities revealed by the comparison are logged as corrective actions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improvement-backlog.md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Q-X5</w:t>
            </w:r>
          </w:p>
        </w:tc>
        <w:tc>
          <w:p>
            <w:pPr>
              <w:pStyle w:val="Compact"/>
              <w:jc w:val="left"/>
            </w:pPr>
            <w:r>
              <w:t xml:space="preserve">The demo has been rehearsed end to end within the agreed time budget</w:t>
            </w:r>
          </w:p>
        </w:tc>
        <w:tc>
          <w:p>
            <w:pPr>
              <w:pStyle w:val="Compact"/>
              <w:jc w:val="left"/>
            </w:pPr>
            <w:r>
              <w:t xml:space="preserve">Rehearsal recording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154" w:name="X0d4e996d26962406e33557769143808cb7d6e3d"/>
      <w:r>
        <w:t xml:space="preserve">STAGE R — Executive Defence, Final As-Built PRD &amp; Production Evidence Pack</w:t>
      </w:r>
      <w:bookmarkEnd w:id="154"/>
    </w:p>
    <w:p>
      <w:pPr>
        <w:pStyle w:val="FirstParagraph"/>
      </w:pPr>
      <w:r>
        <w:rPr>
          <w:b/>
        </w:rPr>
        <w:t xml:space="preserve">Spine stages:</w:t>
      </w:r>
      <w:r>
        <w:t xml:space="preserve"> </w:t>
      </w:r>
      <w:r>
        <w:t xml:space="preserve">42, FINAL; Challenge Guide challenges 15 and 16.</w:t>
      </w:r>
    </w:p>
    <w:p>
      <w:pPr>
        <w:pStyle w:val="Heading3"/>
      </w:pPr>
      <w:bookmarkStart w:id="155" w:name="X7191838144a558cfbf911c130098a16ad2c407c"/>
      <w:r>
        <w:t xml:space="preserve">Step R1 — Make the production readiness decision</w:t>
      </w:r>
      <w:bookmarkEnd w:id="155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Evaluate readiness on tests, controls, evidence, open risks, ownership and</w:t>
      </w:r>
      <w:r>
        <w:t xml:space="preserve"> </w:t>
      </w:r>
      <w:r>
        <w:t xml:space="preserve">operational maturity. Produce the readiness checklist, residual risk register, risk-owner table</w:t>
      </w:r>
      <w:r>
        <w:t xml:space="preserve"> </w:t>
      </w:r>
      <w:r>
        <w:t xml:space="preserve">and deferred-work list. Issue an explicit</w:t>
      </w:r>
      <w:r>
        <w:t xml:space="preserve"> </w:t>
      </w:r>
      <w:r>
        <w:rPr>
          <w:b/>
        </w:rPr>
        <w:t xml:space="preserve">go / no-go</w:t>
      </w:r>
      <w:r>
        <w:t xml:space="preserve">. State plainly what is ready, what is</w:t>
      </w:r>
      <w:r>
        <w:t xml:space="preserve"> </w:t>
      </w:r>
      <w:r>
        <w:t xml:space="preserve">not, and what risk is accepted and by whom.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t xml:space="preserve">All stage gates; H11 remaining debt; L4 residual TEVV risks; K2 residual security</w:t>
      </w:r>
      <w:r>
        <w:t xml:space="preserve"> </w:t>
      </w:r>
      <w:r>
        <w:t xml:space="preserve">risks; M5, N6, O4, P6, Q4.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t xml:space="preserve">All preceding gates — a readiness decision that is not an aggregation of gate</w:t>
      </w:r>
      <w:r>
        <w:t xml:space="preserve"> </w:t>
      </w:r>
      <w:r>
        <w:t xml:space="preserve">outcomes is an opinion.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Challenge 15’s acceptance standard is exactly this tripartite statement. A</w:t>
      </w:r>
      <w:r>
        <w:t xml:space="preserve"> </w:t>
      </w:r>
      <w:r>
        <w:rPr>
          <w:rStyle w:val="VerbatimChar"/>
        </w:rPr>
        <w:t xml:space="preserve">CONDITIONAL GO</w:t>
      </w:r>
      <w:r>
        <w:t xml:space="preserve"> </w:t>
      </w:r>
      <w:r>
        <w:t xml:space="preserve">with named accepted risks will score better than an unqualified</w:t>
      </w:r>
      <w:r>
        <w:t xml:space="preserve"> </w:t>
      </w:r>
      <w:r>
        <w:rPr>
          <w:rStyle w:val="VerbatimChar"/>
        </w:rPr>
        <w:t xml:space="preserve">GO</w:t>
      </w:r>
      <w:r>
        <w:t xml:space="preserve"> </w:t>
      </w:r>
      <w:r>
        <w:t xml:space="preserve">that a</w:t>
      </w:r>
      <w:r>
        <w:t xml:space="preserve"> </w:t>
      </w:r>
      <w:r>
        <w:t xml:space="preserve">reviewer can falsify from the evidence pack.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docs/42-executive/production-readiness-decision.md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docs/42-executive/residual-risks.md</w:t>
      </w:r>
      <w:r>
        <w:t xml:space="preserve">; risk-owner table.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1, 3, 5.</w:t>
      </w:r>
    </w:p>
    <w:p>
      <w:pPr>
        <w:pStyle w:val="Heading3"/>
      </w:pPr>
      <w:bookmarkStart w:id="156" w:name="X2d06549158f8d4facea2c81e73979e05ff58026"/>
      <w:r>
        <w:t xml:space="preserve">Step R2 — Assemble the Production Evidence Pack</w:t>
      </w:r>
      <w:bookmarkEnd w:id="156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Populate</w:t>
      </w:r>
      <w:r>
        <w:t xml:space="preserve"> </w:t>
      </w:r>
      <w:r>
        <w:rPr>
          <w:b/>
        </w:rPr>
        <w:t xml:space="preserve">the delivered</w:t>
      </w:r>
      <w:r>
        <w:rPr>
          <w:b/>
        </w:rPr>
        <w:t xml:space="preserve"> </w:t>
      </w:r>
      <w:r>
        <w:rPr>
          <w:rStyle w:val="VerbatimChar"/>
          <w:b/>
        </w:rPr>
        <w:t xml:space="preserve">PRODUCTION_EVIDENCE_PACK_TEMPLATE.md</w:t>
      </w:r>
      <w:r>
        <w:t xml:space="preserve"> </w:t>
      </w:r>
      <w:r>
        <w:t xml:space="preserve">— all fifteen</w:t>
      </w:r>
      <w:r>
        <w:t xml:space="preserve"> </w:t>
      </w:r>
      <w:r>
        <w:t xml:space="preserve">sections — from the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 </w:t>
      </w:r>
      <w:r>
        <w:t xml:space="preserve">tree. Every section cites specific evidence files by path and</w:t>
      </w:r>
      <w:r>
        <w:t xml:space="preserve"> </w:t>
      </w:r>
      <w:r>
        <w:t xml:space="preserve">SHA-256. Verify every</w:t>
      </w:r>
      <w:r>
        <w:t xml:space="preserve"> </w:t>
      </w:r>
      <w:r>
        <w:rPr>
          <w:rStyle w:val="VerbatimChar"/>
        </w:rPr>
        <w:t xml:space="preserve">MANIFEST.md</w:t>
      </w:r>
      <w:r>
        <w:t xml:space="preserve"> </w:t>
      </w:r>
      <w:r>
        <w:t xml:space="preserve">is complete and every hash resolves.</w:t>
      </w:r>
      <w:r>
        <w:t xml:space="preserve"> </w:t>
      </w:r>
      <w:r>
        <w:rPr>
          <w:b/>
        </w:rPr>
        <w:t xml:space="preserve">Inputs.</w:t>
      </w:r>
      <w:r>
        <w:t xml:space="preserve"> </w:t>
      </w:r>
      <w:r>
        <w:rPr>
          <w:rStyle w:val="VerbatimChar"/>
        </w:rPr>
        <w:t xml:space="preserve">PRODUCTION_EVIDENCE_PACK_TEMPLATE.md</w:t>
      </w:r>
      <w:r>
        <w:t xml:space="preserve">; the complete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 </w:t>
      </w:r>
      <w:r>
        <w:t xml:space="preserve">tree; F4</w:t>
      </w:r>
      <w:r>
        <w:t xml:space="preserve"> </w:t>
      </w:r>
      <w:r>
        <w:t xml:space="preserve">traceability.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R1</w:t>
      </w:r>
      <w:r>
        <w:t xml:space="preserve"> </w:t>
      </w:r>
      <w:r>
        <w:t xml:space="preserve">(the pack carries the readiness decision),</w:t>
      </w:r>
      <w:r>
        <w:t xml:space="preserve"> </w:t>
      </w:r>
      <w:r>
        <w:rPr>
          <w:b/>
        </w:rPr>
        <w:t xml:space="preserve">F4</w:t>
      </w:r>
      <w:r>
        <w:t xml:space="preserve"> </w:t>
      </w:r>
      <w:r>
        <w:t xml:space="preserve">(the traceability</w:t>
      </w:r>
      <w:r>
        <w:t xml:space="preserve"> </w:t>
      </w:r>
      <w:r>
        <w:t xml:space="preserve">matrices are the pack’s index), and every evidence-producing step.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Challenge 16’s acceptance standard:</w:t>
      </w:r>
      <w:r>
        <w:t xml:space="preserve"> </w:t>
      </w:r>
      <w:r>
        <w:rPr>
          <w:i/>
        </w:rPr>
        <w:t xml:space="preserve">a reviewer can verify the transformation without</w:t>
      </w:r>
      <w:r>
        <w:rPr>
          <w:i/>
        </w:rPr>
        <w:t xml:space="preserve"> </w:t>
      </w:r>
      <w:r>
        <w:rPr>
          <w:i/>
        </w:rPr>
        <w:t xml:space="preserve">relying on verbal explanation.</w:t>
      </w:r>
      <w:r>
        <w:t xml:space="preserve"> </w:t>
      </w:r>
      <w:r>
        <w:t xml:space="preserve">Using the repository’s own template rather than a new structure</w:t>
      </w:r>
      <w:r>
        <w:t xml:space="preserve"> </w:t>
      </w:r>
      <w:r>
        <w:t xml:space="preserve">demonstrates that the delivered artifacts were read and honoured.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docs/42-executive/production-evidence-pack.md</w:t>
      </w:r>
      <w:r>
        <w:t xml:space="preserve"> </w:t>
      </w:r>
      <w:r>
        <w:t xml:space="preserve">(completed from the template).</w:t>
      </w:r>
      <w:r>
        <w:t xml:space="preserve"> </w:t>
      </w:r>
      <w:r>
        <w:rPr>
          <w:b/>
        </w:rPr>
        <w:t xml:space="preserve">Evidence.</w:t>
      </w:r>
      <w:r>
        <w:t xml:space="preserve"> </w:t>
      </w:r>
      <w:r>
        <w:t xml:space="preserve">Hash-verified manifest covering the whole tree.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evidence/EVIDENCE-INDEX.md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1, 3, 5.</w:t>
      </w:r>
    </w:p>
    <w:p>
      <w:pPr>
        <w:pStyle w:val="Heading3"/>
      </w:pPr>
      <w:bookmarkStart w:id="157" w:name="step-r3-write-the-executive-defence"/>
      <w:r>
        <w:t xml:space="preserve">Step R3 — Write the executive defence</w:t>
      </w:r>
      <w:bookmarkEnd w:id="157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Produce the evidence-backed executive narrative: original problem and baseline,</w:t>
      </w:r>
      <w:r>
        <w:t xml:space="preserve"> </w:t>
      </w:r>
      <w:r>
        <w:t xml:space="preserve">validated root causes, intervention choice,</w:t>
      </w:r>
      <w:r>
        <w:t xml:space="preserve"> </w:t>
      </w:r>
      <w:r>
        <w:rPr>
          <w:b/>
        </w:rPr>
        <w:t xml:space="preserve">why AI was or was not appropriate</w:t>
      </w:r>
      <w:r>
        <w:t xml:space="preserve">, architecture</w:t>
      </w:r>
      <w:r>
        <w:t xml:space="preserve"> </w:t>
      </w:r>
      <w:r>
        <w:t xml:space="preserve">and ADRs, brownfield transformation, intelligence engineering, control framework, TEVV evidence,</w:t>
      </w:r>
      <w:r>
        <w:t xml:space="preserve"> </w:t>
      </w:r>
      <w:r>
        <w:t xml:space="preserve">production outcomes, economics, realised benefits,</w:t>
      </w:r>
      <w:r>
        <w:t xml:space="preserve"> </w:t>
      </w:r>
      <w:r>
        <w:rPr>
          <w:b/>
        </w:rPr>
        <w:t xml:space="preserve">failures</w:t>
      </w:r>
      <w:r>
        <w:t xml:space="preserve">, trade-offs, remaining risks and</w:t>
      </w:r>
      <w:r>
        <w:t xml:space="preserve"> </w:t>
      </w:r>
      <w:r>
        <w:t xml:space="preserve">next steps.</w:t>
      </w:r>
      <w:r>
        <w:t xml:space="preserve"> </w:t>
      </w:r>
      <w:r>
        <w:rPr>
          <w:b/>
        </w:rPr>
        <w:t xml:space="preserve">Every material claim must map to lifecycle evidence.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R1, R2</w:t>
      </w:r>
      <w:r>
        <w:t xml:space="preserve"> </w:t>
      </w:r>
      <w:r>
        <w:t xml:space="preserve">(the narrative is a reading of the pack, not a parallel account).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Rubric criteria 1 and 5. Including failures is not modesty — it is what makes the</w:t>
      </w:r>
      <w:r>
        <w:t xml:space="preserve"> </w:t>
      </w:r>
      <w:r>
        <w:t xml:space="preserve">successes credible under questioning.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docs/42-executive/</w:t>
      </w:r>
      <w:r>
        <w:t xml:space="preserve">):</w:t>
      </w:r>
      <w:r>
        <w:t xml:space="preserve"> </w:t>
      </w:r>
      <w:r>
        <w:rPr>
          <w:rStyle w:val="VerbatimChar"/>
        </w:rPr>
        <w:t xml:space="preserve">executive-narrative.md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problem-to-value-story.md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architecture-defence.md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ai-decision-defence.md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risk-control-summary.md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tevv-summary.md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production-outcomes.md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economic-value-summary.md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lessons-learned.md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residual-risks.md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next-step-recommendations.md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executive-evidence-index.md</w:t>
      </w:r>
      <w:r>
        <w:t xml:space="preserve">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1, 5.</w:t>
      </w:r>
    </w:p>
    <w:p>
      <w:pPr>
        <w:pStyle w:val="Heading3"/>
      </w:pPr>
      <w:bookmarkStart w:id="158" w:name="step-r4-produce-the-final-as-built-prd"/>
      <w:r>
        <w:t xml:space="preserve">Step R4 — Produce the Final As-Built PRD</w:t>
      </w:r>
      <w:bookmarkEnd w:id="158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Create the authoritative baseline of what was</w:t>
      </w:r>
      <w:r>
        <w:t xml:space="preserve"> </w:t>
      </w:r>
      <w:r>
        <w:rPr>
          <w:b/>
        </w:rPr>
        <w:t xml:space="preserve">actually delivered, validated,</w:t>
      </w:r>
      <w:r>
        <w:rPr>
          <w:b/>
        </w:rPr>
        <w:t xml:space="preserve"> </w:t>
      </w:r>
      <w:r>
        <w:rPr>
          <w:b/>
        </w:rPr>
        <w:t xml:space="preserve">released and accepted</w:t>
      </w:r>
      <w:r>
        <w:t xml:space="preserve">. Reconcile the E3 Initial PRD, the I1 Implementation PRD, specs, ADRs,</w:t>
      </w:r>
      <w:r>
        <w:t xml:space="preserve"> </w:t>
      </w:r>
      <w:r>
        <w:t xml:space="preserve">implementation, configuration, TEVV evidence, data architecture, AI behaviour, integrations,</w:t>
      </w:r>
      <w:r>
        <w:t xml:space="preserve"> </w:t>
      </w:r>
      <w:r>
        <w:t xml:space="preserve">HITL boundaries, security and privacy controls, governance obligations, SLO commitments,</w:t>
      </w:r>
      <w:r>
        <w:t xml:space="preserve"> </w:t>
      </w:r>
      <w:r>
        <w:t xml:space="preserve">operating model, actual economics, production KPIs, benefits, residual risks and accepted</w:t>
      </w:r>
      <w:r>
        <w:t xml:space="preserve"> </w:t>
      </w:r>
      <w:r>
        <w:t xml:space="preserve">limitations.</w:t>
      </w:r>
      <w:r>
        <w:t xml:space="preserve"> </w:t>
      </w:r>
      <w:r>
        <w:rPr>
          <w:b/>
        </w:rPr>
        <w:t xml:space="preserve">Classify every original requirement as Delivered / Changed / Deferred / Rejected</w:t>
      </w:r>
      <w:r>
        <w:rPr>
          <w:b/>
        </w:rPr>
        <w:t xml:space="preserve"> </w:t>
      </w:r>
      <w:r>
        <w:rPr>
          <w:b/>
        </w:rPr>
        <w:t xml:space="preserve">/ Superseded with rationale and evidence. Do not copy earlier PRDs unchanged.</w:t>
      </w:r>
      <w:r>
        <w:t xml:space="preserve"> </w:t>
      </w:r>
      <w:r>
        <w:rPr>
          <w:b/>
        </w:rPr>
        <w:t xml:space="preserve">Depends on.</w:t>
      </w:r>
      <w:r>
        <w:t xml:space="preserve"> </w:t>
      </w:r>
      <w:r>
        <w:rPr>
          <w:b/>
        </w:rPr>
        <w:t xml:space="preserve">E3, I1</w:t>
      </w:r>
      <w:r>
        <w:t xml:space="preserve"> </w:t>
      </w:r>
      <w:r>
        <w:t xml:space="preserve">(the two prior PRDs being reconciled),</w:t>
      </w:r>
      <w:r>
        <w:t xml:space="preserve"> </w:t>
      </w:r>
      <w:r>
        <w:rPr>
          <w:b/>
        </w:rPr>
        <w:t xml:space="preserve">R1–R3</w:t>
      </w:r>
      <w:r>
        <w:t xml:space="preserve"> </w:t>
      </w:r>
      <w:r>
        <w:t xml:space="preserve">(outcomes and</w:t>
      </w:r>
      <w:r>
        <w:t xml:space="preserve"> </w:t>
      </w:r>
      <w:r>
        <w:t xml:space="preserve">decisions),</w:t>
      </w:r>
      <w:r>
        <w:t xml:space="preserve"> </w:t>
      </w:r>
      <w:r>
        <w:rPr>
          <w:b/>
        </w:rPr>
        <w:t xml:space="preserve">F4</w:t>
      </w:r>
      <w:r>
        <w:t xml:space="preserve"> </w:t>
      </w:r>
      <w:r>
        <w:t xml:space="preserve">(traceability).</w:t>
      </w:r>
      <w:r>
        <w:t xml:space="preserve"> </w:t>
      </w:r>
      <w:r>
        <w:rPr>
          <w:b/>
        </w:rPr>
        <w:t xml:space="preserve">Why.</w:t>
      </w:r>
      <w:r>
        <w:t xml:space="preserve"> </w:t>
      </w:r>
      <w:r>
        <w:t xml:space="preserve">This is the authoritative baseline for operations, audit, onboarding, support and</w:t>
      </w:r>
      <w:r>
        <w:t xml:space="preserve"> </w:t>
      </w:r>
      <w:r>
        <w:t xml:space="preserve">future change. The disposition matrix is also the cleanest possible answer to a CTO asking what</w:t>
      </w:r>
      <w:r>
        <w:t xml:space="preserve"> </w:t>
      </w:r>
      <w:r>
        <w:t xml:space="preserve">happened to any specific requirement.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docs/final-prd/</w:t>
      </w:r>
      <w:r>
        <w:t xml:space="preserve">):</w:t>
      </w:r>
      <w:r>
        <w:t xml:space="preserve"> </w:t>
      </w:r>
      <w:r>
        <w:rPr>
          <w:rStyle w:val="VerbatimChar"/>
        </w:rPr>
        <w:t xml:space="preserve">final-as-built-prd.md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requirement-disposition-matrix.md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final-capability-map.md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as-built-architecture.md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final-api-interface-baseline.md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final-data-knowledge-baseline.md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final-ai-agent-baseline.md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final-security-governance-baseline.md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final-nfr-baseline.md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final-acceptance-evidence-map.md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implemented-vs-deferred.md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known-limitations.md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residual-risk-register.md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production-kpi-baseline.md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final-economics-baseline.md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final-operating-boundaries.md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final-ownership-map.md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approved-roadmap.md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final-product-baseline-signoff.md</w:t>
      </w:r>
      <w:r>
        <w:t xml:space="preserve">.</w:t>
      </w:r>
      <w:r>
        <w:t xml:space="preserve"> </w:t>
      </w:r>
      <w:r>
        <w:rPr>
          <w:b/>
        </w:rPr>
        <w:t xml:space="preserve">Rubric.</w:t>
      </w:r>
      <w:r>
        <w:t xml:space="preserve"> </w:t>
      </w:r>
      <w:r>
        <w:t xml:space="preserve">4.</w:t>
      </w:r>
    </w:p>
    <w:p>
      <w:pPr>
        <w:pStyle w:val="Heading3"/>
      </w:pPr>
      <w:bookmarkStart w:id="159" w:name="step-r5-final-gate-and-submission"/>
      <w:r>
        <w:t xml:space="preserve">Step R5 — Final gate and submission</w:t>
      </w:r>
      <w:bookmarkEnd w:id="159"/>
    </w:p>
    <w:p>
      <w:pPr>
        <w:pStyle w:val="FirstParagraph"/>
      </w:pPr>
      <w:r>
        <w:rPr>
          <w:b/>
        </w:rPr>
        <w:t xml:space="preserve">Action.</w:t>
      </w:r>
      <w:r>
        <w:t xml:space="preserve"> </w:t>
      </w:r>
      <w:r>
        <w:t xml:space="preserve">Verify every stage gate is closed, every open question in Document 04 is resolved or</w:t>
      </w:r>
      <w:r>
        <w:t xml:space="preserve"> </w:t>
      </w:r>
      <w:r>
        <w:t xml:space="preserve">formally accepted with an owner, and every rubric criterion has mapped evidence per Document 03.</w:t>
      </w:r>
      <w:r>
        <w:t xml:space="preserve"> </w:t>
      </w:r>
      <w:r>
        <w:t xml:space="preserve">Tag the final state. Submit.</w:t>
      </w:r>
      <w:r>
        <w:t xml:space="preserve"> </w:t>
      </w:r>
      <w:r>
        <w:rPr>
          <w:b/>
        </w:rPr>
        <w:t xml:space="preserve">Outputs.</w:t>
      </w:r>
      <w:r>
        <w:t xml:space="preserve"> </w:t>
      </w:r>
      <w:r>
        <w:rPr>
          <w:rStyle w:val="VerbatimChar"/>
        </w:rPr>
        <w:t xml:space="preserve">docs/42-executive/final-gate.md</w:t>
      </w:r>
      <w:r>
        <w:t xml:space="preserve">; tag</w:t>
      </w:r>
      <w:r>
        <w:t xml:space="preserve"> </w:t>
      </w:r>
      <w:r>
        <w:rPr>
          <w:rStyle w:val="VerbatimChar"/>
        </w:rPr>
        <w:t xml:space="preserve">release/v1-production-candidate</w:t>
      </w:r>
      <w:r>
        <w:t xml:space="preserve">.</w:t>
      </w:r>
    </w:p>
    <w:p>
      <w:pPr>
        <w:pStyle w:val="Heading3"/>
      </w:pPr>
      <w:bookmarkStart w:id="160" w:name="stage-r-exit-criteria"/>
      <w:r>
        <w:t xml:space="preserve">Stage R exit criteria</w:t>
      </w:r>
      <w:bookmarkEnd w:id="16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R-X1</w:t>
            </w:r>
          </w:p>
        </w:tc>
        <w:tc>
          <w:p>
            <w:pPr>
              <w:pStyle w:val="Compact"/>
              <w:jc w:val="left"/>
            </w:pPr>
            <w:r>
              <w:t xml:space="preserve">The readiness decision states what is ready, what is not, and what risk is accepted and by whom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production-readiness-decision.md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R-X2</w:t>
            </w:r>
          </w:p>
        </w:tc>
        <w:tc>
          <w:p>
            <w:pPr>
              <w:pStyle w:val="Compact"/>
              <w:jc w:val="left"/>
            </w:pPr>
            <w:r>
              <w:t xml:space="preserve">All fifteen sections of the delivered evidence-pack template are populated with cited evidence</w:t>
            </w:r>
          </w:p>
        </w:tc>
        <w:tc>
          <w:p>
            <w:pPr>
              <w:pStyle w:val="Compact"/>
              <w:jc w:val="left"/>
            </w:pPr>
            <w:r>
              <w:t xml:space="preserve">Section-by-section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R-X3</w:t>
            </w:r>
          </w:p>
        </w:tc>
        <w:tc>
          <w:p>
            <w:pPr>
              <w:pStyle w:val="Compact"/>
              <w:jc w:val="left"/>
            </w:pPr>
            <w:r>
              <w:t xml:space="preserve">Every cited evidence file exists and its SHA-256 matches the manifest</w:t>
            </w:r>
          </w:p>
        </w:tc>
        <w:tc>
          <w:p>
            <w:pPr>
              <w:pStyle w:val="Compact"/>
              <w:jc w:val="left"/>
            </w:pPr>
            <w:r>
              <w:t xml:space="preserve">Automated hash verification across</w:t>
            </w:r>
            <w:r>
              <w:t xml:space="preserve"> </w:t>
            </w:r>
            <w:r>
              <w:rPr>
                <w:rStyle w:val="VerbatimChar"/>
              </w:rPr>
              <w:t xml:space="preserve">evidence/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R-X4</w:t>
            </w:r>
          </w:p>
        </w:tc>
        <w:tc>
          <w:p>
            <w:pPr>
              <w:pStyle w:val="Compact"/>
              <w:jc w:val="left"/>
            </w:pPr>
            <w:r>
              <w:t xml:space="preserve">Every material claim in the executive narrative maps to a lifecycle evidence artifact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executive-evidence-index.md</w:t>
            </w:r>
            <w:r>
              <w:t xml:space="preserve">; reviewer sample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R-X5</w:t>
            </w:r>
          </w:p>
        </w:tc>
        <w:tc>
          <w:p>
            <w:pPr>
              <w:pStyle w:val="Compact"/>
              <w:jc w:val="left"/>
            </w:pPr>
            <w:r>
              <w:t xml:space="preserve">The narrative includes failures and trade-offs, not only successes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lessons-learned.md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R-X6</w:t>
            </w:r>
          </w:p>
        </w:tc>
        <w:tc>
          <w:p>
            <w:pPr>
              <w:pStyle w:val="Compact"/>
              <w:jc w:val="left"/>
            </w:pPr>
            <w:r>
              <w:t xml:space="preserve">Every original requirement is classified Delivered / Changed / Deferred / Rejected / Superseded with evidence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requirement-disposition-matrix.md</w:t>
            </w:r>
            <w:r>
              <w:t xml:space="preserve">; no unclassified 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R-X7</w:t>
            </w:r>
          </w:p>
        </w:tc>
        <w:tc>
          <w:p>
            <w:pPr>
              <w:pStyle w:val="Compact"/>
              <w:jc w:val="left"/>
            </w:pPr>
            <w:r>
              <w:t xml:space="preserve">Every one of the 57 findings has a disposition: fixed (with evidence), deferred (with owner and date), or accepted (with approver)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EVD-F-04</w:t>
            </w:r>
            <w:r>
              <w:t xml:space="preserve"> </w:t>
            </w:r>
            <w:r>
              <w:t xml:space="preserve">finding-coverage matrix, final revision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R-X8</w:t>
            </w:r>
          </w:p>
        </w:tc>
        <w:tc>
          <w:p>
            <w:pPr>
              <w:pStyle w:val="Compact"/>
              <w:jc w:val="left"/>
            </w:pPr>
            <w:r>
              <w:t xml:space="preserve">Every rubric criterion has mapped evidence, and criteria that cannot be satisfied are stated explicitly</w:t>
            </w:r>
          </w:p>
        </w:tc>
        <w:tc>
          <w:p>
            <w:pPr>
              <w:pStyle w:val="Compact"/>
              <w:jc w:val="left"/>
            </w:pPr>
            <w:r>
              <w:t xml:space="preserve">Document 03 coverage matrix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R-X9</w:t>
            </w:r>
          </w:p>
        </w:tc>
        <w:tc>
          <w:p>
            <w:pPr>
              <w:pStyle w:val="Compact"/>
              <w:jc w:val="left"/>
            </w:pPr>
            <w:r>
              <w:t xml:space="preserve">Every Document 04 open question is resolved or formally accepted</w:t>
            </w:r>
          </w:p>
        </w:tc>
        <w:tc>
          <w:p>
            <w:pPr>
              <w:pStyle w:val="Compact"/>
              <w:jc w:val="left"/>
            </w:pPr>
            <w:r>
              <w:t xml:space="preserve">Document 04, final revision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61" w:name="appendix-a-stage-dependency-summary"/>
      <w:r>
        <w:t xml:space="preserve">Appendix A — Stage dependency summary</w:t>
      </w:r>
      <w:bookmarkEnd w:id="161"/>
    </w:p>
    <w:p>
      <w:pPr>
        <w:pStyle w:val="SourceCode"/>
      </w:pPr>
      <w:r>
        <w:rPr>
          <w:rStyle w:val="VerbatimChar"/>
        </w:rPr>
        <w:t xml:space="preserve">A ─→ B ─→ C ─→ D ─→ E ─→ F ─→ G ─┬─→ H ─→ I ─→ J ─┬─→ K ─→ L ─→ M ─→ N ─→ O ─→ P ─┐</w:t>
      </w:r>
      <w:r>
        <w:br/>
      </w:r>
      <w:r>
        <w:rPr>
          <w:rStyle w:val="VerbatimChar"/>
        </w:rPr>
        <w:t xml:space="preserve">     (read-only through G)        │                │                                │</w:t>
      </w:r>
      <w:r>
        <w:br/>
      </w:r>
      <w:r>
        <w:rPr>
          <w:rStyle w:val="VerbatimChar"/>
        </w:rPr>
        <w:t xml:space="preserve">                        G4 authorisation gate      └─────────────→ Q ←──────────────┤</w:t>
      </w:r>
      <w:r>
        <w:br/>
      </w:r>
      <w:r>
        <w:rPr>
          <w:rStyle w:val="VerbatimChar"/>
        </w:rPr>
        <w:t xml:space="preserve">                        (first write permitted)         (needs D, I, F, J, L)       │</w:t>
      </w:r>
      <w:r>
        <w:br/>
      </w:r>
      <w:r>
        <w:rPr>
          <w:rStyle w:val="VerbatimChar"/>
        </w:rPr>
        <w:t xml:space="preserve">                                                                     └──→ R ←───────┘</w:t>
      </w:r>
    </w:p>
    <w:p>
      <w:pPr>
        <w:pStyle w:val="FirstParagraph"/>
      </w:pPr>
      <w:r>
        <w:rPr>
          <w:b/>
        </w:rPr>
        <w:t xml:space="preserve">The three ordering constraints that must not be relaxed: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C8 before H</w:t>
      </w:r>
      <w:r>
        <w:t xml:space="preserve"> </w:t>
      </w:r>
      <w:r>
        <w:t xml:space="preserve">— characterization tests must pin current behaviour before any change,</w:t>
      </w:r>
      <w:r>
        <w:t xml:space="preserve"> </w:t>
      </w:r>
      <w:r>
        <w:t xml:space="preserve">otherwise Step H10 cannot distinguish an approved behaviour change from a regression, and</w:t>
      </w:r>
      <w:r>
        <w:t xml:space="preserve"> </w:t>
      </w:r>
      <w:r>
        <w:t xml:space="preserve">the Challenge 2 and 15 acceptance standards fail.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H4 and H5 before H8</w:t>
      </w:r>
      <w:r>
        <w:t xml:space="preserve"> </w:t>
      </w:r>
      <w:r>
        <w:t xml:space="preserve">— identity and record-resolution must be correct before audit</w:t>
      </w:r>
      <w:r>
        <w:t xml:space="preserve"> </w:t>
      </w:r>
      <w:r>
        <w:t xml:space="preserve">instrumentation, otherwise the system produces a complete, trustworthy-looking audit trail</w:t>
      </w:r>
      <w:r>
        <w:t xml:space="preserve"> </w:t>
      </w:r>
      <w:r>
        <w:t xml:space="preserve">of the wrong actor acting on the wrong record.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 before Q</w:t>
      </w:r>
      <w:r>
        <w:t xml:space="preserve"> </w:t>
      </w:r>
      <w:r>
        <w:t xml:space="preserve">— the semantic layer must be gated and model-neutral before the second-model</w:t>
      </w:r>
      <w:r>
        <w:t xml:space="preserve"> </w:t>
      </w:r>
      <w:r>
        <w:t xml:space="preserve">regeneration, otherwise the comparison measures the layer’s embedded bias rather than model</w:t>
      </w:r>
      <w:r>
        <w:t xml:space="preserve"> </w:t>
      </w:r>
      <w:r>
        <w:t xml:space="preserve">portability.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2026-10-08T10:19:04Z</dcterms:created>
  <dcterms:modified xsi:type="dcterms:W3CDTF">2026-10-08T10:19:04Z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