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2ABBA" w14:textId="77777777" w:rsidR="00E8656C" w:rsidRPr="00E8656C" w:rsidRDefault="00E8656C" w:rsidP="00E8656C">
      <w:pPr>
        <w:rPr>
          <w:b/>
          <w:bCs/>
        </w:rPr>
      </w:pPr>
      <w:r w:rsidRPr="00E8656C">
        <w:rPr>
          <w:b/>
          <w:bCs/>
        </w:rPr>
        <w:t>Fully Homomorphic Encryption (FHE): An Overview</w:t>
      </w:r>
    </w:p>
    <w:p w14:paraId="44B2C1A2" w14:textId="77777777" w:rsidR="00E8656C" w:rsidRPr="00E8656C" w:rsidRDefault="00E8656C" w:rsidP="00E8656C">
      <w:r w:rsidRPr="00E8656C">
        <w:rPr>
          <w:b/>
          <w:bCs/>
        </w:rPr>
        <w:t>1. Explanation of FHE</w:t>
      </w:r>
      <w:r w:rsidRPr="00E8656C">
        <w:t xml:space="preserve"> Fully Homomorphic Encryption (FHE) is a type of encryption that allows computations to be performed on encrypted data, without needing to first decrypt it. This means that data can remain secure throughout the entire processing procedure, safeguarding sensitive information from unauthorized access. The result of such computations can be decrypted to obtain the same result as if operations had been performed </w:t>
      </w:r>
      <w:proofErr w:type="gramStart"/>
      <w:r w:rsidRPr="00E8656C">
        <w:t>on</w:t>
      </w:r>
      <w:proofErr w:type="gramEnd"/>
      <w:r w:rsidRPr="00E8656C">
        <w:t xml:space="preserve"> the plaintext.</w:t>
      </w:r>
    </w:p>
    <w:p w14:paraId="18BB2D22" w14:textId="77777777" w:rsidR="00E8656C" w:rsidRPr="00E8656C" w:rsidRDefault="00E8656C" w:rsidP="00E8656C">
      <w:r w:rsidRPr="00E8656C">
        <w:rPr>
          <w:b/>
          <w:bCs/>
        </w:rPr>
        <w:t>2. Practical Use Case</w:t>
      </w:r>
      <w:r w:rsidRPr="00E8656C">
        <w:t xml:space="preserve"> A practical use case of FHE is in cloud computing, where sensitive data like personal health records can be processed by cloud service providers without exposing the actual data. This allows organizations to leverage cloud resources for data processing and storage while ensuring that the privacy and confidentiality of their data are maintained.</w:t>
      </w:r>
    </w:p>
    <w:p w14:paraId="5FBF3D8D" w14:textId="77777777" w:rsidR="00E8656C" w:rsidRPr="00E8656C" w:rsidRDefault="00E8656C" w:rsidP="00E8656C">
      <w:r w:rsidRPr="00E8656C">
        <w:rPr>
          <w:b/>
          <w:bCs/>
        </w:rPr>
        <w:t>3. Usage in Machine Learning</w:t>
      </w:r>
      <w:r w:rsidRPr="00E8656C">
        <w:t xml:space="preserve"> In machine learning, FHE can be used to train and infer models on encrypted data. For example, a healthcare provider could use FHE to train a model on patient data to predict health outcomes without ever exposing individual patient records. This is crucial in adhering to privacy laws and regulations while still benefiting from advanced analytical capabilities.</w:t>
      </w:r>
    </w:p>
    <w:p w14:paraId="46A94003" w14:textId="77777777" w:rsidR="00E8656C" w:rsidRPr="00E8656C" w:rsidRDefault="00E8656C" w:rsidP="00E8656C">
      <w:r w:rsidRPr="00E8656C">
        <w:rPr>
          <w:b/>
          <w:bCs/>
        </w:rPr>
        <w:t>4. Supported Operations in FHE</w:t>
      </w:r>
      <w:r w:rsidRPr="00E8656C">
        <w:t xml:space="preserve"> </w:t>
      </w:r>
      <w:proofErr w:type="spellStart"/>
      <w:r w:rsidRPr="00E8656C">
        <w:t>FHE</w:t>
      </w:r>
      <w:proofErr w:type="spellEnd"/>
      <w:r w:rsidRPr="00E8656C">
        <w:t xml:space="preserve"> supports operations that can be represented as polynomials. This includes addition and multiplication, which are key for many algorithms in data processing and analysis. The challenge comes in performing non-linear operations common in machine learning, such as activation functions in neural networks, which typically require approximations to polynomial functions.</w:t>
      </w:r>
    </w:p>
    <w:p w14:paraId="66097B3E" w14:textId="77777777" w:rsidR="00E8656C" w:rsidRPr="00E8656C" w:rsidRDefault="00E8656C" w:rsidP="00E8656C">
      <w:r w:rsidRPr="00E8656C">
        <w:rPr>
          <w:b/>
          <w:bCs/>
        </w:rPr>
        <w:t>5. Zama's Solution to PPML Problems</w:t>
      </w:r>
      <w:r w:rsidRPr="00E8656C">
        <w:t xml:space="preserve"> Zama, a company specializing in privacy-preserving technologies, has developed solutions to utilize FHE in practical applications, including machine learning. They have focused on optimizing polynomial approximations for non-linear functions to enhance the feasibility and efficiency of applying FHE in real-world machine learning tasks. By refining these approximations and utilizing advanced techniques like SIMD (Single Instruction, Multiple Data) to process multiple data points simultaneously, Zama has made significant strides in reducing the computational overhead associated with FHE, thereby solving one of the primary limitations of FHE in practical applications. Furthermore, their work in automating the selection of parameters and simplifying the deployment of FHE-enabled applications has helped in bringing these advanced cryptographic techniques closer to widespread adoption.</w:t>
      </w:r>
    </w:p>
    <w:p w14:paraId="14C9F6A8" w14:textId="77777777" w:rsidR="00E8656C" w:rsidRPr="00E8656C" w:rsidRDefault="00E8656C" w:rsidP="00E8656C">
      <w:pPr>
        <w:rPr>
          <w:b/>
          <w:bCs/>
        </w:rPr>
      </w:pPr>
      <w:r w:rsidRPr="00E8656C">
        <w:rPr>
          <w:b/>
          <w:bCs/>
        </w:rPr>
        <w:t>Conclusion</w:t>
      </w:r>
    </w:p>
    <w:p w14:paraId="23084B8C" w14:textId="77777777" w:rsidR="00E8656C" w:rsidRPr="00E8656C" w:rsidRDefault="00E8656C" w:rsidP="00E8656C">
      <w:r w:rsidRPr="00E8656C">
        <w:t>FHE represents a groundbreaking advancement in the field of cryptography, offering the potential to perform secure computations on encrypted data. Its integration into machine learning presents opportunities to harness the power of AI without compromising on privacy. Companies like Zama are at the forefront of overcoming practical challenges associated with FHE, making it more accessible and applicable across various industries.</w:t>
      </w:r>
    </w:p>
    <w:p w14:paraId="1046FC66" w14:textId="77777777" w:rsidR="00E8656C" w:rsidRPr="00E8656C" w:rsidRDefault="00E8656C" w:rsidP="00E8656C">
      <w:pPr>
        <w:rPr>
          <w:vanish/>
        </w:rPr>
      </w:pPr>
      <w:r w:rsidRPr="00E8656C">
        <w:rPr>
          <w:vanish/>
        </w:rPr>
        <w:t>Top of Form</w:t>
      </w:r>
    </w:p>
    <w:p w14:paraId="20C919DD" w14:textId="6910DA45" w:rsidR="00E61B48" w:rsidRDefault="00E61B48" w:rsidP="00E8656C"/>
    <w:sectPr w:rsidR="00E6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6C"/>
    <w:rsid w:val="004A1498"/>
    <w:rsid w:val="00E61B48"/>
    <w:rsid w:val="00E8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E042"/>
  <w15:chartTrackingRefBased/>
  <w15:docId w15:val="{84ED62E7-45EE-4C32-AC3A-16BDBDC2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56C"/>
    <w:rPr>
      <w:rFonts w:eastAsiaTheme="majorEastAsia" w:cstheme="majorBidi"/>
      <w:color w:val="272727" w:themeColor="text1" w:themeTint="D8"/>
    </w:rPr>
  </w:style>
  <w:style w:type="paragraph" w:styleId="Title">
    <w:name w:val="Title"/>
    <w:basedOn w:val="Normal"/>
    <w:next w:val="Normal"/>
    <w:link w:val="TitleChar"/>
    <w:uiPriority w:val="10"/>
    <w:qFormat/>
    <w:rsid w:val="00E86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56C"/>
    <w:pPr>
      <w:spacing w:before="160"/>
      <w:jc w:val="center"/>
    </w:pPr>
    <w:rPr>
      <w:i/>
      <w:iCs/>
      <w:color w:val="404040" w:themeColor="text1" w:themeTint="BF"/>
    </w:rPr>
  </w:style>
  <w:style w:type="character" w:customStyle="1" w:styleId="QuoteChar">
    <w:name w:val="Quote Char"/>
    <w:basedOn w:val="DefaultParagraphFont"/>
    <w:link w:val="Quote"/>
    <w:uiPriority w:val="29"/>
    <w:rsid w:val="00E8656C"/>
    <w:rPr>
      <w:i/>
      <w:iCs/>
      <w:color w:val="404040" w:themeColor="text1" w:themeTint="BF"/>
    </w:rPr>
  </w:style>
  <w:style w:type="paragraph" w:styleId="ListParagraph">
    <w:name w:val="List Paragraph"/>
    <w:basedOn w:val="Normal"/>
    <w:uiPriority w:val="34"/>
    <w:qFormat/>
    <w:rsid w:val="00E8656C"/>
    <w:pPr>
      <w:ind w:left="720"/>
      <w:contextualSpacing/>
    </w:pPr>
  </w:style>
  <w:style w:type="character" w:styleId="IntenseEmphasis">
    <w:name w:val="Intense Emphasis"/>
    <w:basedOn w:val="DefaultParagraphFont"/>
    <w:uiPriority w:val="21"/>
    <w:qFormat/>
    <w:rsid w:val="00E8656C"/>
    <w:rPr>
      <w:i/>
      <w:iCs/>
      <w:color w:val="0F4761" w:themeColor="accent1" w:themeShade="BF"/>
    </w:rPr>
  </w:style>
  <w:style w:type="paragraph" w:styleId="IntenseQuote">
    <w:name w:val="Intense Quote"/>
    <w:basedOn w:val="Normal"/>
    <w:next w:val="Normal"/>
    <w:link w:val="IntenseQuoteChar"/>
    <w:uiPriority w:val="30"/>
    <w:qFormat/>
    <w:rsid w:val="00E86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56C"/>
    <w:rPr>
      <w:i/>
      <w:iCs/>
      <w:color w:val="0F4761" w:themeColor="accent1" w:themeShade="BF"/>
    </w:rPr>
  </w:style>
  <w:style w:type="character" w:styleId="IntenseReference">
    <w:name w:val="Intense Reference"/>
    <w:basedOn w:val="DefaultParagraphFont"/>
    <w:uiPriority w:val="32"/>
    <w:qFormat/>
    <w:rsid w:val="00E86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594470">
      <w:bodyDiv w:val="1"/>
      <w:marLeft w:val="0"/>
      <w:marRight w:val="0"/>
      <w:marTop w:val="0"/>
      <w:marBottom w:val="0"/>
      <w:divBdr>
        <w:top w:val="none" w:sz="0" w:space="0" w:color="auto"/>
        <w:left w:val="none" w:sz="0" w:space="0" w:color="auto"/>
        <w:bottom w:val="none" w:sz="0" w:space="0" w:color="auto"/>
        <w:right w:val="none" w:sz="0" w:space="0" w:color="auto"/>
      </w:divBdr>
      <w:divsChild>
        <w:div w:id="1010983108">
          <w:marLeft w:val="0"/>
          <w:marRight w:val="0"/>
          <w:marTop w:val="0"/>
          <w:marBottom w:val="0"/>
          <w:divBdr>
            <w:top w:val="single" w:sz="2" w:space="0" w:color="E3E3E3"/>
            <w:left w:val="single" w:sz="2" w:space="0" w:color="E3E3E3"/>
            <w:bottom w:val="single" w:sz="2" w:space="0" w:color="E3E3E3"/>
            <w:right w:val="single" w:sz="2" w:space="0" w:color="E3E3E3"/>
          </w:divBdr>
          <w:divsChild>
            <w:div w:id="1086421649">
              <w:marLeft w:val="0"/>
              <w:marRight w:val="0"/>
              <w:marTop w:val="0"/>
              <w:marBottom w:val="0"/>
              <w:divBdr>
                <w:top w:val="single" w:sz="2" w:space="0" w:color="E3E3E3"/>
                <w:left w:val="single" w:sz="2" w:space="0" w:color="E3E3E3"/>
                <w:bottom w:val="single" w:sz="2" w:space="0" w:color="E3E3E3"/>
                <w:right w:val="single" w:sz="2" w:space="0" w:color="E3E3E3"/>
              </w:divBdr>
              <w:divsChild>
                <w:div w:id="363288197">
                  <w:marLeft w:val="0"/>
                  <w:marRight w:val="0"/>
                  <w:marTop w:val="0"/>
                  <w:marBottom w:val="0"/>
                  <w:divBdr>
                    <w:top w:val="single" w:sz="2" w:space="0" w:color="E3E3E3"/>
                    <w:left w:val="single" w:sz="2" w:space="0" w:color="E3E3E3"/>
                    <w:bottom w:val="single" w:sz="2" w:space="0" w:color="E3E3E3"/>
                    <w:right w:val="single" w:sz="2" w:space="0" w:color="E3E3E3"/>
                  </w:divBdr>
                  <w:divsChild>
                    <w:div w:id="381635797">
                      <w:marLeft w:val="0"/>
                      <w:marRight w:val="0"/>
                      <w:marTop w:val="0"/>
                      <w:marBottom w:val="0"/>
                      <w:divBdr>
                        <w:top w:val="single" w:sz="2" w:space="0" w:color="E3E3E3"/>
                        <w:left w:val="single" w:sz="2" w:space="0" w:color="E3E3E3"/>
                        <w:bottom w:val="single" w:sz="2" w:space="0" w:color="E3E3E3"/>
                        <w:right w:val="single" w:sz="2" w:space="0" w:color="E3E3E3"/>
                      </w:divBdr>
                      <w:divsChild>
                        <w:div w:id="1451438821">
                          <w:marLeft w:val="0"/>
                          <w:marRight w:val="0"/>
                          <w:marTop w:val="0"/>
                          <w:marBottom w:val="0"/>
                          <w:divBdr>
                            <w:top w:val="single" w:sz="2" w:space="0" w:color="E3E3E3"/>
                            <w:left w:val="single" w:sz="2" w:space="0" w:color="E3E3E3"/>
                            <w:bottom w:val="single" w:sz="2" w:space="0" w:color="E3E3E3"/>
                            <w:right w:val="single" w:sz="2" w:space="0" w:color="E3E3E3"/>
                          </w:divBdr>
                          <w:divsChild>
                            <w:div w:id="1844079606">
                              <w:marLeft w:val="0"/>
                              <w:marRight w:val="0"/>
                              <w:marTop w:val="0"/>
                              <w:marBottom w:val="0"/>
                              <w:divBdr>
                                <w:top w:val="single" w:sz="2" w:space="0" w:color="E3E3E3"/>
                                <w:left w:val="single" w:sz="2" w:space="0" w:color="E3E3E3"/>
                                <w:bottom w:val="single" w:sz="2" w:space="0" w:color="E3E3E3"/>
                                <w:right w:val="single" w:sz="2" w:space="0" w:color="E3E3E3"/>
                              </w:divBdr>
                              <w:divsChild>
                                <w:div w:id="410349822">
                                  <w:marLeft w:val="0"/>
                                  <w:marRight w:val="0"/>
                                  <w:marTop w:val="100"/>
                                  <w:marBottom w:val="100"/>
                                  <w:divBdr>
                                    <w:top w:val="single" w:sz="2" w:space="0" w:color="E3E3E3"/>
                                    <w:left w:val="single" w:sz="2" w:space="0" w:color="E3E3E3"/>
                                    <w:bottom w:val="single" w:sz="2" w:space="0" w:color="E3E3E3"/>
                                    <w:right w:val="single" w:sz="2" w:space="0" w:color="E3E3E3"/>
                                  </w:divBdr>
                                  <w:divsChild>
                                    <w:div w:id="375275819">
                                      <w:marLeft w:val="0"/>
                                      <w:marRight w:val="0"/>
                                      <w:marTop w:val="0"/>
                                      <w:marBottom w:val="0"/>
                                      <w:divBdr>
                                        <w:top w:val="single" w:sz="2" w:space="0" w:color="E3E3E3"/>
                                        <w:left w:val="single" w:sz="2" w:space="0" w:color="E3E3E3"/>
                                        <w:bottom w:val="single" w:sz="2" w:space="0" w:color="E3E3E3"/>
                                        <w:right w:val="single" w:sz="2" w:space="0" w:color="E3E3E3"/>
                                      </w:divBdr>
                                      <w:divsChild>
                                        <w:div w:id="1721637693">
                                          <w:marLeft w:val="0"/>
                                          <w:marRight w:val="0"/>
                                          <w:marTop w:val="0"/>
                                          <w:marBottom w:val="0"/>
                                          <w:divBdr>
                                            <w:top w:val="single" w:sz="2" w:space="0" w:color="E3E3E3"/>
                                            <w:left w:val="single" w:sz="2" w:space="0" w:color="E3E3E3"/>
                                            <w:bottom w:val="single" w:sz="2" w:space="0" w:color="E3E3E3"/>
                                            <w:right w:val="single" w:sz="2" w:space="0" w:color="E3E3E3"/>
                                          </w:divBdr>
                                          <w:divsChild>
                                            <w:div w:id="594943761">
                                              <w:marLeft w:val="0"/>
                                              <w:marRight w:val="0"/>
                                              <w:marTop w:val="0"/>
                                              <w:marBottom w:val="0"/>
                                              <w:divBdr>
                                                <w:top w:val="single" w:sz="2" w:space="0" w:color="E3E3E3"/>
                                                <w:left w:val="single" w:sz="2" w:space="0" w:color="E3E3E3"/>
                                                <w:bottom w:val="single" w:sz="2" w:space="0" w:color="E3E3E3"/>
                                                <w:right w:val="single" w:sz="2" w:space="0" w:color="E3E3E3"/>
                                              </w:divBdr>
                                              <w:divsChild>
                                                <w:div w:id="16271329">
                                                  <w:marLeft w:val="0"/>
                                                  <w:marRight w:val="0"/>
                                                  <w:marTop w:val="0"/>
                                                  <w:marBottom w:val="0"/>
                                                  <w:divBdr>
                                                    <w:top w:val="single" w:sz="2" w:space="0" w:color="E3E3E3"/>
                                                    <w:left w:val="single" w:sz="2" w:space="0" w:color="E3E3E3"/>
                                                    <w:bottom w:val="single" w:sz="2" w:space="0" w:color="E3E3E3"/>
                                                    <w:right w:val="single" w:sz="2" w:space="0" w:color="E3E3E3"/>
                                                  </w:divBdr>
                                                  <w:divsChild>
                                                    <w:div w:id="2026905729">
                                                      <w:marLeft w:val="0"/>
                                                      <w:marRight w:val="0"/>
                                                      <w:marTop w:val="0"/>
                                                      <w:marBottom w:val="0"/>
                                                      <w:divBdr>
                                                        <w:top w:val="single" w:sz="2" w:space="0" w:color="E3E3E3"/>
                                                        <w:left w:val="single" w:sz="2" w:space="0" w:color="E3E3E3"/>
                                                        <w:bottom w:val="single" w:sz="2" w:space="0" w:color="E3E3E3"/>
                                                        <w:right w:val="single" w:sz="2" w:space="0" w:color="E3E3E3"/>
                                                      </w:divBdr>
                                                      <w:divsChild>
                                                        <w:div w:id="324867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0848030">
          <w:marLeft w:val="0"/>
          <w:marRight w:val="0"/>
          <w:marTop w:val="0"/>
          <w:marBottom w:val="0"/>
          <w:divBdr>
            <w:top w:val="none" w:sz="0" w:space="0" w:color="auto"/>
            <w:left w:val="none" w:sz="0" w:space="0" w:color="auto"/>
            <w:bottom w:val="none" w:sz="0" w:space="0" w:color="auto"/>
            <w:right w:val="none" w:sz="0" w:space="0" w:color="auto"/>
          </w:divBdr>
          <w:divsChild>
            <w:div w:id="707923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0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sChild>
        <w:div w:id="839543676">
          <w:marLeft w:val="0"/>
          <w:marRight w:val="0"/>
          <w:marTop w:val="0"/>
          <w:marBottom w:val="0"/>
          <w:divBdr>
            <w:top w:val="single" w:sz="2" w:space="0" w:color="E3E3E3"/>
            <w:left w:val="single" w:sz="2" w:space="0" w:color="E3E3E3"/>
            <w:bottom w:val="single" w:sz="2" w:space="0" w:color="E3E3E3"/>
            <w:right w:val="single" w:sz="2" w:space="0" w:color="E3E3E3"/>
          </w:divBdr>
          <w:divsChild>
            <w:div w:id="68770820">
              <w:marLeft w:val="0"/>
              <w:marRight w:val="0"/>
              <w:marTop w:val="0"/>
              <w:marBottom w:val="0"/>
              <w:divBdr>
                <w:top w:val="single" w:sz="2" w:space="0" w:color="E3E3E3"/>
                <w:left w:val="single" w:sz="2" w:space="0" w:color="E3E3E3"/>
                <w:bottom w:val="single" w:sz="2" w:space="0" w:color="E3E3E3"/>
                <w:right w:val="single" w:sz="2" w:space="0" w:color="E3E3E3"/>
              </w:divBdr>
              <w:divsChild>
                <w:div w:id="1743718197">
                  <w:marLeft w:val="0"/>
                  <w:marRight w:val="0"/>
                  <w:marTop w:val="0"/>
                  <w:marBottom w:val="0"/>
                  <w:divBdr>
                    <w:top w:val="single" w:sz="2" w:space="0" w:color="E3E3E3"/>
                    <w:left w:val="single" w:sz="2" w:space="0" w:color="E3E3E3"/>
                    <w:bottom w:val="single" w:sz="2" w:space="0" w:color="E3E3E3"/>
                    <w:right w:val="single" w:sz="2" w:space="0" w:color="E3E3E3"/>
                  </w:divBdr>
                  <w:divsChild>
                    <w:div w:id="2115517133">
                      <w:marLeft w:val="0"/>
                      <w:marRight w:val="0"/>
                      <w:marTop w:val="0"/>
                      <w:marBottom w:val="0"/>
                      <w:divBdr>
                        <w:top w:val="single" w:sz="2" w:space="0" w:color="E3E3E3"/>
                        <w:left w:val="single" w:sz="2" w:space="0" w:color="E3E3E3"/>
                        <w:bottom w:val="single" w:sz="2" w:space="0" w:color="E3E3E3"/>
                        <w:right w:val="single" w:sz="2" w:space="0" w:color="E3E3E3"/>
                      </w:divBdr>
                      <w:divsChild>
                        <w:div w:id="255209989">
                          <w:marLeft w:val="0"/>
                          <w:marRight w:val="0"/>
                          <w:marTop w:val="0"/>
                          <w:marBottom w:val="0"/>
                          <w:divBdr>
                            <w:top w:val="single" w:sz="2" w:space="0" w:color="E3E3E3"/>
                            <w:left w:val="single" w:sz="2" w:space="0" w:color="E3E3E3"/>
                            <w:bottom w:val="single" w:sz="2" w:space="0" w:color="E3E3E3"/>
                            <w:right w:val="single" w:sz="2" w:space="0" w:color="E3E3E3"/>
                          </w:divBdr>
                          <w:divsChild>
                            <w:div w:id="2105299484">
                              <w:marLeft w:val="0"/>
                              <w:marRight w:val="0"/>
                              <w:marTop w:val="0"/>
                              <w:marBottom w:val="0"/>
                              <w:divBdr>
                                <w:top w:val="single" w:sz="2" w:space="0" w:color="E3E3E3"/>
                                <w:left w:val="single" w:sz="2" w:space="0" w:color="E3E3E3"/>
                                <w:bottom w:val="single" w:sz="2" w:space="0" w:color="E3E3E3"/>
                                <w:right w:val="single" w:sz="2" w:space="0" w:color="E3E3E3"/>
                              </w:divBdr>
                              <w:divsChild>
                                <w:div w:id="638143940">
                                  <w:marLeft w:val="0"/>
                                  <w:marRight w:val="0"/>
                                  <w:marTop w:val="100"/>
                                  <w:marBottom w:val="100"/>
                                  <w:divBdr>
                                    <w:top w:val="single" w:sz="2" w:space="0" w:color="E3E3E3"/>
                                    <w:left w:val="single" w:sz="2" w:space="0" w:color="E3E3E3"/>
                                    <w:bottom w:val="single" w:sz="2" w:space="0" w:color="E3E3E3"/>
                                    <w:right w:val="single" w:sz="2" w:space="0" w:color="E3E3E3"/>
                                  </w:divBdr>
                                  <w:divsChild>
                                    <w:div w:id="254558210">
                                      <w:marLeft w:val="0"/>
                                      <w:marRight w:val="0"/>
                                      <w:marTop w:val="0"/>
                                      <w:marBottom w:val="0"/>
                                      <w:divBdr>
                                        <w:top w:val="single" w:sz="2" w:space="0" w:color="E3E3E3"/>
                                        <w:left w:val="single" w:sz="2" w:space="0" w:color="E3E3E3"/>
                                        <w:bottom w:val="single" w:sz="2" w:space="0" w:color="E3E3E3"/>
                                        <w:right w:val="single" w:sz="2" w:space="0" w:color="E3E3E3"/>
                                      </w:divBdr>
                                      <w:divsChild>
                                        <w:div w:id="195311864">
                                          <w:marLeft w:val="0"/>
                                          <w:marRight w:val="0"/>
                                          <w:marTop w:val="0"/>
                                          <w:marBottom w:val="0"/>
                                          <w:divBdr>
                                            <w:top w:val="single" w:sz="2" w:space="0" w:color="E3E3E3"/>
                                            <w:left w:val="single" w:sz="2" w:space="0" w:color="E3E3E3"/>
                                            <w:bottom w:val="single" w:sz="2" w:space="0" w:color="E3E3E3"/>
                                            <w:right w:val="single" w:sz="2" w:space="0" w:color="E3E3E3"/>
                                          </w:divBdr>
                                          <w:divsChild>
                                            <w:div w:id="1984852667">
                                              <w:marLeft w:val="0"/>
                                              <w:marRight w:val="0"/>
                                              <w:marTop w:val="0"/>
                                              <w:marBottom w:val="0"/>
                                              <w:divBdr>
                                                <w:top w:val="single" w:sz="2" w:space="0" w:color="E3E3E3"/>
                                                <w:left w:val="single" w:sz="2" w:space="0" w:color="E3E3E3"/>
                                                <w:bottom w:val="single" w:sz="2" w:space="0" w:color="E3E3E3"/>
                                                <w:right w:val="single" w:sz="2" w:space="0" w:color="E3E3E3"/>
                                              </w:divBdr>
                                              <w:divsChild>
                                                <w:div w:id="1377464878">
                                                  <w:marLeft w:val="0"/>
                                                  <w:marRight w:val="0"/>
                                                  <w:marTop w:val="0"/>
                                                  <w:marBottom w:val="0"/>
                                                  <w:divBdr>
                                                    <w:top w:val="single" w:sz="2" w:space="0" w:color="E3E3E3"/>
                                                    <w:left w:val="single" w:sz="2" w:space="0" w:color="E3E3E3"/>
                                                    <w:bottom w:val="single" w:sz="2" w:space="0" w:color="E3E3E3"/>
                                                    <w:right w:val="single" w:sz="2" w:space="0" w:color="E3E3E3"/>
                                                  </w:divBdr>
                                                  <w:divsChild>
                                                    <w:div w:id="1164709280">
                                                      <w:marLeft w:val="0"/>
                                                      <w:marRight w:val="0"/>
                                                      <w:marTop w:val="0"/>
                                                      <w:marBottom w:val="0"/>
                                                      <w:divBdr>
                                                        <w:top w:val="single" w:sz="2" w:space="0" w:color="E3E3E3"/>
                                                        <w:left w:val="single" w:sz="2" w:space="0" w:color="E3E3E3"/>
                                                        <w:bottom w:val="single" w:sz="2" w:space="0" w:color="E3E3E3"/>
                                                        <w:right w:val="single" w:sz="2" w:space="0" w:color="E3E3E3"/>
                                                      </w:divBdr>
                                                      <w:divsChild>
                                                        <w:div w:id="1628273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8198981">
          <w:marLeft w:val="0"/>
          <w:marRight w:val="0"/>
          <w:marTop w:val="0"/>
          <w:marBottom w:val="0"/>
          <w:divBdr>
            <w:top w:val="none" w:sz="0" w:space="0" w:color="auto"/>
            <w:left w:val="none" w:sz="0" w:space="0" w:color="auto"/>
            <w:bottom w:val="none" w:sz="0" w:space="0" w:color="auto"/>
            <w:right w:val="none" w:sz="0" w:space="0" w:color="auto"/>
          </w:divBdr>
          <w:divsChild>
            <w:div w:id="1453284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440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Pampati, Dinesh Raj</dc:creator>
  <cp:keywords/>
  <dc:description/>
  <cp:lastModifiedBy>Pampati, Dinesh Raj</cp:lastModifiedBy>
  <cp:revision>1</cp:revision>
  <dcterms:created xsi:type="dcterms:W3CDTF">2024-05-05T19:29:00Z</dcterms:created>
  <dcterms:modified xsi:type="dcterms:W3CDTF">2024-05-05T19:35:00Z</dcterms:modified>
</cp:coreProperties>
</file>