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2D1A1" w14:textId="77777777" w:rsidR="00FA1EF4" w:rsidRDefault="00FA1EF4">
      <w:pPr>
        <w:pStyle w:val="Heading1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PHASE 3 — APPLICATION FOUNDATION SPECIFICATION &amp; IMPLEMENTATION</w:t>
      </w:r>
    </w:p>
    <w:p w14:paraId="5430CDC7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Project</w:t>
      </w:r>
      <w:r>
        <w:rPr>
          <w:rFonts w:ascii="Calibri" w:hAnsi="Calibri" w:cs="Calibri"/>
          <w:color w:val="1A202C"/>
          <w:sz w:val="22"/>
          <w:szCs w:val="22"/>
        </w:rPr>
        <w:t xml:space="preserve">: UK Tutoring Platform — Production Foundation </w:t>
      </w:r>
    </w:p>
    <w:p w14:paraId="6F531F49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Document ID</w:t>
      </w:r>
      <w:r>
        <w:rPr>
          <w:rFonts w:ascii="Calibri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DOC-PHASE-03-FOUNDATION</w:t>
      </w:r>
      <w:r>
        <w:rPr>
          <w:rFonts w:ascii="Calibri" w:hAnsi="Calibri" w:cs="Calibri"/>
          <w:color w:val="1A202C"/>
          <w:sz w:val="22"/>
          <w:szCs w:val="22"/>
        </w:rPr>
        <w:t xml:space="preserve"> </w:t>
      </w:r>
    </w:p>
    <w:p w14:paraId="62E4251C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Status</w:t>
      </w:r>
      <w:r>
        <w:rPr>
          <w:rFonts w:ascii="Calibri" w:hAnsi="Calibri" w:cs="Calibri"/>
          <w:color w:val="1A202C"/>
          <w:sz w:val="22"/>
          <w:szCs w:val="22"/>
        </w:rPr>
        <w:t xml:space="preserve">: COMPLETE &amp; VERIFIED — BASELINE READY FOR PHASE 4 </w:t>
      </w:r>
    </w:p>
    <w:p w14:paraId="65708B18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Authoritative Baseline</w:t>
      </w:r>
      <w:r>
        <w:rPr>
          <w:rFonts w:ascii="Calibri" w:hAnsi="Calibri" w:cs="Calibri"/>
          <w:color w:val="1A202C"/>
          <w:sz w:val="22"/>
          <w:szCs w:val="22"/>
        </w:rPr>
        <w:t xml:space="preserve">: Production Master Project Document v2.0 | UK Tutoring Platform </w:t>
      </w:r>
    </w:p>
    <w:p w14:paraId="29951573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Approved Architecture Baseline</w:t>
      </w:r>
      <w:r>
        <w:rPr>
          <w:rFonts w:ascii="Calibri" w:hAnsi="Calibri" w:cs="Calibri"/>
          <w:color w:val="1A202C"/>
          <w:sz w:val="22"/>
          <w:szCs w:val="22"/>
        </w:rPr>
        <w:t xml:space="preserve">: [docs/PHASE-02-ARCHITECTURE.md](file:///c:/Users/Dineshkumar%20M/OneDrive/Desktop/Client%20Apptutors/docs/PHASE-02-ARCHITECTURE.md) </w:t>
      </w:r>
    </w:p>
    <w:p w14:paraId="5764AEAC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External Sources Registry</w:t>
      </w:r>
      <w:r>
        <w:rPr>
          <w:rFonts w:ascii="Calibri" w:hAnsi="Calibri" w:cs="Calibri"/>
          <w:color w:val="1A202C"/>
          <w:sz w:val="22"/>
          <w:szCs w:val="22"/>
        </w:rPr>
        <w:t xml:space="preserve">: [docs/PHASE-03-EXTERNAL-SOURCES.md](file:///c:/Users/Dineshkumar%20M/OneDrive/Desktop/Client%20Apptutors/docs/PHASE-03-EXTERNAL-SOURCES.md) </w:t>
      </w:r>
    </w:p>
    <w:p w14:paraId="4C8DEAC7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4463EF4">
          <v:rect id="_x0000_i1025" style="width:0;height:1.5pt" o:hralign="center" o:hrstd="t" o:hr="t" fillcolor="#a0a0a0" stroked="f"/>
        </w:pict>
      </w:r>
    </w:p>
    <w:p w14:paraId="7B74BC84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PHASE OBJECTIVE</w:t>
      </w:r>
    </w:p>
    <w:p w14:paraId="48710731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objective of Phase 3 is to construct the production-grade local application foundation upon which all subsequent phases of the UK Tutoring Platform will build. This establishes:</w:t>
      </w:r>
    </w:p>
    <w:p w14:paraId="332DCABA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The modular PHP 8.x application bootstrap, PSR-4 autoloading, and centralized error handling.</w:t>
      </w:r>
    </w:p>
    <w:p w14:paraId="7EC718EF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Composer dependency management utilizing the official Firebase Admin PHP SDK (</w:t>
      </w:r>
      <w:r>
        <w:rPr>
          <w:rStyle w:val="HTMLCode"/>
          <w:color w:val="1A202C"/>
        </w:rPr>
        <w:t>kreait/firebase-php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37148116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Secure environment variable configuration (</w:t>
      </w:r>
      <w:r>
        <w:rPr>
          <w:rStyle w:val="HTMLCode"/>
          <w:color w:val="1A202C"/>
        </w:rPr>
        <w:t>.env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src/Support/Env.php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28A8F100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The local standalone MySQL 8.4 LTS application database (</w:t>
      </w:r>
      <w:r>
        <w:rPr>
          <w:rStyle w:val="HTMLCode"/>
          <w:color w:val="1A202C"/>
        </w:rPr>
        <w:t>tutoring_platform_dev</w:t>
      </w:r>
      <w:r>
        <w:rPr>
          <w:rFonts w:ascii="Calibri" w:eastAsia="Times New Roman" w:hAnsi="Calibri" w:cs="Calibri"/>
          <w:color w:val="1A202C"/>
          <w:sz w:val="22"/>
          <w:szCs w:val="22"/>
        </w:rPr>
        <w:t>) with reproducible migrations covering all 11 domain entities.</w:t>
      </w:r>
    </w:p>
    <w:p w14:paraId="743255D4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The PDO database abstraction layer enforcing strict prepared statements and UTC timestamp normalization.</w:t>
      </w:r>
    </w:p>
    <w:p w14:paraId="4A139522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Server-side Firebase Authentication ID-token verification, extracting trusted Firebase UIDs and mapping them strictly to relational MySQL user authority.</w:t>
      </w:r>
    </w:p>
    <w:p w14:paraId="6C4D2193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Server-side role-based access control (RBAC), object ownership validation (IDOR prevention), and manager self-assignment guards.</w:t>
      </w:r>
    </w:p>
    <w:p w14:paraId="660DF7A4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Secure logging and audit trails with sensitive credential redaction and SHA-256 IP address hashing. IP addresses are hashed before persistence as a privacy-</w:t>
      </w:r>
      <w:r>
        <w:rPr>
          <w:rFonts w:ascii="Calibri" w:eastAsia="Times New Roman" w:hAnsi="Calibri" w:cs="Calibri"/>
          <w:color w:val="1A202C"/>
          <w:sz w:val="22"/>
          <w:szCs w:val="22"/>
        </w:rPr>
        <w:lastRenderedPageBreak/>
        <w:t>preserving audit control. Overall UK GDPR compliance depends on the complete implementation, configuration, retention rules, legal basis, policies and approved legal requirements.</w:t>
      </w:r>
    </w:p>
    <w:p w14:paraId="40E23681" w14:textId="77777777" w:rsidR="00FA1EF4" w:rsidRDefault="00FA1EF4">
      <w:pPr>
        <w:numPr>
          <w:ilvl w:val="0"/>
          <w:numId w:val="1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 comprehensive automated test harness verifying database integrity, authentication paths, authorization boundaries, and configuration safety.</w:t>
      </w:r>
    </w:p>
    <w:p w14:paraId="4151CA3B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5E9ED8F">
          <v:rect id="_x0000_i1026" style="width:0;height:1.5pt" o:hralign="center" o:hrstd="t" o:hr="t" fillcolor="#a0a0a0" stroked="f"/>
        </w:pict>
      </w:r>
    </w:p>
    <w:p w14:paraId="79C80B54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2. ENVIRONMENT &amp; </w:t>
      </w:r>
      <w:r>
        <w:rPr>
          <w:rFonts w:ascii="Calibri" w:eastAsia="Times New Roman" w:hAnsi="Calibri" w:cs="Calibri"/>
        </w:rPr>
        <w:t>RUNTIME CONSISTENCY</w:t>
      </w:r>
    </w:p>
    <w:p w14:paraId="0A6783D0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application is built and verified locally on Windows 11 using the verified Phase 00 preflight environment: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801"/>
        <w:gridCol w:w="5941"/>
        <w:gridCol w:w="1413"/>
      </w:tblGrid>
      <w:tr w:rsidR="00000000" w14:paraId="74CC39B5" w14:textId="77777777">
        <w:trPr>
          <w:divId w:val="1095638108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4038846D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Subsystem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33D167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Specification / Version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99407B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Local Path / Port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EF980B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Operational Role</w:t>
            </w:r>
          </w:p>
        </w:tc>
      </w:tr>
      <w:tr w:rsidR="00000000" w14:paraId="52802A26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CEC25F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C03ACD2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Windows 11 Home Single Language 64-bit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09ED3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Local Developer Machine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DE8423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Development and local execution environment.</w:t>
            </w:r>
          </w:p>
        </w:tc>
      </w:tr>
      <w:tr w:rsidR="00000000" w14:paraId="20B1A732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DDE254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PHP CLI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4060E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PHP 8.3.33 (cli)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0D2FE3F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C:\Users\Dineshkumar M\AppData\Local\Microsoft\WinGet\Packages\PHP.PHP.8.3_...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9709FDC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CLI migrations, test execution, administrative tooling.</w:t>
            </w:r>
          </w:p>
        </w:tc>
      </w:tr>
      <w:tr w:rsidR="00000000" w14:paraId="3CD02C84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67EEB2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PHP Web Handler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03D1215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PHP 8.2.12 (</w:t>
            </w:r>
            <w:r>
              <w:rPr>
                <w:rStyle w:val="HTMLCode"/>
                <w:color w:val="1A202C"/>
              </w:rPr>
              <w:t>apache2handler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1EB8D4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Loaded dynamically by Apache 2.4.58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4982BA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Handles live HTTP web and API traffic.</w:t>
            </w:r>
          </w:p>
        </w:tc>
      </w:tr>
      <w:tr w:rsidR="00000000" w14:paraId="39CDEF54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948A54A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Web Server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F9B97D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Apache 2.4.58 (Win64) OpenSSL/3.1.3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14DAD54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C:\Users\Dineshkumar M\AppData\Local\Programs\xampp\apache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(Port 80)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BFF3CD7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Local HTTP reverse proxy and front controller router.</w:t>
            </w:r>
          </w:p>
        </w:tc>
      </w:tr>
      <w:tr w:rsidR="00000000" w14:paraId="7FBC7FA6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C6340A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Database Server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B45062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Oracle MySQL Community Server 8.4.9 LTS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E7CBA4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C:\Users\Dineshkumar M\AppData\Local\Programs\mysql-8.4.9-winx64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(Port 3306)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2025D28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Authoritative relational source of truth (InnoDB, UTC).</w:t>
            </w:r>
          </w:p>
        </w:tc>
      </w:tr>
      <w:tr w:rsidR="00000000" w14:paraId="1D95EBF3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D7A0560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lastRenderedPageBreak/>
              <w:t>Dependency Manager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4D2D40AA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Composer 2.11-dev (PHP 8.3)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C169F4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C:\Users\Dineshkumar M\AppData\Local\Programs\Composer\composer.bat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E99214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PSR-4 autoloading and third-party vendor management.</w:t>
            </w:r>
          </w:p>
        </w:tc>
      </w:tr>
      <w:tr w:rsidR="00000000" w14:paraId="7104B754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B89854C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1A202C"/>
                <w:sz w:val="19"/>
                <w:szCs w:val="19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5CB7B0C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Git 2.54.0.windows.1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A3C24F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Project root </w:t>
            </w:r>
            <w:r>
              <w:rPr>
                <w:rStyle w:val="HTMLCode"/>
                <w:color w:val="1A202C"/>
              </w:rPr>
              <w:t>.git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0622A7D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Source code management with strict </w:t>
            </w:r>
            <w:r>
              <w:rPr>
                <w:rStyle w:val="HTMLCode"/>
                <w:color w:val="1A202C"/>
              </w:rPr>
              <w:t>.gitignore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rules.</w:t>
            </w:r>
          </w:p>
        </w:tc>
      </w:tr>
    </w:tbl>
    <w:p w14:paraId="5CF9FB03" w14:textId="77777777" w:rsidR="00FA1EF4" w:rsidRDefault="00FA1EF4">
      <w:pPr>
        <w:pStyle w:val="Heading3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Runtime Consistency Analysis &amp; Verification</w:t>
      </w:r>
    </w:p>
    <w:p w14:paraId="7D1F98B3" w14:textId="77777777" w:rsidR="00FA1EF4" w:rsidRDefault="00FA1EF4">
      <w:pPr>
        <w:numPr>
          <w:ilvl w:val="0"/>
          <w:numId w:val="2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Dual Runtime Environment</w:t>
      </w:r>
      <w:r>
        <w:rPr>
          <w:rFonts w:ascii="Calibri" w:eastAsia="Times New Roman" w:hAnsi="Calibri" w:cs="Calibri"/>
          <w:color w:val="1A202C"/>
          <w:sz w:val="22"/>
          <w:szCs w:val="22"/>
        </w:rPr>
        <w:t>: Development and CLI tooling execute under PHP 8.3.33, while the Apache web server executes under PHP 8.2.12 (</w:t>
      </w:r>
      <w:r>
        <w:rPr>
          <w:rStyle w:val="HTMLCode"/>
          <w:color w:val="1A202C"/>
        </w:rPr>
        <w:t>apache2handler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4031F979" w14:textId="77777777" w:rsidR="00FA1EF4" w:rsidRDefault="00FA1EF4">
      <w:pPr>
        <w:numPr>
          <w:ilvl w:val="0"/>
          <w:numId w:val="2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Composer Platform Pinning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To ensure 100% interoperability without package resolution conflicts or runtime mismatch errors, </w:t>
      </w:r>
      <w:r>
        <w:rPr>
          <w:rStyle w:val="HTMLCode"/>
          <w:color w:val="1A202C"/>
        </w:rPr>
        <w:t>composer.json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explicitly pins </w:t>
      </w:r>
      <w:r>
        <w:rPr>
          <w:rStyle w:val="HTMLCode"/>
          <w:color w:val="1A202C"/>
        </w:rPr>
        <w:t>"config": { "platform": { "php": "8.2.12" } }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583C66E8" w14:textId="77777777" w:rsidR="00FA1EF4" w:rsidRDefault="00FA1EF4">
      <w:pPr>
        <w:numPr>
          <w:ilvl w:val="0"/>
          <w:numId w:val="2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Zero PHP 8.3-Only Syntax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The application code strictly avoids PHP 8.3-only syntax (such as typed class constants, </w:t>
      </w:r>
      <w:r>
        <w:rPr>
          <w:rStyle w:val="HTMLCode"/>
          <w:color w:val="1A202C"/>
        </w:rPr>
        <w:t>#[\Override]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attributes, or </w:t>
      </w:r>
      <w:r>
        <w:rPr>
          <w:rStyle w:val="HTMLCode"/>
          <w:color w:val="1A202C"/>
        </w:rPr>
        <w:t>json_validate()</w:t>
      </w:r>
      <w:r>
        <w:rPr>
          <w:rFonts w:ascii="Calibri" w:eastAsia="Times New Roman" w:hAnsi="Calibri" w:cs="Calibri"/>
          <w:color w:val="1A202C"/>
          <w:sz w:val="22"/>
          <w:szCs w:val="22"/>
        </w:rPr>
        <w:t>). All code is fully compatible with PHP 8.2+.</w:t>
      </w:r>
    </w:p>
    <w:p w14:paraId="2044A4DB" w14:textId="77777777" w:rsidR="00FA1EF4" w:rsidRDefault="00FA1EF4">
      <w:pPr>
        <w:numPr>
          <w:ilvl w:val="0"/>
          <w:numId w:val="2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Dual Runtime Verification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Full verification is not claimed solely based on CLI PHP 8.3 tests. Both runtimes have been actively verified:</w:t>
      </w:r>
    </w:p>
    <w:p w14:paraId="04751F7B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1. CLI test suite passes 25/25 under PHP 8.3.33.</w:t>
      </w:r>
    </w:p>
    <w:p w14:paraId="1C4574D2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2. Live HTTP endpoints (</w:t>
      </w:r>
      <w:r>
        <w:rPr>
          <w:rStyle w:val="HTMLCode"/>
          <w:color w:val="1A202C"/>
        </w:rPr>
        <w:t>/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/api/health.php</w:t>
      </w:r>
      <w:r>
        <w:rPr>
          <w:rFonts w:ascii="Calibri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/api/auth.php</w:t>
      </w:r>
      <w:r>
        <w:rPr>
          <w:rFonts w:ascii="Calibri" w:hAnsi="Calibri" w:cs="Calibri"/>
          <w:color w:val="1A202C"/>
          <w:sz w:val="22"/>
          <w:szCs w:val="22"/>
        </w:rPr>
        <w:t>) pass under Apache's PHP 8.2.12 runtime.</w:t>
      </w:r>
    </w:p>
    <w:p w14:paraId="2F9F6C8A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6A4B5566">
          <v:rect id="_x0000_i1027" style="width:0;height:1.5pt" o:hralign="center" o:hrstd="t" o:hr="t" fillcolor="#a0a0a0" stroked="f"/>
        </w:pict>
      </w:r>
    </w:p>
    <w:p w14:paraId="1213B238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DEPENDENCIES INSTALLED</w:t>
      </w:r>
    </w:p>
    <w:p w14:paraId="18A8B7C8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All PHP dependencies are managed deterministically via Composer in </w:t>
      </w:r>
      <w:r>
        <w:rPr>
          <w:rStyle w:val="HTMLCode"/>
          <w:color w:val="1A202C"/>
        </w:rPr>
        <w:t>composer.json</w:t>
      </w:r>
      <w:r>
        <w:rPr>
          <w:rFonts w:ascii="Calibri" w:hAnsi="Calibri" w:cs="Calibri"/>
          <w:color w:val="1A202C"/>
          <w:sz w:val="22"/>
          <w:szCs w:val="22"/>
        </w:rPr>
        <w:t xml:space="preserve"> and locked in </w:t>
      </w:r>
      <w:r>
        <w:rPr>
          <w:rStyle w:val="HTMLCode"/>
          <w:color w:val="1A202C"/>
        </w:rPr>
        <w:t>composer.lock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1B9F384B" w14:textId="77777777" w:rsidR="00FA1EF4" w:rsidRDefault="00FA1EF4">
      <w:pPr>
        <w:pStyle w:val="Heading3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Mandatory PHP Extensions Verified Active</w:t>
      </w:r>
    </w:p>
    <w:p w14:paraId="463F5768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pdo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&amp; </w:t>
      </w:r>
      <w:r>
        <w:rPr>
          <w:rStyle w:val="HTMLCode"/>
          <w:color w:val="1A202C"/>
        </w:rPr>
        <w:t>pdo_mysql</w:t>
      </w:r>
      <w:r>
        <w:rPr>
          <w:rFonts w:ascii="Calibri" w:eastAsia="Times New Roman" w:hAnsi="Calibri" w:cs="Calibri"/>
          <w:color w:val="1A202C"/>
          <w:sz w:val="22"/>
          <w:szCs w:val="22"/>
        </w:rPr>
        <w:t>: Database connectivity using native MySQL driver.</w:t>
      </w:r>
    </w:p>
    <w:p w14:paraId="07091989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openssl</w:t>
      </w:r>
      <w:r>
        <w:rPr>
          <w:rFonts w:ascii="Calibri" w:eastAsia="Times New Roman" w:hAnsi="Calibri" w:cs="Calibri"/>
          <w:color w:val="1A202C"/>
          <w:sz w:val="22"/>
          <w:szCs w:val="22"/>
        </w:rPr>
        <w:t>: Cryptographic token verification and TLS encryption.</w:t>
      </w:r>
    </w:p>
    <w:p w14:paraId="03254DB4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mbstring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Multibyte string processing for internationalization.</w:t>
      </w:r>
    </w:p>
    <w:p w14:paraId="492296F5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curl</w:t>
      </w:r>
      <w:r>
        <w:rPr>
          <w:rFonts w:ascii="Calibri" w:eastAsia="Times New Roman" w:hAnsi="Calibri" w:cs="Calibri"/>
          <w:color w:val="1A202C"/>
          <w:sz w:val="22"/>
          <w:szCs w:val="22"/>
        </w:rPr>
        <w:t>: HTTP transport for Firebase public key fetching.</w:t>
      </w:r>
    </w:p>
    <w:p w14:paraId="4F06010F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json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Fast native JSON parsing and encoding.</w:t>
      </w:r>
    </w:p>
    <w:p w14:paraId="346374F1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fileinfo</w:t>
      </w:r>
      <w:r>
        <w:rPr>
          <w:rFonts w:ascii="Calibri" w:eastAsia="Times New Roman" w:hAnsi="Calibri" w:cs="Calibri"/>
          <w:color w:val="1A202C"/>
          <w:sz w:val="22"/>
          <w:szCs w:val="22"/>
        </w:rPr>
        <w:t>: Server-side MIME validation for private file uploads.</w:t>
      </w:r>
    </w:p>
    <w:p w14:paraId="668A08E1" w14:textId="77777777" w:rsidR="00FA1EF4" w:rsidRDefault="00FA1EF4">
      <w:pPr>
        <w:numPr>
          <w:ilvl w:val="0"/>
          <w:numId w:val="3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sodium</w:t>
      </w:r>
      <w:r>
        <w:rPr>
          <w:rFonts w:ascii="Calibri" w:eastAsia="Times New Roman" w:hAnsi="Calibri" w:cs="Calibri"/>
          <w:color w:val="1A202C"/>
          <w:sz w:val="22"/>
          <w:szCs w:val="22"/>
        </w:rPr>
        <w:t>: Required for cryptographic JWT signature verification (</w:t>
      </w:r>
      <w:r>
        <w:rPr>
          <w:rStyle w:val="HTMLCode"/>
          <w:color w:val="1A202C"/>
        </w:rPr>
        <w:t>lcobucci/jwt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58839CF1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67180AB6">
          <v:rect id="_x0000_i1028" style="width:0;height:1.5pt" o:hralign="center" o:hrstd="t" o:hr="t" fillcolor="#a0a0a0" stroked="f"/>
        </w:pict>
      </w:r>
    </w:p>
    <w:p w14:paraId="4C28B765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COMPOSER PACKAGES AND VERSIONS</w:t>
      </w:r>
    </w:p>
    <w:p w14:paraId="51108278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locked dependency graph (</w:t>
      </w:r>
      <w:r>
        <w:rPr>
          <w:rStyle w:val="HTMLCode"/>
          <w:color w:val="1A202C"/>
        </w:rPr>
        <w:t>composer.lock</w:t>
      </w:r>
      <w:r>
        <w:rPr>
          <w:rFonts w:ascii="Calibri" w:hAnsi="Calibri" w:cs="Calibri"/>
          <w:color w:val="1A202C"/>
          <w:sz w:val="22"/>
          <w:szCs w:val="22"/>
        </w:rPr>
        <w:t>) incorporates 37 packages without security advisories: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903"/>
        <w:gridCol w:w="5793"/>
      </w:tblGrid>
      <w:tr w:rsidR="00000000" w14:paraId="2B987C11" w14:textId="77777777">
        <w:trPr>
          <w:divId w:val="1095638108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16A1B33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Package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5EA232B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F7F8EDD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Purpose</w:t>
            </w:r>
          </w:p>
        </w:tc>
      </w:tr>
      <w:tr w:rsidR="00000000" w14:paraId="2FA476E5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DC7278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kreait/firebase-php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B20145A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7.24.1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B9815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Official Firebase Admin SDK for PHP. Provides ID token verification and Google credential transport.</w:t>
            </w:r>
          </w:p>
        </w:tc>
      </w:tr>
      <w:tr w:rsidR="00000000" w14:paraId="6A92D145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3720C2D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kreait/firebase-tokens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94A0425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5.3.0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78DEB9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JWT token parsing and Google public key verification.</w:t>
            </w:r>
          </w:p>
        </w:tc>
      </w:tr>
      <w:tr w:rsidR="00000000" w14:paraId="7FA6C1D4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D733BB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lcobucci/jwt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8C72B7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5.6.0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DBF084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Cryptographic JWT token encoding and decoding standard.</w:t>
            </w:r>
          </w:p>
        </w:tc>
      </w:tr>
      <w:tr w:rsidR="00000000" w14:paraId="07417ABA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B66E5F7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monolog/monolog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591099F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3.12.1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82B113F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PSR-3 compliant logging engine.</w:t>
            </w:r>
          </w:p>
        </w:tc>
      </w:tr>
      <w:tr w:rsidR="00000000" w14:paraId="31576A2E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60DE71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guzzlehttp/guzzle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666B8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7.15.5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A386A6C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PSR-18 HTTP client for fetching Google certs and auth keys.</w:t>
            </w:r>
          </w:p>
        </w:tc>
      </w:tr>
      <w:tr w:rsidR="00000000" w14:paraId="77D036AE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191425A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b/>
                <w:bCs/>
                <w:color w:val="1A202C"/>
              </w:rPr>
              <w:t>ramsey/uuid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CAB2FCB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4.9.4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E5541F6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RFC 4122 compliant UUID generation for sanitized file storage.</w:t>
            </w:r>
          </w:p>
        </w:tc>
      </w:tr>
    </w:tbl>
    <w:p w14:paraId="09CEB9E2" w14:textId="77777777" w:rsidR="00FA1EF4" w:rsidRDefault="00FA1EF4">
      <w:pPr>
        <w:pStyle w:val="Heading3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Composer Platform Pinning</w:t>
      </w:r>
    </w:p>
    <w:p w14:paraId="5ABDD291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To ensure 100% interoperability between the PHP 8.3 CLI runner and the Apache PHP 8.2 web handler, </w:t>
      </w:r>
      <w:r>
        <w:rPr>
          <w:rStyle w:val="HTMLCode"/>
          <w:color w:val="1A202C"/>
        </w:rPr>
        <w:t>composer.json</w:t>
      </w:r>
      <w:r>
        <w:rPr>
          <w:rFonts w:ascii="Calibri" w:hAnsi="Calibri" w:cs="Calibri"/>
          <w:color w:val="1A202C"/>
          <w:sz w:val="22"/>
          <w:szCs w:val="22"/>
        </w:rPr>
        <w:t xml:space="preserve"> explicitly pins:</w:t>
      </w:r>
    </w:p>
    <w:p w14:paraId="3F43D8BF" w14:textId="77777777" w:rsidR="00FA1EF4" w:rsidRDefault="00FA1EF4">
      <w:pPr>
        <w:pStyle w:val="HTMLPreformatted"/>
        <w:divId w:val="1095638108"/>
        <w:rPr>
          <w:color w:val="1A202C"/>
        </w:rPr>
      </w:pPr>
    </w:p>
    <w:p w14:paraId="28DEE996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"config": {</w:t>
      </w:r>
    </w:p>
    <w:p w14:paraId="0AB3DCF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"platform": {</w:t>
      </w:r>
    </w:p>
    <w:p w14:paraId="312F9491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    "php": "8.2.12"</w:t>
      </w:r>
    </w:p>
    <w:p w14:paraId="09634D0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}</w:t>
      </w:r>
    </w:p>
    <w:p w14:paraId="418FC56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}</w:t>
      </w:r>
    </w:p>
    <w:p w14:paraId="4395373E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05FCE19">
          <v:rect id="_x0000_i1029" style="width:0;height:1.5pt" o:hralign="center" o:hrstd="t" o:hr="t" fillcolor="#a0a0a0" stroked="f"/>
        </w:pict>
      </w:r>
    </w:p>
    <w:p w14:paraId="4E752728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PHP APPLICATION STRUCTURE</w:t>
      </w:r>
    </w:p>
    <w:p w14:paraId="7F6BF701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codebase strictly adheres to the approved modular architecture:</w:t>
      </w:r>
    </w:p>
    <w:p w14:paraId="6BEFDA85" w14:textId="77777777" w:rsidR="00FA1EF4" w:rsidRDefault="00FA1EF4">
      <w:pPr>
        <w:pStyle w:val="HTMLPreformatted"/>
        <w:divId w:val="1095638108"/>
        <w:rPr>
          <w:color w:val="1A202C"/>
        </w:rPr>
      </w:pPr>
    </w:p>
    <w:p w14:paraId="6B9F159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/</w:t>
      </w:r>
    </w:p>
    <w:p w14:paraId="510BB2F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.env                                # Local environment secrets (STRICTLY GIT-IGNORED)</w:t>
      </w:r>
    </w:p>
    <w:p w14:paraId="48DCC23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├── .env.example                 </w:t>
      </w:r>
      <w:r>
        <w:rPr>
          <w:color w:val="1A202C"/>
        </w:rPr>
        <w:t xml:space="preserve">       # Safe repository template without credentials</w:t>
      </w:r>
    </w:p>
    <w:p w14:paraId="5813525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.gitignore                          # Comprehensive exclusion rules</w:t>
      </w:r>
    </w:p>
    <w:p w14:paraId="784B447F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composer.json                       # Composer configuration (PSR-4 App\ -&gt; src/)</w:t>
      </w:r>
    </w:p>
    <w:p w14:paraId="7A8FBB5D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composer.lock                       # Locked dependency versions</w:t>
      </w:r>
    </w:p>
    <w:p w14:paraId="7713C91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4D17076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api/                                # Direct API Endpoints</w:t>
      </w:r>
    </w:p>
    <w:p w14:paraId="0784826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auth.php                        # Identity verification &amp; MySQL authority endpoint</w:t>
      </w:r>
    </w:p>
    <w:p w14:paraId="018B0D1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├── health.php                      </w:t>
      </w:r>
      <w:r>
        <w:rPr>
          <w:color w:val="1A202C"/>
        </w:rPr>
        <w:t># Comprehensive subsystem health check</w:t>
      </w:r>
    </w:p>
    <w:p w14:paraId="4E823898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register/                       # Controlled Server-Side Registration</w:t>
      </w:r>
    </w:p>
    <w:p w14:paraId="74C2081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    ├── student.php                 # Strictly assigns STUDENT_PARENT role (ACTIVE)</w:t>
      </w:r>
    </w:p>
    <w:p w14:paraId="52BE579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    └── tutor.php                   # Strictly assigns TUTOR role (PENDING status)</w:t>
      </w:r>
    </w:p>
    <w:p w14:paraId="6B331CE3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22E812E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bin/                                # Administrative &amp; CLI Scripts (CLI-Only)</w:t>
      </w:r>
    </w:p>
    <w:p w14:paraId="3C2AB54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create_manager.php              # Authorized administrative Manager provisioning</w:t>
      </w:r>
    </w:p>
    <w:p w14:paraId="4D798B48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4AE13A3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├── config/                             </w:t>
      </w:r>
      <w:r>
        <w:rPr>
          <w:color w:val="1A202C"/>
        </w:rPr>
        <w:t># Static Application Configuration Files</w:t>
      </w:r>
    </w:p>
    <w:p w14:paraId="3D837A38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app.php                         # App name, timezone, base URLs, debug flag</w:t>
      </w:r>
    </w:p>
    <w:p w14:paraId="77F48431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database.php                    # MySQL connection parameters and PDO attributes</w:t>
      </w:r>
    </w:p>
    <w:p w14:paraId="7A80416F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firebase.php                    # Project ID, service account key path</w:t>
      </w:r>
    </w:p>
    <w:p w14:paraId="255B466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mail.php                        # Transactional email credentials</w:t>
      </w:r>
    </w:p>
    <w:p w14:paraId="39A963E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326A06AF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database/                           # Database Schema &amp; Migrations</w:t>
      </w:r>
    </w:p>
    <w:p w14:paraId="288F2DC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├── migrate.php                     </w:t>
      </w:r>
      <w:r>
        <w:rPr>
          <w:color w:val="1A202C"/>
        </w:rPr>
        <w:t># CLI migration runner with status reporting</w:t>
      </w:r>
    </w:p>
    <w:p w14:paraId="17DC3311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migrations/                     # Ordered SQL Schema Migrations (001 to 006)</w:t>
      </w:r>
    </w:p>
    <w:p w14:paraId="759FCBB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0E583D8D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docs/                               # Project Architecture &amp; Discovery Documentation</w:t>
      </w:r>
    </w:p>
    <w:p w14:paraId="6A3DF1B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PHASE-00-PREFLIGHT.md           # Environment setup verification</w:t>
      </w:r>
    </w:p>
    <w:p w14:paraId="656EA26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PHASE-01-DISCOVERY.md           # Approved discovery baseline</w:t>
      </w:r>
    </w:p>
    <w:p w14:paraId="6058B6E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PHASE-02-ARCHITECTURE.md        # Approved technical architecture specification</w:t>
      </w:r>
    </w:p>
    <w:p w14:paraId="466DE7A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├── PHASE-03-FOUNDATION.md          </w:t>
      </w:r>
      <w:r>
        <w:rPr>
          <w:color w:val="1A202C"/>
        </w:rPr>
        <w:t># THIS TECHNICAL SPECIFICATION</w:t>
      </w:r>
    </w:p>
    <w:p w14:paraId="015CD7CD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PHASE-03-EXTERNAL-SOURCES.md    # Registry of official technical references</w:t>
      </w:r>
    </w:p>
    <w:p w14:paraId="61CF76B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PHASE-03-COMPLETION-REPORT.md   # Final Phase 3 quality verification report</w:t>
      </w:r>
    </w:p>
    <w:p w14:paraId="6F092603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4D0431D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public/                             # Public Web Root (Served by Web Server)</w:t>
      </w:r>
    </w:p>
    <w:p w14:paraId="34F986A3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index.php                       # Front controller &amp; REST API router</w:t>
      </w:r>
    </w:p>
    <w:p w14:paraId="63AEDA2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45F3FA3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src/                                # Core Domain Code (PSR-4 App\)</w:t>
      </w:r>
    </w:p>
    <w:p w14:paraId="3BD1CC1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├── bootstrap.php                   </w:t>
      </w:r>
      <w:r>
        <w:rPr>
          <w:color w:val="1A202C"/>
        </w:rPr>
        <w:t># Central bootstrap, timezone, error handlers</w:t>
      </w:r>
    </w:p>
    <w:p w14:paraId="7A907C1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Auth/</w:t>
      </w:r>
    </w:p>
    <w:p w14:paraId="13F4FBA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├── Exceptions/                 # Authentication, Token, and Registration Exceptions</w:t>
      </w:r>
    </w:p>
    <w:p w14:paraId="3867478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├── FirebaseTokenVerifier.php   # Token signature verification &amp; MySQL user resolution</w:t>
      </w:r>
    </w:p>
    <w:p w14:paraId="6D30DF2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UserContext.php             # Authenticated user value object</w:t>
      </w:r>
    </w:p>
    <w:p w14:paraId="06EE1A2A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Authorization/</w:t>
      </w:r>
    </w:p>
    <w:p w14:paraId="776E70E1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├── Authorization.php           # RBAC, ownership (IDOR), and status policies</w:t>
      </w:r>
    </w:p>
    <w:p w14:paraId="62ED6DB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ForbiddenException.php      # 403 Forbidden domain exception</w:t>
      </w:r>
    </w:p>
    <w:p w14:paraId="4996B04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</w:t>
      </w:r>
      <w:r>
        <w:rPr>
          <w:color w:val="1A202C"/>
        </w:rPr>
        <w:t>├── Database/</w:t>
      </w:r>
    </w:p>
    <w:p w14:paraId="34F4EFA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├── Database.php                # PDO connection singleton (utf8mb4, UTC)</w:t>
      </w:r>
    </w:p>
    <w:p w14:paraId="339BAAE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Migration.php               # Atomic migration execution &amp; tracking engine</w:t>
      </w:r>
    </w:p>
    <w:p w14:paraId="75F8E8DD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Logging/</w:t>
      </w:r>
    </w:p>
    <w:p w14:paraId="690A4AE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Logger.php                  # Daily rotating log writer with secret redaction</w:t>
      </w:r>
    </w:p>
    <w:p w14:paraId="4AE8CAC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Services/</w:t>
      </w:r>
    </w:p>
    <w:p w14:paraId="5FB6F62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AuditService.php            # Immutable audit trail logger (audit_logs table)</w:t>
      </w:r>
    </w:p>
    <w:p w14:paraId="090D0351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Support/</w:t>
      </w:r>
    </w:p>
    <w:p w14:paraId="5344FE29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├── Env.php                     # Lightweight, robust .env parser</w:t>
      </w:r>
    </w:p>
    <w:p w14:paraId="18D74C8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│   │   </w:t>
      </w:r>
      <w:r>
        <w:rPr>
          <w:color w:val="1A202C"/>
        </w:rPr>
        <w:t>├── Response.php                # Standardized JSON response envelope</w:t>
      </w:r>
    </w:p>
    <w:p w14:paraId="169FA486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│   └── Timezone.php                # UTC &lt;-&gt; Europe/London dynamic localization</w:t>
      </w:r>
    </w:p>
    <w:p w14:paraId="0577551E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Validation/</w:t>
      </w:r>
    </w:p>
    <w:p w14:paraId="4E09085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    └── Validator.php               # Server-side input validation and sanitization</w:t>
      </w:r>
    </w:p>
    <w:p w14:paraId="4B928E8F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5073D55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├── storage/                            # Private Storage (OUTSIDE WEB ROOT)</w:t>
      </w:r>
    </w:p>
    <w:p w14:paraId="06CB8EA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credentials/                    # Firebase service-account JSON (GIT-IGNORED)</w:t>
      </w:r>
    </w:p>
    <w:p w14:paraId="4A2D14D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├── logs/                           # Daily rotating runtime logs (GIT-IGNORED)</w:t>
      </w:r>
    </w:p>
    <w:p w14:paraId="3E84F9A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   └── private/                        # Uploaded DBS evidence files (GIT-IGNORED)</w:t>
      </w:r>
    </w:p>
    <w:p w14:paraId="0E6995E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│</w:t>
      </w:r>
    </w:p>
    <w:p w14:paraId="03A9189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└── tests/                              # Automated Foundation Test Harness</w:t>
      </w:r>
    </w:p>
    <w:p w14:paraId="0920FF86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├── AuthTest.php                    # Token verification &amp; MySQL mapping tests</w:t>
      </w:r>
    </w:p>
    <w:p w14:paraId="51F760AA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├── AuthorizationTest.php           # RBAC, IDOR, Case C &amp; Case D security tests</w:t>
      </w:r>
    </w:p>
    <w:p w14:paraId="1A44415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├── ConfigTest.php                  # Env, timezone DST, and secret exclusion tests</w:t>
      </w:r>
    </w:p>
    <w:p w14:paraId="478A4E96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├── DatabaseTest.php                # PDO, tables, engine, and migration tests</w:t>
      </w:r>
    </w:p>
    <w:p w14:paraId="1FF5B6FF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 xml:space="preserve">    </w:t>
      </w:r>
      <w:r>
        <w:rPr>
          <w:color w:val="1A202C"/>
        </w:rPr>
        <w:t>└── run_tests.php                   # Master CLI test runner</w:t>
      </w:r>
    </w:p>
    <w:p w14:paraId="307A1AB2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167250BA">
          <v:rect id="_x0000_i1030" style="width:0;height:1.5pt" o:hralign="center" o:hrstd="t" o:hr="t" fillcolor="#a0a0a0" stroked="f"/>
        </w:pict>
      </w:r>
    </w:p>
    <w:p w14:paraId="575EF222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 ENVIRONMENT CONFIGURATION</w:t>
      </w:r>
    </w:p>
    <w:p w14:paraId="707BE986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Application configuration is loaded from a local </w:t>
      </w:r>
      <w:r>
        <w:rPr>
          <w:rStyle w:val="HTMLCode"/>
          <w:color w:val="1A202C"/>
        </w:rPr>
        <w:t>.env</w:t>
      </w:r>
      <w:r>
        <w:rPr>
          <w:rFonts w:ascii="Calibri" w:hAnsi="Calibri" w:cs="Calibri"/>
          <w:color w:val="1A202C"/>
          <w:sz w:val="22"/>
          <w:szCs w:val="22"/>
        </w:rPr>
        <w:t xml:space="preserve"> file via </w:t>
      </w:r>
      <w:r>
        <w:rPr>
          <w:rStyle w:val="HTMLCode"/>
          <w:color w:val="1A202C"/>
        </w:rPr>
        <w:t>App\Support\Env</w:t>
      </w:r>
      <w:r>
        <w:rPr>
          <w:rFonts w:ascii="Calibri" w:hAnsi="Calibri" w:cs="Calibri"/>
          <w:color w:val="1A202C"/>
          <w:sz w:val="22"/>
          <w:szCs w:val="22"/>
        </w:rPr>
        <w:t xml:space="preserve">. </w:t>
      </w:r>
    </w:p>
    <w:p w14:paraId="5CBABE74" w14:textId="77777777" w:rsidR="00FA1EF4" w:rsidRDefault="00FA1EF4">
      <w:pPr>
        <w:numPr>
          <w:ilvl w:val="0"/>
          <w:numId w:val="4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.env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is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STRICTLY EXCLUDED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from version control in </w:t>
      </w:r>
      <w:r>
        <w:rPr>
          <w:rStyle w:val="HTMLCode"/>
          <w:color w:val="1A202C"/>
        </w:rPr>
        <w:t>.gitignore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03293CE3" w14:textId="77777777" w:rsidR="00FA1EF4" w:rsidRDefault="00FA1EF4">
      <w:pPr>
        <w:numPr>
          <w:ilvl w:val="0"/>
          <w:numId w:val="4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 clean template [</w:t>
      </w:r>
      <w:r>
        <w:rPr>
          <w:rStyle w:val="HTMLCode"/>
          <w:color w:val="1A202C"/>
        </w:rPr>
        <w:t>.env.example</w:t>
      </w:r>
      <w:r>
        <w:rPr>
          <w:rFonts w:ascii="Calibri" w:eastAsia="Times New Roman" w:hAnsi="Calibri" w:cs="Calibri"/>
          <w:color w:val="1A202C"/>
          <w:sz w:val="22"/>
          <w:szCs w:val="22"/>
        </w:rPr>
        <w:t>](file:///c:/Users/Dineshkumar%20M/OneDrive/Desktop/Client%20Apptutors/.env.example) is committed to the repository with placeholder values.</w:t>
      </w:r>
    </w:p>
    <w:p w14:paraId="601194A6" w14:textId="77777777" w:rsidR="00FA1EF4" w:rsidRDefault="00FA1EF4">
      <w:pPr>
        <w:pStyle w:val="Heading3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Core Configuration Keys</w:t>
      </w:r>
    </w:p>
    <w:p w14:paraId="1D808963" w14:textId="77777777" w:rsidR="00FA1EF4" w:rsidRDefault="00FA1EF4">
      <w:pPr>
        <w:pStyle w:val="HTMLPreformatted"/>
        <w:divId w:val="1095638108"/>
        <w:rPr>
          <w:color w:val="1A202C"/>
        </w:rPr>
      </w:pPr>
    </w:p>
    <w:p w14:paraId="672366B7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APP_NAME="UK Tutoring Platform"</w:t>
      </w:r>
    </w:p>
    <w:p w14:paraId="54286CD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APP_ENV=local</w:t>
      </w:r>
    </w:p>
    <w:p w14:paraId="2DE3952C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APP_DEBUG=true</w:t>
      </w:r>
    </w:p>
    <w:p w14:paraId="0EDE8D8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APP_URL=http://localhost</w:t>
      </w:r>
    </w:p>
    <w:p w14:paraId="0AE76383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APP_TIMEZONE=Europe/London</w:t>
      </w:r>
    </w:p>
    <w:p w14:paraId="69E13D4D" w14:textId="77777777" w:rsidR="00FA1EF4" w:rsidRDefault="00FA1EF4">
      <w:pPr>
        <w:pStyle w:val="HTMLPreformatted"/>
        <w:divId w:val="1095638108"/>
        <w:rPr>
          <w:color w:val="1A202C"/>
        </w:rPr>
      </w:pPr>
    </w:p>
    <w:p w14:paraId="00F9B35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DB_CONNECTION=mysql</w:t>
      </w:r>
    </w:p>
    <w:p w14:paraId="066156C4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DB_HOST=127.0.0.1</w:t>
      </w:r>
    </w:p>
    <w:p w14:paraId="5F4A47FD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DB_PORT=3306</w:t>
      </w:r>
    </w:p>
    <w:p w14:paraId="3FB88F62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DB_DATABASE=tutoring_platform_dev</w:t>
      </w:r>
    </w:p>
    <w:p w14:paraId="26616E5B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DB_USERNAME=root</w:t>
      </w:r>
    </w:p>
    <w:p w14:paraId="02D3650A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DB_PASSWORD=</w:t>
      </w:r>
    </w:p>
    <w:p w14:paraId="02D7EB28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DB_TIMEZONE="+00:00"</w:t>
      </w:r>
    </w:p>
    <w:p w14:paraId="30650BB1" w14:textId="77777777" w:rsidR="00FA1EF4" w:rsidRDefault="00FA1EF4">
      <w:pPr>
        <w:pStyle w:val="HTMLPreformatted"/>
        <w:divId w:val="1095638108"/>
        <w:rPr>
          <w:color w:val="1A202C"/>
        </w:rPr>
      </w:pPr>
    </w:p>
    <w:p w14:paraId="2F7E4B95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FIREBASE_PROJECT_ID=uktutoring-platform-dev</w:t>
      </w:r>
    </w:p>
    <w:p w14:paraId="1B264D80" w14:textId="77777777" w:rsidR="00FA1EF4" w:rsidRDefault="00FA1EF4">
      <w:pPr>
        <w:pStyle w:val="HTMLPreformatted"/>
        <w:divId w:val="1095638108"/>
        <w:rPr>
          <w:color w:val="1A202C"/>
        </w:rPr>
      </w:pPr>
      <w:r>
        <w:rPr>
          <w:color w:val="1A202C"/>
        </w:rPr>
        <w:t>FIREBASE_CREDENTIALS_PATH=storage/credentials/firebase-service-account.json</w:t>
      </w:r>
    </w:p>
    <w:p w14:paraId="2777EE16" w14:textId="77777777" w:rsidR="00FA1EF4" w:rsidRDefault="00FA1EF4">
      <w:pPr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A8FB986">
          <v:rect id="_x0000_i1031" style="width:0;height:1.5pt" o:hralign="center" o:hrstd="t" o:hr="t" fillcolor="#a0a0a0" stroked="f"/>
        </w:pict>
      </w:r>
    </w:p>
    <w:p w14:paraId="3EF57984" w14:textId="77777777" w:rsidR="00FA1EF4" w:rsidRDefault="00FA1EF4">
      <w:pPr>
        <w:pStyle w:val="Heading2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7. MYSQL DATABASE SETUP</w:t>
      </w:r>
    </w:p>
    <w:p w14:paraId="6A438748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application utilizes Oracle MySQL 8.4.9 LTS Community Server on port 3306.</w:t>
      </w:r>
    </w:p>
    <w:p w14:paraId="3BA9B630" w14:textId="77777777" w:rsidR="00FA1EF4" w:rsidRDefault="00FA1EF4">
      <w:pPr>
        <w:numPr>
          <w:ilvl w:val="0"/>
          <w:numId w:val="5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Database Name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tutoring_platform_dev</w:t>
      </w:r>
    </w:p>
    <w:p w14:paraId="78BF31E4" w14:textId="77777777" w:rsidR="00FA1EF4" w:rsidRDefault="00FA1EF4">
      <w:pPr>
        <w:numPr>
          <w:ilvl w:val="0"/>
          <w:numId w:val="5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Character Set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utf8mb4</w:t>
      </w:r>
    </w:p>
    <w:p w14:paraId="59E9EB97" w14:textId="77777777" w:rsidR="00FA1EF4" w:rsidRDefault="00FA1EF4">
      <w:pPr>
        <w:numPr>
          <w:ilvl w:val="0"/>
          <w:numId w:val="5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Collation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utf8mb4_unicode_ci</w:t>
      </w:r>
    </w:p>
    <w:p w14:paraId="7DFFF21E" w14:textId="77777777" w:rsidR="00FA1EF4" w:rsidRDefault="00FA1EF4">
      <w:pPr>
        <w:numPr>
          <w:ilvl w:val="0"/>
          <w:numId w:val="5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Default Storage Engine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InnoDB</w:t>
      </w:r>
    </w:p>
    <w:p w14:paraId="5EF8692D" w14:textId="77777777" w:rsidR="00FA1EF4" w:rsidRDefault="00FA1EF4">
      <w:pPr>
        <w:numPr>
          <w:ilvl w:val="0"/>
          <w:numId w:val="5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Server Timezone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</w:t>
      </w:r>
      <w:r>
        <w:rPr>
          <w:rStyle w:val="HTMLCode"/>
          <w:color w:val="1A202C"/>
        </w:rPr>
        <w:t>+00:00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(UTC)</w:t>
      </w:r>
    </w:p>
    <w:p w14:paraId="7AE7BBFC" w14:textId="77777777" w:rsidR="00FA1EF4" w:rsidRDefault="00FA1EF4">
      <w:pPr>
        <w:pStyle w:val="Heading3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Database Table Count &amp; Entity Breakdown</w:t>
      </w:r>
    </w:p>
    <w:p w14:paraId="2723AE2E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12 physical tables = 11 application domain tables + 1 migration infrastructure table.</w:t>
      </w:r>
    </w:p>
    <w:p w14:paraId="1EDDE977" w14:textId="77777777" w:rsidR="00FA1EF4" w:rsidRDefault="00FA1EF4">
      <w:pPr>
        <w:pStyle w:val="NormalWeb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11 application domain tables represent the approved Master Document business entities:</w:t>
      </w:r>
    </w:p>
    <w:p w14:paraId="42522A09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users</w:t>
      </w:r>
      <w:r>
        <w:rPr>
          <w:rFonts w:ascii="Calibri" w:eastAsia="Times New Roman" w:hAnsi="Calibri" w:cs="Calibri"/>
          <w:color w:val="1A202C"/>
          <w:sz w:val="22"/>
          <w:szCs w:val="22"/>
        </w:rPr>
        <w:t>: Core user accounts and authoritative RBAC role mapping.</w:t>
      </w:r>
    </w:p>
    <w:p w14:paraId="652370C3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tutor_profiles</w:t>
      </w:r>
      <w:r>
        <w:rPr>
          <w:rFonts w:ascii="Calibri" w:eastAsia="Times New Roman" w:hAnsi="Calibri" w:cs="Calibri"/>
          <w:color w:val="1A202C"/>
          <w:sz w:val="22"/>
          <w:szCs w:val="22"/>
        </w:rPr>
        <w:t>: Qualifications, bios, JSON subject/curriculum tags, and DBS status.</w:t>
      </w:r>
    </w:p>
    <w:p w14:paraId="1BA9CC59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student_profiles</w:t>
      </w:r>
      <w:r>
        <w:rPr>
          <w:rFonts w:ascii="Calibri" w:eastAsia="Times New Roman" w:hAnsi="Calibri" w:cs="Calibri"/>
          <w:color w:val="1A202C"/>
          <w:sz w:val="22"/>
          <w:szCs w:val="22"/>
        </w:rPr>
        <w:t>: Contact details and postcode.</w:t>
      </w:r>
    </w:p>
    <w:p w14:paraId="5C112E33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children</w:t>
      </w:r>
      <w:r>
        <w:rPr>
          <w:rFonts w:ascii="Calibri" w:eastAsia="Times New Roman" w:hAnsi="Calibri" w:cs="Calibri"/>
          <w:color w:val="1A202C"/>
          <w:sz w:val="22"/>
          <w:szCs w:val="22"/>
        </w:rPr>
        <w:t>: Student profiles linked to parent users.</w:t>
      </w:r>
    </w:p>
    <w:p w14:paraId="1A263964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availability_slots</w:t>
      </w:r>
      <w:r>
        <w:rPr>
          <w:rFonts w:ascii="Calibri" w:eastAsia="Times New Roman" w:hAnsi="Calibri" w:cs="Calibri"/>
          <w:color w:val="1A202C"/>
          <w:sz w:val="22"/>
          <w:szCs w:val="22"/>
        </w:rPr>
        <w:t>: Discrete calendar windows for tutoring sessions.</w:t>
      </w:r>
    </w:p>
    <w:p w14:paraId="47746328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bookings</w:t>
      </w:r>
      <w:r>
        <w:rPr>
          <w:rFonts w:ascii="Calibri" w:eastAsia="Times New Roman" w:hAnsi="Calibri" w:cs="Calibri"/>
          <w:color w:val="1A202C"/>
          <w:sz w:val="22"/>
          <w:szCs w:val="22"/>
        </w:rPr>
        <w:t>: Master booking transactional state machine.</w:t>
      </w:r>
    </w:p>
    <w:p w14:paraId="570CC75A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booking_status_history</w:t>
      </w:r>
      <w:r>
        <w:rPr>
          <w:rFonts w:ascii="Calibri" w:eastAsia="Times New Roman" w:hAnsi="Calibri" w:cs="Calibri"/>
          <w:color w:val="1A202C"/>
          <w:sz w:val="22"/>
          <w:szCs w:val="22"/>
        </w:rPr>
        <w:t>: Append-only transition history ledger.</w:t>
      </w:r>
    </w:p>
    <w:p w14:paraId="2048AF06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lesson_notes</w:t>
      </w:r>
      <w:r>
        <w:rPr>
          <w:rFonts w:ascii="Calibri" w:eastAsia="Times New Roman" w:hAnsi="Calibri" w:cs="Calibri"/>
          <w:color w:val="1A202C"/>
          <w:sz w:val="22"/>
          <w:szCs w:val="22"/>
        </w:rPr>
        <w:t>: Academic feedback with internal vs parent-visible flags.</w:t>
      </w:r>
    </w:p>
    <w:p w14:paraId="1F6F3F2A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audit_logs</w:t>
      </w:r>
      <w:r>
        <w:rPr>
          <w:rFonts w:ascii="Calibri" w:eastAsia="Times New Roman" w:hAnsi="Calibri" w:cs="Calibri"/>
          <w:color w:val="1A202C"/>
          <w:sz w:val="22"/>
          <w:szCs w:val="22"/>
        </w:rPr>
        <w:t>: Immutable governance audit log with SHA-256 IP hashing.</w:t>
      </w:r>
    </w:p>
    <w:p w14:paraId="09D6FAC3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newsletter_subscribers</w:t>
      </w:r>
      <w:r>
        <w:rPr>
          <w:rFonts w:ascii="Calibri" w:eastAsia="Times New Roman" w:hAnsi="Calibri" w:cs="Calibri"/>
          <w:color w:val="1A202C"/>
          <w:sz w:val="22"/>
          <w:szCs w:val="22"/>
        </w:rPr>
        <w:t>: Subscriber lifecycle and PECR suppression records.</w:t>
      </w:r>
    </w:p>
    <w:p w14:paraId="175ECFC7" w14:textId="77777777" w:rsidR="00FA1EF4" w:rsidRDefault="00FA1EF4">
      <w:pPr>
        <w:numPr>
          <w:ilvl w:val="0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blog_posts</w:t>
      </w:r>
      <w:r>
        <w:rPr>
          <w:rFonts w:ascii="Calibri" w:eastAsia="Times New Roman" w:hAnsi="Calibri" w:cs="Calibri"/>
          <w:color w:val="1A202C"/>
          <w:sz w:val="22"/>
          <w:szCs w:val="22"/>
        </w:rPr>
        <w:t>: Tutor-authored articles with managerial moderation workflow.</w:t>
      </w:r>
    </w:p>
    <w:p w14:paraId="2B55BCF7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1 migration infrastructure table:</w:t>
      </w:r>
    </w:p>
    <w:p w14:paraId="133F2800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migrations</w:t>
      </w:r>
      <w:r>
        <w:rPr>
          <w:rFonts w:ascii="Calibri" w:eastAsia="Times New Roman" w:hAnsi="Calibri" w:cs="Calibri"/>
          <w:color w:val="1A202C"/>
          <w:sz w:val="22"/>
          <w:szCs w:val="22"/>
        </w:rPr>
        <w:t>: Operational infrastructure table used solely to track schema migration execution batches. It is not an application business entity.</w:t>
      </w:r>
    </w:p>
    <w:p w14:paraId="78EE3A6C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6CD2E3C">
          <v:rect id="_x0000_i1032" style="width:0;height:1.5pt" o:hralign="center" o:hrstd="t" o:hr="t" fillcolor="#a0a0a0" stroked="f"/>
        </w:pict>
      </w:r>
    </w:p>
    <w:p w14:paraId="66444ACD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8. MIGRATION SYSTEM</w:t>
      </w:r>
    </w:p>
    <w:p w14:paraId="64F68731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Database migrations are managed programmatically via </w:t>
      </w:r>
      <w:r>
        <w:rPr>
          <w:rStyle w:val="HTMLCode"/>
          <w:color w:val="1A202C"/>
        </w:rPr>
        <w:t>App\Database\Migration</w:t>
      </w:r>
      <w:r>
        <w:rPr>
          <w:rFonts w:ascii="Calibri" w:hAnsi="Calibri" w:cs="Calibri"/>
          <w:color w:val="1A202C"/>
          <w:sz w:val="22"/>
          <w:szCs w:val="22"/>
        </w:rPr>
        <w:t xml:space="preserve"> and executed using </w:t>
      </w:r>
      <w:r>
        <w:rPr>
          <w:rStyle w:val="HTMLCode"/>
          <w:color w:val="1A202C"/>
        </w:rPr>
        <w:t>php database/migrate.php</w:t>
      </w:r>
      <w:r>
        <w:rPr>
          <w:rFonts w:ascii="Calibri" w:hAnsi="Calibri" w:cs="Calibri"/>
          <w:color w:val="1A202C"/>
          <w:sz w:val="22"/>
          <w:szCs w:val="22"/>
        </w:rPr>
        <w:t>.</w:t>
      </w:r>
    </w:p>
    <w:p w14:paraId="60AD5224" w14:textId="77777777" w:rsidR="00FA1EF4" w:rsidRDefault="00FA1EF4">
      <w:pPr>
        <w:pStyle w:val="Heading3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Migration Batches</w:t>
      </w:r>
    </w:p>
    <w:p w14:paraId="74352C21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001_create_users_table.sql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users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table with unique Firebase UID and email constraints.</w:t>
      </w:r>
    </w:p>
    <w:p w14:paraId="36EAF443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002_create_profiles_and_children_tables.sql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tutor_profiles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student_profiles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and </w:t>
      </w:r>
      <w:r>
        <w:rPr>
          <w:rStyle w:val="HTMLCode"/>
          <w:color w:val="1A202C"/>
        </w:rPr>
        <w:t>children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with foreign keys.</w:t>
      </w:r>
    </w:p>
    <w:p w14:paraId="6EA974FF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003_create_availability_and_bookings_tables.sql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availability_slots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bookings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with check constraints (</w:t>
      </w:r>
      <w:r>
        <w:rPr>
          <w:rStyle w:val="HTMLCode"/>
          <w:color w:val="1A202C"/>
        </w:rPr>
        <w:t>ends_at_utc &gt; starts_at_utc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75FA3F7D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004_create_booking_history_and_lesson_notes_tables.sql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booking_status_history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lesson_notes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1C628B22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005_create_audit_logs_table.sql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audit_logs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0B806069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006_create_newsletter_and_blog_tables.sql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Installs </w:t>
      </w:r>
      <w:r>
        <w:rPr>
          <w:rStyle w:val="HTMLCode"/>
          <w:color w:val="1A202C"/>
        </w:rPr>
        <w:t>newsletter_subscribers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blog_posts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56FF5371" w14:textId="77777777" w:rsidR="00FA1EF4" w:rsidRDefault="00FA1EF4">
      <w:pPr>
        <w:pStyle w:val="Heading3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Running Migrations</w:t>
      </w:r>
    </w:p>
    <w:p w14:paraId="1C30F1D7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1CBA8C2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# Execute all pending migrations</w:t>
      </w:r>
    </w:p>
    <w:p w14:paraId="3B9EFC0C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php database/migrate.php</w:t>
      </w:r>
    </w:p>
    <w:p w14:paraId="5D383053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4FA2C36F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# Check migration status</w:t>
      </w:r>
    </w:p>
    <w:p w14:paraId="323046A7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php database/migrate.php --status</w:t>
      </w:r>
    </w:p>
    <w:p w14:paraId="01133988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7873847E">
          <v:rect id="_x0000_i1033" style="width:0;height:1.5pt" o:hralign="center" o:hrstd="t" o:hr="t" fillcolor="#a0a0a0" stroked="f"/>
        </w:pict>
      </w:r>
    </w:p>
    <w:p w14:paraId="5992C71C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9. FIREBASE AUTHENTICATION SETUP</w:t>
      </w:r>
    </w:p>
    <w:p w14:paraId="6EED598F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Firebase Authentication provides modern, secure user identity management:</w:t>
      </w:r>
    </w:p>
    <w:p w14:paraId="2291A6D5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Credential management and password hashing (scrypt).</w:t>
      </w:r>
    </w:p>
    <w:p w14:paraId="48B9F1CD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Google SSO OAuth token exchange.</w:t>
      </w:r>
    </w:p>
    <w:p w14:paraId="207E16B2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Password reset and email verification workflows.</w:t>
      </w:r>
    </w:p>
    <w:p w14:paraId="2039809C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Issuance of short-lived (1-hour) cryptographically signed JWT ID tokens.</w:t>
      </w:r>
    </w:p>
    <w:p w14:paraId="5907A142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Style w:val="Strong"/>
          <w:rFonts w:ascii="Calibri" w:hAnsi="Calibri" w:cs="Calibri"/>
          <w:color w:val="1A202C"/>
          <w:sz w:val="22"/>
          <w:szCs w:val="22"/>
        </w:rPr>
        <w:t>Critical Architectural Constraint</w:t>
      </w:r>
      <w:r>
        <w:rPr>
          <w:rFonts w:ascii="Calibri" w:hAnsi="Calibri" w:cs="Calibri"/>
          <w:color w:val="1A202C"/>
          <w:sz w:val="22"/>
          <w:szCs w:val="22"/>
        </w:rPr>
        <w:t xml:space="preserve">: Firebase is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NEVER</w:t>
      </w:r>
      <w:r>
        <w:rPr>
          <w:rFonts w:ascii="Calibri" w:hAnsi="Calibri" w:cs="Calibri"/>
          <w:color w:val="1A202C"/>
          <w:sz w:val="22"/>
          <w:szCs w:val="22"/>
        </w:rPr>
        <w:t xml:space="preserve"> used to store application roles, permissions, or business records. Identity and authentication are the sole domain of Firebase.</w:t>
      </w:r>
    </w:p>
    <w:p w14:paraId="14C250D9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02AEC7AB">
          <v:rect id="_x0000_i1034" style="width:0;height:1.5pt" o:hralign="center" o:hrstd="t" o:hr="t" fillcolor="#a0a0a0" stroked="f"/>
        </w:pict>
      </w:r>
    </w:p>
    <w:p w14:paraId="7DA44F93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10. FIREBASE ADMIN SDK SETUP</w:t>
      </w:r>
    </w:p>
    <w:p w14:paraId="238DA3D4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The platform initializes the official Firebase Admin SDK via </w:t>
      </w:r>
      <w:r>
        <w:rPr>
          <w:rStyle w:val="HTMLCode"/>
          <w:color w:val="1A202C"/>
        </w:rPr>
        <w:t>App\Auth\FirebaseTokenVerifier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0BD2C560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2FEAA0AF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use Kreait\Firebase\Factory;</w:t>
      </w:r>
    </w:p>
    <w:p w14:paraId="572324E0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7A4A944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$factory = (new Factory())</w:t>
      </w:r>
    </w:p>
    <w:p w14:paraId="1A26EE50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-&gt;withProjectId($config['project_id'])</w:t>
      </w:r>
    </w:p>
    <w:p w14:paraId="62914568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-&gt;withServiceAccount($fullCredentialsPath);</w:t>
      </w:r>
    </w:p>
    <w:p w14:paraId="7A209885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4F881C2E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$auth = $factory-&gt;createAuth();</w:t>
      </w:r>
    </w:p>
    <w:p w14:paraId="33ADDFE9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Credential Isolation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The Firebase Service Account JSON file is maintained in </w:t>
      </w:r>
      <w:r>
        <w:rPr>
          <w:rStyle w:val="HTMLCode"/>
          <w:color w:val="1A202C"/>
        </w:rPr>
        <w:t>storage/credentials/</w:t>
      </w:r>
      <w:r>
        <w:rPr>
          <w:rFonts w:ascii="Calibri" w:eastAsia="Times New Roman" w:hAnsi="Calibri" w:cs="Calibri"/>
          <w:color w:val="1A202C"/>
          <w:sz w:val="22"/>
          <w:szCs w:val="22"/>
        </w:rPr>
        <w:t>, completely outside the public web root, and strictly ignored by Git.</w:t>
      </w:r>
    </w:p>
    <w:p w14:paraId="3073C743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062EA232">
          <v:rect id="_x0000_i1035" style="width:0;height:1.5pt" o:hralign="center" o:hrstd="t" o:hr="t" fillcolor="#a0a0a0" stroked="f"/>
        </w:pict>
      </w:r>
    </w:p>
    <w:p w14:paraId="64B0121B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11. AUTHENTICATION FLOW</w:t>
      </w:r>
    </w:p>
    <w:p w14:paraId="51B37B8F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6D981069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[ Browser / Client ]</w:t>
      </w:r>
    </w:p>
    <w:p w14:paraId="7DBA88D2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</w:t>
      </w:r>
    </w:p>
    <w:p w14:paraId="781FEA1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1. Client authenticates with Firebase Client SDK (Email/Password or Google)</w:t>
      </w:r>
    </w:p>
    <w:p w14:paraId="7B6402F7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2. Client receives short-lived Firebase ID Token (JWT)</w:t>
      </w:r>
    </w:p>
    <w:p w14:paraId="46D2A7C1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▼</w:t>
      </w:r>
    </w:p>
    <w:p w14:paraId="1A7A71DB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[ Web Server (Apache/PHP) ]</w:t>
      </w:r>
    </w:p>
    <w:p w14:paraId="666E90C2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3. HTTP Request sent with "Authorization: Bearer &lt;ID_TOKEN&gt;"</w:t>
      </w:r>
    </w:p>
    <w:p w14:paraId="3AB4572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▼</w:t>
      </w:r>
    </w:p>
    <w:p w14:paraId="337FD2CD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[ App\Auth\FirebaseTokenVerifier ]</w:t>
      </w:r>
    </w:p>
    <w:p w14:paraId="49C6CA5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</w:t>
      </w:r>
      <w:r>
        <w:rPr>
          <w:color w:val="1A202C"/>
        </w:rPr>
        <w:t xml:space="preserve">    │  4. Extracts Bearer token from header</w:t>
      </w:r>
    </w:p>
    <w:p w14:paraId="6A4CD9C5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5. Calls verifyFirebaseToken() via Firebase Admin SDK</w:t>
      </w:r>
    </w:p>
    <w:p w14:paraId="214B51EE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6. Validates signature cryptographically against Google public keys</w:t>
      </w:r>
    </w:p>
    <w:p w14:paraId="6192D87F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7. Extracts verified claims: sub (Firebase UID), email, email_verified</w:t>
      </w:r>
    </w:p>
    <w:p w14:paraId="59887373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▼</w:t>
      </w:r>
    </w:p>
    <w:p w14:paraId="62C1F185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[ App\Auth\FirebaseTokenVerifier::resolveUser() ]</w:t>
      </w:r>
    </w:p>
    <w:p w14:paraId="455B66FD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│  8. Queries MySQL: SELECT ... FROM users WHERE firebase_uid = ?</w:t>
      </w:r>
    </w:p>
    <w:p w14:paraId="5E8AD26C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▼</w:t>
      </w:r>
    </w:p>
    <w:p w14:paraId="0EB76343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[ Result / Outcome ]</w:t>
      </w:r>
    </w:p>
    <w:p w14:paraId="2C67B5A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├── User Exists &amp; Active: Returns UserContext (Role resolved from MySQL)</w:t>
      </w:r>
    </w:p>
    <w:p w14:paraId="21B0262D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</w:t>
      </w:r>
      <w:r>
        <w:rPr>
          <w:color w:val="1A202C"/>
        </w:rPr>
        <w:t xml:space="preserve">    ├── User Exists &amp; Pending: Throws AccountInactiveException (403)</w:t>
      </w:r>
    </w:p>
    <w:p w14:paraId="7DB55EC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       └── User Missing in MySQL: Throws UserNotRegisteredException (404 USER_NOT_REGISTERED)</w:t>
      </w:r>
    </w:p>
    <w:p w14:paraId="32017DEA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46111F0C">
          <v:rect id="_x0000_i1036" style="width:0;height:1.5pt" o:hralign="center" o:hrstd="t" o:hr="t" fillcolor="#a0a0a0" stroked="f"/>
        </w:pict>
      </w:r>
    </w:p>
    <w:p w14:paraId="7E484575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12. FIREBASE UID → MYSQL MAPPING</w:t>
      </w:r>
    </w:p>
    <w:p w14:paraId="359D9656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The authoritative link between external identity and relational business permissions is anchored by the unique index </w:t>
      </w:r>
      <w:r>
        <w:rPr>
          <w:rStyle w:val="HTMLCode"/>
          <w:color w:val="1A202C"/>
        </w:rPr>
        <w:t>idx_users_firebase_uid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799D2C64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</w:p>
    <w:p w14:paraId="1DBCFFA7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SELECT id, firebase_uid, email, display_name, role, status </w:t>
      </w:r>
    </w:p>
    <w:p w14:paraId="76A85EF0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FROM users </w:t>
      </w:r>
    </w:p>
    <w:p w14:paraId="344F2303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 xml:space="preserve">WHERE firebase_uid = :firebase_uid </w:t>
      </w:r>
    </w:p>
    <w:p w14:paraId="5AFEED73" w14:textId="77777777" w:rsidR="00FA1EF4" w:rsidRDefault="00FA1EF4">
      <w:pPr>
        <w:pStyle w:val="HTMLPreformatted"/>
        <w:ind w:left="720"/>
        <w:divId w:val="1095638108"/>
        <w:rPr>
          <w:color w:val="1A202C"/>
        </w:rPr>
      </w:pPr>
      <w:r>
        <w:rPr>
          <w:color w:val="1A202C"/>
        </w:rPr>
        <w:t>LIMIT 1;</w:t>
      </w:r>
    </w:p>
    <w:p w14:paraId="00E839EF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Zero Trust Rule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Any </w:t>
      </w:r>
      <w:r>
        <w:rPr>
          <w:rStyle w:val="HTMLCode"/>
          <w:color w:val="1A202C"/>
        </w:rPr>
        <w:t>role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permission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is_manager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or </w:t>
      </w:r>
      <w:r>
        <w:rPr>
          <w:rStyle w:val="HTMLCode"/>
          <w:color w:val="1A202C"/>
        </w:rPr>
        <w:t>is_admin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parameters submitted by the client are strictly ignored and discarded.</w:t>
      </w:r>
    </w:p>
    <w:p w14:paraId="6803418A" w14:textId="77777777" w:rsidR="00FA1EF4" w:rsidRDefault="00FA1EF4">
      <w:pPr>
        <w:numPr>
          <w:ilvl w:val="1"/>
          <w:numId w:val="6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Unregistered Users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If an authenticated Firebase user has no record in MySQL, the system returns a controlled </w:t>
      </w:r>
      <w:r>
        <w:rPr>
          <w:rStyle w:val="HTMLCode"/>
          <w:color w:val="1A202C"/>
        </w:rPr>
        <w:t>USER_NOT_REGISTERED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(404) response. The application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NEVER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automatically provisions an application account or assigns privileges upon login.</w:t>
      </w:r>
    </w:p>
    <w:p w14:paraId="5FF6426B" w14:textId="77777777" w:rsidR="00FA1EF4" w:rsidRDefault="00FA1EF4">
      <w:pPr>
        <w:ind w:left="72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19E0F9C0">
          <v:rect id="_x0000_i1037" style="width:0;height:1.5pt" o:hralign="center" o:hrstd="t" o:hr="t" fillcolor="#a0a0a0" stroked="f"/>
        </w:pict>
      </w:r>
    </w:p>
    <w:p w14:paraId="055EEEC6" w14:textId="77777777" w:rsidR="00FA1EF4" w:rsidRDefault="00FA1EF4">
      <w:pPr>
        <w:pStyle w:val="Heading2"/>
        <w:ind w:left="72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13. AUTHORIZATION FLOW &amp; POLICIES</w:t>
      </w:r>
    </w:p>
    <w:p w14:paraId="25FAC4A0" w14:textId="77777777" w:rsidR="00FA1EF4" w:rsidRDefault="00FA1EF4">
      <w:pPr>
        <w:pStyle w:val="NormalWeb"/>
        <w:ind w:left="72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Authorization is governed by </w:t>
      </w:r>
      <w:r>
        <w:rPr>
          <w:rStyle w:val="HTMLCode"/>
          <w:color w:val="1A202C"/>
        </w:rPr>
        <w:t>App\Authorization\Authorization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2055E56D" w14:textId="77777777" w:rsidR="00FA1EF4" w:rsidRDefault="00FA1EF4">
      <w:pPr>
        <w:numPr>
          <w:ilvl w:val="1"/>
          <w:numId w:val="7"/>
        </w:numPr>
        <w:spacing w:before="100" w:beforeAutospacing="1" w:after="60"/>
        <w:ind w:left="144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b/>
          <w:bCs/>
          <w:color w:val="1A202C"/>
        </w:rPr>
        <w:t>requireAuthenticatedUser(?UserContext $user)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Rejects unauthenticated callers with </w:t>
      </w:r>
      <w:r>
        <w:rPr>
          <w:rStyle w:val="HTMLCode"/>
          <w:color w:val="1A202C"/>
        </w:rPr>
        <w:t>403 Forbidden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</w:t>
      </w:r>
      <w:r>
        <w:rPr>
          <w:rStyle w:val="HTMLCode"/>
          <w:color w:val="1A202C"/>
        </w:rPr>
        <w:t>UNAUTHENTICATED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1A4F3C06" w14:textId="77777777" w:rsidR="00FA1EF4" w:rsidRDefault="00FA1EF4">
      <w:pPr>
        <w:numPr>
          <w:ilvl w:val="1"/>
          <w:numId w:val="7"/>
        </w:numPr>
        <w:spacing w:before="100" w:beforeAutospacing="1" w:after="60"/>
        <w:ind w:left="144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b/>
          <w:bCs/>
          <w:color w:val="1A202C"/>
        </w:rPr>
        <w:t>requireRole(UserContext $user, array $allowedRoles)</w:t>
      </w:r>
      <w:r>
        <w:rPr>
          <w:rFonts w:ascii="Calibri" w:eastAsia="Times New Roman" w:hAnsi="Calibri" w:cs="Calibri"/>
          <w:color w:val="1A202C"/>
          <w:sz w:val="22"/>
          <w:szCs w:val="22"/>
        </w:rPr>
        <w:t>: Enforces role requirements (</w:t>
      </w:r>
      <w:r>
        <w:rPr>
          <w:rStyle w:val="HTMLCode"/>
          <w:color w:val="1A202C"/>
        </w:rPr>
        <w:t>requireRole($user, ['MANAGER'])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). Throws </w:t>
      </w:r>
      <w:r>
        <w:rPr>
          <w:rStyle w:val="HTMLCode"/>
          <w:color w:val="1A202C"/>
        </w:rPr>
        <w:t>ForbiddenException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</w:t>
      </w:r>
      <w:r>
        <w:rPr>
          <w:rStyle w:val="HTMLCode"/>
          <w:color w:val="1A202C"/>
        </w:rPr>
        <w:t>INSUFFICIENT_ROLE_PERMISSIONS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6CBE7936" w14:textId="77777777" w:rsidR="00FA1EF4" w:rsidRDefault="00FA1EF4">
      <w:pPr>
        <w:numPr>
          <w:ilvl w:val="1"/>
          <w:numId w:val="7"/>
        </w:numPr>
        <w:spacing w:before="100" w:beforeAutospacing="1" w:after="60"/>
        <w:ind w:left="144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b/>
          <w:bCs/>
          <w:color w:val="1A202C"/>
        </w:rPr>
        <w:t>assertOwnership(int $resourceOwnerId, int $currentUserId)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Prevents Insecure Direct Object Reference (IDOR) attacks by verifying resource ownership. Throws </w:t>
      </w:r>
      <w:r>
        <w:rPr>
          <w:rStyle w:val="HTMLCode"/>
          <w:color w:val="1A202C"/>
        </w:rPr>
        <w:t>ForbiddenException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</w:t>
      </w:r>
      <w:r>
        <w:rPr>
          <w:rStyle w:val="HTMLCode"/>
          <w:color w:val="1A202C"/>
        </w:rPr>
        <w:t>UNAUTHORIZED_RESOURCE_OWNERSHIP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623CEDF3" w14:textId="77777777" w:rsidR="00FA1EF4" w:rsidRDefault="00FA1EF4">
      <w:pPr>
        <w:numPr>
          <w:ilvl w:val="1"/>
          <w:numId w:val="7"/>
        </w:numPr>
        <w:spacing w:before="100" w:beforeAutospacing="1" w:after="60"/>
        <w:ind w:left="144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b/>
          <w:bCs/>
          <w:color w:val="1A202C"/>
        </w:rPr>
        <w:t>requireActiveStatus(UserContext $user)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Ensures </w:t>
      </w:r>
      <w:r>
        <w:rPr>
          <w:rStyle w:val="HTMLCode"/>
          <w:color w:val="1A202C"/>
        </w:rPr>
        <w:t>PENDING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or </w:t>
      </w:r>
      <w:r>
        <w:rPr>
          <w:rStyle w:val="HTMLCode"/>
          <w:color w:val="1A202C"/>
        </w:rPr>
        <w:t>SUSPENDED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users cannot execute protected actions.</w:t>
      </w:r>
    </w:p>
    <w:p w14:paraId="56815B51" w14:textId="77777777" w:rsidR="00FA1EF4" w:rsidRDefault="00FA1EF4">
      <w:pPr>
        <w:numPr>
          <w:ilvl w:val="1"/>
          <w:numId w:val="7"/>
        </w:numPr>
        <w:spacing w:before="100" w:beforeAutospacing="1" w:after="60"/>
        <w:ind w:left="144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b/>
          <w:bCs/>
          <w:color w:val="1A202C"/>
        </w:rPr>
        <w:t>assertCannotSelfAssignManager(string $requestedRole)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Hard server-side security check blocking any attempt to self-register as </w:t>
      </w:r>
      <w:r>
        <w:rPr>
          <w:rStyle w:val="HTMLCode"/>
          <w:color w:val="1A202C"/>
        </w:rPr>
        <w:t>MANAGER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3B991CAD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66DA029B">
          <v:rect id="_x0000_i1038" style="width:0;height:1.5pt" o:hralign="center" o:hrstd="t" o:hr="t" fillcolor="#a0a0a0" stroked="f"/>
        </w:pict>
      </w:r>
    </w:p>
    <w:p w14:paraId="7BEDE20D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14. ERROR HANDLING ARCHITECTURE</w:t>
      </w:r>
    </w:p>
    <w:p w14:paraId="7005F851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 unified exception handler is registered in </w:t>
      </w:r>
      <w:r>
        <w:rPr>
          <w:rStyle w:val="HTMLCode"/>
          <w:color w:val="1A202C"/>
        </w:rPr>
        <w:t>src/bootstrap.php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30143556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Zero Secret Exposure</w:t>
      </w:r>
      <w:r>
        <w:rPr>
          <w:rFonts w:ascii="Calibri" w:eastAsia="Times New Roman" w:hAnsi="Calibri" w:cs="Calibri"/>
          <w:color w:val="1A202C"/>
          <w:sz w:val="22"/>
          <w:szCs w:val="22"/>
        </w:rPr>
        <w:t>: Stack traces, database connection strings, credentials, and raw SQL queries are suppressed from client responses.</w:t>
      </w:r>
    </w:p>
    <w:p w14:paraId="124EEC1A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Standard JSON Error Envelope</w:t>
      </w:r>
      <w:r>
        <w:rPr>
          <w:rFonts w:ascii="Calibri" w:eastAsia="Times New Roman" w:hAnsi="Calibri" w:cs="Calibri"/>
          <w:color w:val="1A202C"/>
          <w:sz w:val="22"/>
          <w:szCs w:val="22"/>
        </w:rPr>
        <w:t>:</w:t>
      </w:r>
    </w:p>
    <w:p w14:paraId="78C45C56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</w:p>
    <w:p w14:paraId="2017469B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>{</w:t>
      </w:r>
    </w:p>
    <w:p w14:paraId="37FC696C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 xml:space="preserve">  "success": false,</w:t>
      </w:r>
    </w:p>
    <w:p w14:paraId="69652827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 xml:space="preserve">  "error": {</w:t>
      </w:r>
    </w:p>
    <w:p w14:paraId="68C24ACA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 xml:space="preserve">    "code": "FORBIDDEN",</w:t>
      </w:r>
    </w:p>
    <w:p w14:paraId="00BC136F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 xml:space="preserve">    "</w:t>
      </w:r>
      <w:r>
        <w:rPr>
          <w:color w:val="1A202C"/>
        </w:rPr>
        <w:t>message": "Access denied. Insufficient permissions."</w:t>
      </w:r>
    </w:p>
    <w:p w14:paraId="4A4239F4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 xml:space="preserve">  }</w:t>
      </w:r>
    </w:p>
    <w:p w14:paraId="69B61B0F" w14:textId="77777777" w:rsidR="00FA1EF4" w:rsidRDefault="00FA1EF4">
      <w:pPr>
        <w:pStyle w:val="HTMLPreformatted"/>
        <w:ind w:left="2160"/>
        <w:divId w:val="1095638108"/>
        <w:rPr>
          <w:color w:val="1A202C"/>
        </w:rPr>
      </w:pPr>
      <w:r>
        <w:rPr>
          <w:color w:val="1A202C"/>
        </w:rPr>
        <w:t>}</w:t>
      </w:r>
    </w:p>
    <w:p w14:paraId="0A38F674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Production vs Development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When </w:t>
      </w:r>
      <w:r>
        <w:rPr>
          <w:rStyle w:val="HTMLCode"/>
          <w:color w:val="1A202C"/>
        </w:rPr>
        <w:t>APP_DEBUG=true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detailed technical exceptions are visible for local debugging. When </w:t>
      </w:r>
      <w:r>
        <w:rPr>
          <w:rStyle w:val="HTMLCode"/>
          <w:color w:val="1A202C"/>
        </w:rPr>
        <w:t>APP_DEBUG=false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generic messages are returned while full stack traces are safely written to </w:t>
      </w:r>
      <w:r>
        <w:rPr>
          <w:rStyle w:val="HTMLCode"/>
          <w:color w:val="1A202C"/>
        </w:rPr>
        <w:t>storage/logs/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4653781D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54A2D591">
          <v:rect id="_x0000_i1039" style="width:0;height:1.5pt" o:hralign="center" o:hrstd="t" o:hr="t" fillcolor="#a0a0a0" stroked="f"/>
        </w:pict>
      </w:r>
    </w:p>
    <w:p w14:paraId="0B33BE50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15. LOGGING FOUNDATION</w:t>
      </w:r>
    </w:p>
    <w:p w14:paraId="5B18CB5E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logging engine (</w:t>
      </w:r>
      <w:r>
        <w:rPr>
          <w:rStyle w:val="HTMLCode"/>
          <w:color w:val="1A202C"/>
        </w:rPr>
        <w:t>App\Logging\Logger</w:t>
      </w:r>
      <w:r>
        <w:rPr>
          <w:rFonts w:ascii="Calibri" w:hAnsi="Calibri" w:cs="Calibri"/>
          <w:color w:val="1A202C"/>
          <w:sz w:val="22"/>
          <w:szCs w:val="22"/>
        </w:rPr>
        <w:t xml:space="preserve">) provides daily rotating log files in </w:t>
      </w:r>
      <w:r>
        <w:rPr>
          <w:rStyle w:val="HTMLCode"/>
          <w:color w:val="1A202C"/>
        </w:rPr>
        <w:t>storage/logs/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613EB9DA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Channels</w:t>
      </w:r>
      <w:r>
        <w:rPr>
          <w:rFonts w:ascii="Calibri" w:eastAsia="Times New Roman" w:hAnsi="Calibri" w:cs="Calibri"/>
          <w:color w:val="1A202C"/>
          <w:sz w:val="22"/>
          <w:szCs w:val="22"/>
        </w:rPr>
        <w:t>:</w:t>
      </w:r>
    </w:p>
    <w:p w14:paraId="3E6CBED5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* </w:t>
      </w:r>
      <w:r>
        <w:rPr>
          <w:rStyle w:val="HTMLCode"/>
          <w:color w:val="1A202C"/>
        </w:rPr>
        <w:t>app-YYYY-MM-DD.log</w:t>
      </w:r>
      <w:r>
        <w:rPr>
          <w:rFonts w:ascii="Calibri" w:hAnsi="Calibri" w:cs="Calibri"/>
          <w:color w:val="1A202C"/>
          <w:sz w:val="22"/>
          <w:szCs w:val="22"/>
        </w:rPr>
        <w:t>: General application operations and notices.</w:t>
      </w:r>
    </w:p>
    <w:p w14:paraId="6CE1B4A9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* </w:t>
      </w:r>
      <w:r>
        <w:rPr>
          <w:rStyle w:val="HTMLCode"/>
          <w:color w:val="1A202C"/>
        </w:rPr>
        <w:t>security-YYYY-MM-DD.log</w:t>
      </w:r>
      <w:r>
        <w:rPr>
          <w:rFonts w:ascii="Calibri" w:hAnsi="Calibri" w:cs="Calibri"/>
          <w:color w:val="1A202C"/>
          <w:sz w:val="22"/>
          <w:szCs w:val="22"/>
        </w:rPr>
        <w:t>: Authentication attempts, authorization failures, and token verification rejections.</w:t>
      </w:r>
    </w:p>
    <w:p w14:paraId="29DCBBF2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Recursive Secret Redaction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Automatically scrubs sensitive fields (</w:t>
      </w:r>
      <w:r>
        <w:rPr>
          <w:rStyle w:val="HTMLCode"/>
          <w:color w:val="1A202C"/>
        </w:rPr>
        <w:t>password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token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id_token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secret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private_key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api_key</w:t>
      </w:r>
      <w:r>
        <w:rPr>
          <w:rFonts w:ascii="Calibri" w:eastAsia="Times New Roman" w:hAnsi="Calibri" w:cs="Calibri"/>
          <w:color w:val="1A202C"/>
          <w:sz w:val="22"/>
          <w:szCs w:val="22"/>
        </w:rPr>
        <w:t>) from log context before writing to disk.</w:t>
      </w:r>
    </w:p>
    <w:p w14:paraId="1422F2D5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05E7ECAD">
          <v:rect id="_x0000_i1040" style="width:0;height:1.5pt" o:hralign="center" o:hrstd="t" o:hr="t" fillcolor="#a0a0a0" stroked="f"/>
        </w:pict>
      </w:r>
    </w:p>
    <w:p w14:paraId="1BCA8689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16. AUDIT TRAIL FOUNDATION</w:t>
      </w:r>
    </w:p>
    <w:p w14:paraId="4397EF3D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The </w:t>
      </w:r>
      <w:r>
        <w:rPr>
          <w:rStyle w:val="HTMLCode"/>
          <w:color w:val="1A202C"/>
        </w:rPr>
        <w:t>App\Services\AuditService</w:t>
      </w:r>
      <w:r>
        <w:rPr>
          <w:rFonts w:ascii="Calibri" w:hAnsi="Calibri" w:cs="Calibri"/>
          <w:color w:val="1A202C"/>
          <w:sz w:val="22"/>
          <w:szCs w:val="22"/>
        </w:rPr>
        <w:t xml:space="preserve"> provides an immutable audit trail recorded directly in the </w:t>
      </w:r>
      <w:r>
        <w:rPr>
          <w:rStyle w:val="HTMLCode"/>
          <w:color w:val="1A202C"/>
        </w:rPr>
        <w:t>audit_logs</w:t>
      </w:r>
      <w:r>
        <w:rPr>
          <w:rFonts w:ascii="Calibri" w:hAnsi="Calibri" w:cs="Calibri"/>
          <w:color w:val="1A202C"/>
          <w:sz w:val="22"/>
          <w:szCs w:val="22"/>
        </w:rPr>
        <w:t xml:space="preserve"> database table:</w:t>
      </w:r>
    </w:p>
    <w:p w14:paraId="36C1DD37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Captures actor user ID, action name, target entity type, entity ID, metadata JSON, and timestamp.</w:t>
      </w:r>
    </w:p>
    <w:p w14:paraId="46504997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Privacy-Preserving Audit Hashing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Client IP addresses are hashed using SHA-256 (</w:t>
      </w:r>
      <w:r>
        <w:rPr>
          <w:rStyle w:val="HTMLCode"/>
          <w:color w:val="1A202C"/>
        </w:rPr>
        <w:t>ip_hash</w:t>
      </w:r>
      <w:r>
        <w:rPr>
          <w:rFonts w:ascii="Calibri" w:eastAsia="Times New Roman" w:hAnsi="Calibri" w:cs="Calibri"/>
          <w:color w:val="1A202C"/>
          <w:sz w:val="22"/>
          <w:szCs w:val="22"/>
        </w:rPr>
        <w:t>) before persistence as a privacy-preserving audit control. Overall UK GDPR compliance depends on the complete implementation, configuration, retention rules, legal basis, policies and approved legal requirements.</w:t>
      </w:r>
    </w:p>
    <w:p w14:paraId="1124120E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Fault Tolerant</w:t>
      </w:r>
      <w:r>
        <w:rPr>
          <w:rFonts w:ascii="Calibri" w:eastAsia="Times New Roman" w:hAnsi="Calibri" w:cs="Calibri"/>
          <w:color w:val="1A202C"/>
          <w:sz w:val="22"/>
          <w:szCs w:val="22"/>
        </w:rPr>
        <w:t>: Audit write failures are caught and logged without crashing active user transactions.</w:t>
      </w:r>
    </w:p>
    <w:p w14:paraId="2FD561A7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D6F69E3">
          <v:rect id="_x0000_i1041" style="width:0;height:1.5pt" o:hralign="center" o:hrstd="t" o:hr="t" fillcolor="#a0a0a0" stroked="f"/>
        </w:pict>
      </w:r>
    </w:p>
    <w:p w14:paraId="281010D9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17. HEALTH CHECK ENDPOINT</w:t>
      </w:r>
    </w:p>
    <w:p w14:paraId="0B630BC2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 public health check endpoint is implemented at </w:t>
      </w:r>
      <w:r>
        <w:rPr>
          <w:rStyle w:val="HTMLCode"/>
          <w:color w:val="1A202C"/>
        </w:rPr>
        <w:t>/api/health.php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71C6CA6B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Verifies PHP version, SAPI, and memory.</w:t>
      </w:r>
    </w:p>
    <w:p w14:paraId="72506CDE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Verifies environment file loading and local vs UTC time.</w:t>
      </w:r>
    </w:p>
    <w:p w14:paraId="126D868C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Verifies MySQL connection, server version, global timezone (</w:t>
      </w:r>
      <w:r>
        <w:rPr>
          <w:rStyle w:val="HTMLCode"/>
          <w:color w:val="1A202C"/>
        </w:rPr>
        <w:t>+00:00</w:t>
      </w:r>
      <w:r>
        <w:rPr>
          <w:rFonts w:ascii="Calibri" w:eastAsia="Times New Roman" w:hAnsi="Calibri" w:cs="Calibri"/>
          <w:color w:val="1A202C"/>
          <w:sz w:val="22"/>
          <w:szCs w:val="22"/>
        </w:rPr>
        <w:t>), and installed table count (12).</w:t>
      </w:r>
    </w:p>
    <w:p w14:paraId="0ECF731E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Verifies Firebase configuration status (without leaking secrets or credentials).</w:t>
      </w:r>
    </w:p>
    <w:p w14:paraId="477FF999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Verifies private storage directory writability across Windows ACLs.</w:t>
      </w:r>
    </w:p>
    <w:p w14:paraId="13974929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263DF66B">
          <v:rect id="_x0000_i1042" style="width:0;height:1.5pt" o:hralign="center" o:hrstd="t" o:hr="t" fillcolor="#a0a0a0" stroked="f"/>
        </w:pict>
      </w:r>
    </w:p>
    <w:p w14:paraId="2DDE76EC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18. TEST SUITE &amp; VERIFICATION</w:t>
      </w:r>
    </w:p>
    <w:p w14:paraId="4A850B15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A dedicated test suite in </w:t>
      </w:r>
      <w:r>
        <w:rPr>
          <w:rStyle w:val="HTMLCode"/>
          <w:color w:val="1A202C"/>
        </w:rPr>
        <w:t>tests/</w:t>
      </w:r>
      <w:r>
        <w:rPr>
          <w:rFonts w:ascii="Calibri" w:hAnsi="Calibri" w:cs="Calibri"/>
          <w:color w:val="1A202C"/>
          <w:sz w:val="22"/>
          <w:szCs w:val="22"/>
        </w:rPr>
        <w:t xml:space="preserve"> executes 25 automated assertions with 100% pass rate:</w:t>
      </w:r>
    </w:p>
    <w:p w14:paraId="6D070C2D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426B1B99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php tests/run_tests.php</w:t>
      </w:r>
    </w:p>
    <w:p w14:paraId="220EA329" w14:textId="77777777" w:rsidR="00FA1EF4" w:rsidRDefault="00FA1EF4">
      <w:pPr>
        <w:pStyle w:val="Heading3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Test Coverage Highlights</w:t>
      </w:r>
    </w:p>
    <w:p w14:paraId="269628EC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Database Suite</w:t>
      </w:r>
      <w:r>
        <w:rPr>
          <w:rFonts w:ascii="Calibri" w:eastAsia="Times New Roman" w:hAnsi="Calibri" w:cs="Calibri"/>
          <w:color w:val="1A202C"/>
          <w:sz w:val="22"/>
          <w:szCs w:val="22"/>
        </w:rPr>
        <w:t>: PDO connection, UTC session timezone, utf8mb4 charset, 100% InnoDB engine verification, and migration status.</w:t>
      </w:r>
    </w:p>
    <w:p w14:paraId="69ACB515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Authentication Suite</w:t>
      </w:r>
      <w:r>
        <w:rPr>
          <w:rFonts w:ascii="Calibri" w:eastAsia="Times New Roman" w:hAnsi="Calibri" w:cs="Calibri"/>
          <w:color w:val="1A202C"/>
          <w:sz w:val="22"/>
          <w:szCs w:val="22"/>
        </w:rPr>
        <w:t>: Missing header, malformed format, empty token, invalid JWT, unregistered UID handling (404), and registered user resolution.</w:t>
      </w:r>
    </w:p>
    <w:p w14:paraId="21ABCE2F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Authorization Suite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Role enforcement, IDOR ownership validation, inactive account denial,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Case C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(client role cannot override MySQL), and </w:t>
      </w: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Case 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(manager self-assignment guard).</w:t>
      </w:r>
    </w:p>
    <w:p w14:paraId="57119599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Configuration Suite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Required </w:t>
      </w:r>
      <w:r>
        <w:rPr>
          <w:rStyle w:val="HTMLCode"/>
          <w:color w:val="1A202C"/>
        </w:rPr>
        <w:t>.env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A202C"/>
          <w:sz w:val="22"/>
          <w:szCs w:val="22"/>
        </w:rPr>
        <w:t>keys, BST/GMT daylight saving transitions, and Git secret exclusion.</w:t>
      </w:r>
    </w:p>
    <w:p w14:paraId="58A4F515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&gt;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Firebase Live Verification Boundary</w:t>
      </w:r>
      <w:r>
        <w:rPr>
          <w:rFonts w:ascii="Calibri" w:hAnsi="Calibri" w:cs="Calibri"/>
          <w:color w:val="1A202C"/>
          <w:sz w:val="22"/>
          <w:szCs w:val="22"/>
        </w:rPr>
        <w:t xml:space="preserve">: </w:t>
      </w:r>
    </w:p>
    <w:p w14:paraId="4B5B130D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&gt; Local foundation tests pass. Live verification using a real Firebase-issued ID token requires the configured Firebase project and credentials and is not claimed as fully verified unless actually executed.</w:t>
      </w:r>
    </w:p>
    <w:p w14:paraId="7FF6AD30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2232F41">
          <v:rect id="_x0000_i1043" style="width:0;height:1.5pt" o:hralign="center" o:hrstd="t" o:hr="t" fillcolor="#a0a0a0" stroked="f"/>
        </w:pict>
      </w:r>
    </w:p>
    <w:p w14:paraId="355F17FA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19. SECURITY CONSIDERATIONS &amp; PHASE BOUNDARIES</w:t>
      </w:r>
    </w:p>
    <w:p w14:paraId="1C27B04F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security architecture strictly distinguishes between foundation controls implemented in Phase 3 and advanced security controls scheduled for subsequent phases:</w:t>
      </w:r>
    </w:p>
    <w:p w14:paraId="39A37C0D" w14:textId="77777777" w:rsidR="00FA1EF4" w:rsidRDefault="00FA1EF4">
      <w:pPr>
        <w:pStyle w:val="Heading3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Foundation Controls Implemented in Phase 3</w:t>
      </w:r>
    </w:p>
    <w:p w14:paraId="4FDABEC9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Zero Client Trust</w:t>
      </w:r>
      <w:r>
        <w:rPr>
          <w:rFonts w:ascii="Calibri" w:eastAsia="Times New Roman" w:hAnsi="Calibri" w:cs="Calibri"/>
          <w:color w:val="1A202C"/>
          <w:sz w:val="22"/>
          <w:szCs w:val="22"/>
        </w:rPr>
        <w:t>: All client-supplied authorization fields (</w:t>
      </w:r>
      <w:r>
        <w:rPr>
          <w:rStyle w:val="HTMLCode"/>
          <w:color w:val="1A202C"/>
        </w:rPr>
        <w:t>role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status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is_manager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is_admin</w:t>
      </w:r>
      <w:r>
        <w:rPr>
          <w:rFonts w:ascii="Calibri" w:eastAsia="Times New Roman" w:hAnsi="Calibri" w:cs="Calibri"/>
          <w:color w:val="1A202C"/>
          <w:sz w:val="22"/>
          <w:szCs w:val="22"/>
        </w:rPr>
        <w:t>) are stripped on arrival; application roles are derived solely from MySQL.</w:t>
      </w:r>
    </w:p>
    <w:p w14:paraId="15D60A7A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Server-Side Token Verification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Tokens are validated cryptographically against Google'</w:t>
      </w:r>
      <w:r>
        <w:rPr>
          <w:rFonts w:ascii="Calibri" w:eastAsia="Times New Roman" w:hAnsi="Calibri" w:cs="Calibri"/>
          <w:color w:val="1A202C"/>
          <w:sz w:val="22"/>
          <w:szCs w:val="22"/>
        </w:rPr>
        <w:t>s public certificates via the Firebase Admin SDK.</w:t>
      </w:r>
    </w:p>
    <w:p w14:paraId="4F5C9B8C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Prepared Statements</w:t>
      </w:r>
      <w:r>
        <w:rPr>
          <w:rFonts w:ascii="Calibri" w:eastAsia="Times New Roman" w:hAnsi="Calibri" w:cs="Calibri"/>
          <w:color w:val="1A202C"/>
          <w:sz w:val="22"/>
          <w:szCs w:val="22"/>
        </w:rPr>
        <w:t>: 100% of SQL statements utilize PDO prepared statements with native parameter binding (</w:t>
      </w:r>
      <w:r>
        <w:rPr>
          <w:rStyle w:val="HTMLCode"/>
          <w:color w:val="1A202C"/>
        </w:rPr>
        <w:t>ATTR_EMULATE_PREPARES =&gt; false</w:t>
      </w:r>
      <w:r>
        <w:rPr>
          <w:rFonts w:ascii="Calibri" w:eastAsia="Times New Roman" w:hAnsi="Calibri" w:cs="Calibri"/>
          <w:color w:val="1A202C"/>
          <w:sz w:val="22"/>
          <w:szCs w:val="22"/>
        </w:rPr>
        <w:t>).</w:t>
      </w:r>
    </w:p>
    <w:p w14:paraId="2EC830AA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Private Storage Outside Web Root</w:t>
      </w:r>
      <w:r>
        <w:rPr>
          <w:rFonts w:ascii="Calibri" w:eastAsia="Times New Roman" w:hAnsi="Calibri" w:cs="Calibri"/>
          <w:color w:val="1A202C"/>
          <w:sz w:val="22"/>
          <w:szCs w:val="22"/>
        </w:rPr>
        <w:t>: Sensitive credentials (</w:t>
      </w:r>
      <w:r>
        <w:rPr>
          <w:rStyle w:val="HTMLCode"/>
          <w:color w:val="1A202C"/>
        </w:rPr>
        <w:t>storage/credentials/</w:t>
      </w:r>
      <w:r>
        <w:rPr>
          <w:rFonts w:ascii="Calibri" w:eastAsia="Times New Roman" w:hAnsi="Calibri" w:cs="Calibri"/>
          <w:color w:val="1A202C"/>
          <w:sz w:val="22"/>
          <w:szCs w:val="22"/>
        </w:rPr>
        <w:t>) and uploaded evidence (</w:t>
      </w:r>
      <w:r>
        <w:rPr>
          <w:rStyle w:val="HTMLCode"/>
          <w:color w:val="1A202C"/>
        </w:rPr>
        <w:t>storage/private/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) reside strictly outside Apache's </w:t>
      </w:r>
      <w:r>
        <w:rPr>
          <w:rStyle w:val="HTMLCode"/>
          <w:color w:val="1A202C"/>
        </w:rPr>
        <w:t>public/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web root.</w:t>
      </w:r>
    </w:p>
    <w:p w14:paraId="50FFA553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HTTP Security Headers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: Native headers attached to all API responses: </w:t>
      </w:r>
      <w:r>
        <w:rPr>
          <w:rStyle w:val="HTMLCode"/>
          <w:color w:val="1A202C"/>
        </w:rPr>
        <w:t>X-Content-Type-Options: nosniff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X-Frame-Options: SAMEORIGIN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and </w:t>
      </w:r>
      <w:r>
        <w:rPr>
          <w:rStyle w:val="HTMLCode"/>
          <w:color w:val="1A202C"/>
        </w:rPr>
        <w:t>Referrer-Policy: strict-origin-when-cross-origin</w:t>
      </w:r>
      <w:r>
        <w:rPr>
          <w:rFonts w:ascii="Calibri" w:eastAsia="Times New Roman" w:hAnsi="Calibri" w:cs="Calibri"/>
          <w:color w:val="1A202C"/>
          <w:sz w:val="22"/>
          <w:szCs w:val="22"/>
        </w:rPr>
        <w:t>.</w:t>
      </w:r>
    </w:p>
    <w:p w14:paraId="7A764A80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Credential Redaction in Logs</w:t>
      </w:r>
      <w:r>
        <w:rPr>
          <w:rFonts w:ascii="Calibri" w:eastAsia="Times New Roman" w:hAnsi="Calibri" w:cs="Calibri"/>
          <w:color w:val="1A202C"/>
          <w:sz w:val="22"/>
          <w:szCs w:val="22"/>
        </w:rPr>
        <w:t>: Sensitive fields (</w:t>
      </w:r>
      <w:r>
        <w:rPr>
          <w:rStyle w:val="HTMLCode"/>
          <w:color w:val="1A202C"/>
        </w:rPr>
        <w:t>password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token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secret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api_key</w:t>
      </w:r>
      <w:r>
        <w:rPr>
          <w:rFonts w:ascii="Calibri" w:eastAsia="Times New Roman" w:hAnsi="Calibri" w:cs="Calibri"/>
          <w:color w:val="1A202C"/>
          <w:sz w:val="22"/>
          <w:szCs w:val="22"/>
        </w:rPr>
        <w:t>) are masked recursively before log output.</w:t>
      </w:r>
    </w:p>
    <w:p w14:paraId="2714F92D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Privacy-Preserving Audit Hashing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IP addresses are hashed using SHA-256 before audit persistence.</w:t>
      </w:r>
    </w:p>
    <w:p w14:paraId="6AA803BE" w14:textId="77777777" w:rsidR="00FA1EF4" w:rsidRDefault="00FA1EF4">
      <w:pPr>
        <w:pStyle w:val="Heading3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Security Controls Deferred to Later Phases (Phases 4–13)</w:t>
      </w:r>
    </w:p>
    <w:p w14:paraId="4AA48C67" w14:textId="77777777" w:rsidR="00FA1EF4" w:rsidRDefault="00FA1EF4">
      <w:pPr>
        <w:pStyle w:val="NormalWeb"/>
        <w:ind w:left="144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The following controls belong to subsequent official phases and are not part of the Phase 3 foundation:</w:t>
      </w:r>
    </w:p>
    <w:p w14:paraId="25AB3957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CSRF Protection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Form token generation and validation for session-based browser submissions (Phase 4+).</w:t>
      </w:r>
    </w:p>
    <w:p w14:paraId="34C383FD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Rate Limiting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IP and user-based throttling on login verification, booking submissions, and newsletter endpoints (Phase 4+ / Phase 12).</w:t>
      </w:r>
    </w:p>
    <w:p w14:paraId="4BAB6264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Complete Content Security Policy (CSP)</w:t>
      </w:r>
      <w:r>
        <w:rPr>
          <w:rFonts w:ascii="Calibri" w:eastAsia="Times New Roman" w:hAnsi="Calibri" w:cs="Calibri"/>
          <w:color w:val="1A202C"/>
          <w:sz w:val="22"/>
          <w:szCs w:val="22"/>
        </w:rPr>
        <w:t>: Fine-grained CSP directive enforcement for frontend script, style, and frame sources (Phase 13 — Deployment).</w:t>
      </w:r>
    </w:p>
    <w:p w14:paraId="08EA7C3C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Secure Cookie / Session Hardening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Production cookie flags (</w:t>
      </w:r>
      <w:r>
        <w:rPr>
          <w:rStyle w:val="HTMLCode"/>
          <w:color w:val="1A202C"/>
        </w:rPr>
        <w:t>SameSite=Strict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Secure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, </w:t>
      </w:r>
      <w:r>
        <w:rPr>
          <w:rStyle w:val="HTMLCode"/>
          <w:color w:val="1A202C"/>
        </w:rPr>
        <w:t>HttpOnly</w:t>
      </w:r>
      <w:r>
        <w:rPr>
          <w:rFonts w:ascii="Calibri" w:eastAsia="Times New Roman" w:hAnsi="Calibri" w:cs="Calibri"/>
          <w:color w:val="1A202C"/>
          <w:sz w:val="22"/>
          <w:szCs w:val="22"/>
        </w:rPr>
        <w:t>) when stateful session cookies are introduced (Phase 4+).</w:t>
      </w:r>
    </w:p>
    <w:p w14:paraId="26ACBE79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Advanced Upload Security</w:t>
      </w:r>
      <w:r>
        <w:rPr>
          <w:rFonts w:ascii="Calibri" w:eastAsia="Times New Roman" w:hAnsi="Calibri" w:cs="Calibri"/>
          <w:color w:val="1A202C"/>
          <w:sz w:val="22"/>
          <w:szCs w:val="22"/>
        </w:rPr>
        <w:t>: Antivirus scanning, file content inspection, and strict MIME type enforcement for DBS certificates (Phase 6).</w:t>
      </w:r>
    </w:p>
    <w:p w14:paraId="4C13F608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Automated Penetration &amp; SAST Testing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Static and dynamic vulnerability assessments (Phase 13 — Deployment).</w:t>
      </w:r>
    </w:p>
    <w:p w14:paraId="34D27516" w14:textId="77777777" w:rsidR="00FA1EF4" w:rsidRDefault="00FA1EF4">
      <w:pPr>
        <w:numPr>
          <w:ilvl w:val="2"/>
          <w:numId w:val="7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Automated Data Retention Purging</w:t>
      </w:r>
      <w:r>
        <w:rPr>
          <w:rFonts w:ascii="Calibri" w:eastAsia="Times New Roman" w:hAnsi="Calibri" w:cs="Calibri"/>
          <w:color w:val="1A202C"/>
          <w:sz w:val="22"/>
          <w:szCs w:val="22"/>
        </w:rPr>
        <w:t>: Cron-based scheduled purging of expired DBS data and audit logs (Phase 12 / Phase 13).</w:t>
      </w:r>
    </w:p>
    <w:p w14:paraId="08E2A137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0AD895ED">
          <v:rect id="_x0000_i1044" style="width:0;height:1.5pt" o:hralign="center" o:hrstd="t" o:hr="t" fillcolor="#a0a0a0" stroked="f"/>
        </w:pict>
      </w:r>
    </w:p>
    <w:p w14:paraId="794F74BF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20. LOCAL RUN INSTRUCTIONS</w:t>
      </w:r>
    </w:p>
    <w:p w14:paraId="783EC54F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1B2466B5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# 1. Verify preflight checks</w:t>
      </w:r>
    </w:p>
    <w:p w14:paraId="5E84DCBB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php preflight_check.php</w:t>
      </w:r>
    </w:p>
    <w:p w14:paraId="2A14EDDE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7FF621C1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# 2. Run database migrations</w:t>
      </w:r>
    </w:p>
    <w:p w14:paraId="2079ED97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php database/migrate.php</w:t>
      </w:r>
    </w:p>
    <w:p w14:paraId="009C72BB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0CEA1E3E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# 3. Provision local administrator account via CLI</w:t>
      </w:r>
    </w:p>
    <w:p w14:paraId="0C96EDBF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php bin/create_manager.php --email admin@tutoringplatform.co.uk --uid LOCAL_ADMIN_UID --name "Platform Administrator"</w:t>
      </w:r>
    </w:p>
    <w:p w14:paraId="152B605D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3C1C92CF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# 4. Run automated test suite</w:t>
      </w:r>
    </w:p>
    <w:p w14:paraId="2F38E82E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php tests/run_tests.php</w:t>
      </w:r>
    </w:p>
    <w:p w14:paraId="352FE7C1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</w:p>
    <w:p w14:paraId="09DAB60D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# 5. Access health check via HTTP</w:t>
      </w:r>
    </w:p>
    <w:p w14:paraId="2686C985" w14:textId="77777777" w:rsidR="00FA1EF4" w:rsidRDefault="00FA1EF4">
      <w:pPr>
        <w:pStyle w:val="HTMLPreformatted"/>
        <w:ind w:left="1440"/>
        <w:divId w:val="1095638108"/>
        <w:rPr>
          <w:color w:val="1A202C"/>
        </w:rPr>
      </w:pPr>
      <w:r>
        <w:rPr>
          <w:color w:val="1A202C"/>
        </w:rPr>
        <w:t>curl http://localhost/api/health.php</w:t>
      </w:r>
    </w:p>
    <w:p w14:paraId="1BEDC105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1FC5940">
          <v:rect id="_x0000_i1045" style="width:0;height:1.5pt" o:hralign="center" o:hrstd="t" o:hr="t" fillcolor="#a0a0a0" stroked="f"/>
        </w:pict>
      </w:r>
    </w:p>
    <w:p w14:paraId="0B129E28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21. TROUBLESHOOTING</w:t>
      </w:r>
    </w:p>
    <w:tbl>
      <w:tblPr>
        <w:tblW w:w="5000" w:type="pct"/>
        <w:tblInd w:w="14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5"/>
        <w:gridCol w:w="2127"/>
        <w:gridCol w:w="4158"/>
      </w:tblGrid>
      <w:tr w:rsidR="00000000" w14:paraId="23A5EC32" w14:textId="77777777">
        <w:trPr>
          <w:divId w:val="1095638108"/>
          <w:tblHeader/>
        </w:trPr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44A26FE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0BC6BC8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Probable Cause</w:t>
            </w:r>
          </w:p>
        </w:tc>
        <w:tc>
          <w:tcPr>
            <w:tcW w:w="0" w:type="auto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23B9A93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2B6CB0"/>
                <w:sz w:val="19"/>
                <w:szCs w:val="19"/>
              </w:rPr>
              <w:t>Corrective Action</w:t>
            </w:r>
          </w:p>
        </w:tc>
      </w:tr>
      <w:tr w:rsidR="00000000" w14:paraId="68ABDC31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F62F822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Database connection failure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02D5EC26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MySQL service not running on port 3306.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3D11F55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Verify standalone MySQL daemon: </w:t>
            </w:r>
            <w:r>
              <w:rPr>
                <w:rStyle w:val="HTMLCode"/>
                <w:color w:val="1A202C"/>
              </w:rPr>
              <w:t>powershell -Command "Get-NetTCPConnection -LocalPort 3306"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.</w:t>
            </w:r>
          </w:p>
        </w:tc>
      </w:tr>
      <w:tr w:rsidR="00000000" w14:paraId="5B7A0757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42B2C4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Composer detected issues: requires PHP &gt;= 8.3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274D7509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Apache PHP 8.2 running packages resolved against PHP 8.3.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618F8F51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Pin platform in </w:t>
            </w:r>
            <w:r>
              <w:rPr>
                <w:rStyle w:val="HTMLCode"/>
                <w:color w:val="1A202C"/>
              </w:rPr>
              <w:t>composer.json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: </w:t>
            </w:r>
            <w:r>
              <w:rPr>
                <w:rStyle w:val="HTMLCode"/>
                <w:color w:val="1A202C"/>
              </w:rPr>
              <w:t>"config": {"platform": {"php": "8.2.12"}}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and run </w:t>
            </w:r>
            <w:r>
              <w:rPr>
                <w:rStyle w:val="HTMLCode"/>
                <w:color w:val="1A202C"/>
              </w:rPr>
              <w:t>composer update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.</w:t>
            </w:r>
          </w:p>
        </w:tc>
      </w:tr>
      <w:tr w:rsidR="00000000" w14:paraId="6292CFCF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3788A8A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Missing or malformed Authorization header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7267CC96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Request did not supply </w:t>
            </w:r>
            <w:r>
              <w:rPr>
                <w:rStyle w:val="HTMLCode"/>
                <w:color w:val="1A202C"/>
              </w:rPr>
              <w:t>Bearer &lt;token&gt;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13208B75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Include header: </w:t>
            </w:r>
            <w:r>
              <w:rPr>
                <w:rStyle w:val="HTMLCode"/>
                <w:color w:val="1A202C"/>
              </w:rPr>
              <w:t>Authorization: Bearer &lt;valid_firebase_id_token&gt;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.</w:t>
            </w:r>
          </w:p>
        </w:tc>
      </w:tr>
      <w:tr w:rsidR="00000000" w14:paraId="3AE3D332" w14:textId="77777777">
        <w:trPr>
          <w:divId w:val="1095638108"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53B1CE7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Style w:val="HTMLCode"/>
                <w:color w:val="1A202C"/>
              </w:rPr>
              <w:t>USER_NOT_REGISTERED (404)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37D0A88E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Firebase user has authenticated but has no MySQL record.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hideMark/>
          </w:tcPr>
          <w:p w14:paraId="5ADF12DF" w14:textId="77777777" w:rsidR="00FA1EF4" w:rsidRDefault="00FA1EF4">
            <w:pPr>
              <w:spacing w:before="210" w:after="270"/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Direct user to </w:t>
            </w:r>
            <w:r>
              <w:rPr>
                <w:rStyle w:val="HTMLCode"/>
                <w:color w:val="1A202C"/>
              </w:rPr>
              <w:t>/api/register/student.php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 xml:space="preserve"> or </w:t>
            </w:r>
            <w:r>
              <w:rPr>
                <w:rStyle w:val="HTMLCode"/>
                <w:color w:val="1A202C"/>
              </w:rPr>
              <w:t>/api/register/tutor.php</w:t>
            </w:r>
            <w:r>
              <w:rPr>
                <w:rFonts w:ascii="Calibri" w:eastAsia="Times New Roman" w:hAnsi="Calibri" w:cs="Calibri"/>
                <w:color w:val="1A202C"/>
                <w:sz w:val="19"/>
                <w:szCs w:val="19"/>
              </w:rPr>
              <w:t>.</w:t>
            </w:r>
          </w:p>
        </w:tc>
      </w:tr>
    </w:tbl>
    <w:p w14:paraId="512A0B5E" w14:textId="77777777" w:rsidR="00FA1EF4" w:rsidRDefault="00FA1EF4">
      <w:pPr>
        <w:ind w:left="144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8F8AFE9">
          <v:rect id="_x0000_i1046" style="width:0;height:1.5pt" o:hralign="center" o:hrstd="t" o:hr="t" fillcolor="#a0a0a0" stroked="f"/>
        </w:pict>
      </w:r>
    </w:p>
    <w:p w14:paraId="5502E5B2" w14:textId="77777777" w:rsidR="00FA1EF4" w:rsidRDefault="00FA1EF4">
      <w:pPr>
        <w:pStyle w:val="Heading2"/>
        <w:ind w:left="144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22. KNOWN LIMITATIONS</w:t>
      </w:r>
    </w:p>
    <w:p w14:paraId="6B32C19E" w14:textId="77777777" w:rsidR="00FA1EF4" w:rsidRDefault="00FA1EF4">
      <w:pPr>
        <w:numPr>
          <w:ilvl w:val="2"/>
          <w:numId w:val="8"/>
        </w:numPr>
        <w:spacing w:before="100" w:beforeAutospacing="1" w:after="60"/>
        <w:ind w:left="216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Local Development Scope</w:t>
      </w:r>
      <w:r>
        <w:rPr>
          <w:rFonts w:ascii="Calibri" w:eastAsia="Times New Roman" w:hAnsi="Calibri" w:cs="Calibri"/>
          <w:color w:val="1A202C"/>
          <w:sz w:val="22"/>
          <w:szCs w:val="22"/>
        </w:rPr>
        <w:t>: The current environment is running on local Windows 11 with standalone MySQL and Apache. Cloud infrastructure, Docker containerization, and production CI/CD pipelines belong to official Phase 13 (Deployment).</w:t>
      </w:r>
    </w:p>
    <w:p w14:paraId="153AB014" w14:textId="77777777" w:rsidR="00FA1EF4" w:rsidRDefault="00FA1EF4">
      <w:pPr>
        <w:numPr>
          <w:ilvl w:val="2"/>
          <w:numId w:val="8"/>
        </w:numPr>
        <w:spacing w:before="100" w:beforeAutospacing="1" w:after="60"/>
        <w:ind w:left="216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Firebase Live Token Verification Limitation</w:t>
      </w:r>
      <w:r>
        <w:rPr>
          <w:rFonts w:ascii="Calibri" w:eastAsia="Times New Roman" w:hAnsi="Calibri" w:cs="Calibri"/>
          <w:color w:val="1A202C"/>
          <w:sz w:val="22"/>
          <w:szCs w:val="22"/>
        </w:rPr>
        <w:t>: Local fou</w:t>
      </w:r>
      <w:r>
        <w:rPr>
          <w:rFonts w:ascii="Calibri" w:eastAsia="Times New Roman" w:hAnsi="Calibri" w:cs="Calibri"/>
          <w:color w:val="1A202C"/>
          <w:sz w:val="22"/>
          <w:szCs w:val="22"/>
        </w:rPr>
        <w:t>ndation tests pass (25/25, 100%). Live verification using a real Firebase-issued ID token requires the configured Firebase project and credentials and is not claimed as fully verified unless actually executed.</w:t>
      </w:r>
    </w:p>
    <w:p w14:paraId="0781B57A" w14:textId="77777777" w:rsidR="00FA1EF4" w:rsidRDefault="00FA1EF4">
      <w:pPr>
        <w:numPr>
          <w:ilvl w:val="2"/>
          <w:numId w:val="8"/>
        </w:numPr>
        <w:spacing w:before="100" w:beforeAutospacing="1" w:after="60"/>
        <w:ind w:left="2160" w:hanging="3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Strong"/>
          <w:rFonts w:ascii="Calibri" w:eastAsia="Times New Roman" w:hAnsi="Calibri" w:cs="Calibri"/>
          <w:color w:val="1A202C"/>
          <w:sz w:val="22"/>
          <w:szCs w:val="22"/>
        </w:rPr>
        <w:t>Dual PHP Runtime Environment</w:t>
      </w:r>
      <w:r>
        <w:rPr>
          <w:rFonts w:ascii="Calibri" w:eastAsia="Times New Roman" w:hAnsi="Calibri" w:cs="Calibri"/>
          <w:color w:val="1A202C"/>
          <w:sz w:val="22"/>
          <w:szCs w:val="22"/>
        </w:rPr>
        <w:t>: CLI scripts execute under PHP 8.3.33, while the Apache web server executes under PHP 8.2.12. Both runtimes have been actively verified through local testing, with Composer pinned to PHP 8.2.12.</w:t>
      </w:r>
    </w:p>
    <w:p w14:paraId="161BC45E" w14:textId="77777777" w:rsidR="00FA1EF4" w:rsidRDefault="00FA1EF4">
      <w:pPr>
        <w:ind w:left="21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3781584F">
          <v:rect id="_x0000_i1047" style="width:0;height:1.5pt" o:hralign="center" o:hrstd="t" o:hr="t" fillcolor="#a0a0a0" stroked="f"/>
        </w:pict>
      </w:r>
    </w:p>
    <w:p w14:paraId="424902B8" w14:textId="77777777" w:rsidR="00FA1EF4" w:rsidRDefault="00FA1EF4">
      <w:pPr>
        <w:pStyle w:val="Heading2"/>
        <w:ind w:left="216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23. OPEN CLIENT DECISIONS CARRIED FORWARD</w:t>
      </w:r>
    </w:p>
    <w:p w14:paraId="05FA2C02" w14:textId="77777777" w:rsidR="00FA1EF4" w:rsidRDefault="00FA1EF4">
      <w:pPr>
        <w:pStyle w:val="NormalWeb"/>
        <w:ind w:left="216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In accordance with Phase 1 Discovery and Phase 2 Architecture, all 19 open client business decisions remain uncommitted:</w:t>
      </w:r>
    </w:p>
    <w:p w14:paraId="6976F010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Parent vs Direct Student Registration *(Architecture supports both via </w:t>
      </w:r>
      <w:r>
        <w:rPr>
          <w:rStyle w:val="HTMLCode"/>
          <w:color w:val="1A202C"/>
        </w:rPr>
        <w:t>children.parent_user_id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nullability)*.</w:t>
      </w:r>
    </w:p>
    <w:p w14:paraId="12E47D84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Multiple Guardians per Child *(Architecture can support pivot table)*.</w:t>
      </w:r>
    </w:p>
    <w:p w14:paraId="62AFF36A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Lesson Delivery Mode *(Fields ready in schema)*.</w:t>
      </w:r>
    </w:p>
    <w:p w14:paraId="131A07C5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Payment Model *(Deferred / Open Client Decision)*.</w:t>
      </w:r>
    </w:p>
    <w:p w14:paraId="68A8D75F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Authoritative Subject Taxonomy *(JSON fields ready)*.</w:t>
      </w:r>
    </w:p>
    <w:p w14:paraId="305B4A4E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Tutor Publishing Rules.</w:t>
      </w:r>
    </w:p>
    <w:p w14:paraId="393E504D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DBS Evidence Storage Scope.</w:t>
      </w:r>
    </w:p>
    <w:p w14:paraId="269B7C21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DBS Data Retention Schedule.</w:t>
      </w:r>
    </w:p>
    <w:p w14:paraId="35F5D5E1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Reschedule Timeout &amp; Fallback.</w:t>
      </w:r>
    </w:p>
    <w:p w14:paraId="331AF50D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Cancellation Notice Window.</w:t>
      </w:r>
    </w:p>
    <w:p w14:paraId="2C37C52C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Recurring Availability.</w:t>
      </w:r>
    </w:p>
    <w:p w14:paraId="7293ED77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Lesson Notes Visibility Policy.</w:t>
      </w:r>
    </w:p>
    <w:p w14:paraId="3009EF2F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Newsletter Double Opt-In.</w:t>
      </w:r>
    </w:p>
    <w:p w14:paraId="0829A8C8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Newsletter Functional Scope.</w:t>
      </w:r>
    </w:p>
    <w:p w14:paraId="413CB7CE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Transactional Email Service Provider.</w:t>
      </w:r>
    </w:p>
    <w:p w14:paraId="516427B0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Future Payment Gateway Provider *(Deferred Scope)*.</w:t>
      </w:r>
    </w:p>
    <w:p w14:paraId="0A535A37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Cookies &amp; Analytics Services.</w:t>
      </w:r>
    </w:p>
    <w:p w14:paraId="3AB8AA33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Approved Legal Document Text.</w:t>
      </w:r>
    </w:p>
    <w:p w14:paraId="59664589" w14:textId="77777777" w:rsidR="00FA1EF4" w:rsidRDefault="00FA1EF4">
      <w:pPr>
        <w:numPr>
          <w:ilvl w:val="3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Backup RPO/RTO Targets.</w:t>
      </w:r>
    </w:p>
    <w:p w14:paraId="43867EE6" w14:textId="77777777" w:rsidR="00FA1EF4" w:rsidRDefault="00FA1EF4">
      <w:pPr>
        <w:ind w:left="288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7825A04B">
          <v:rect id="_x0000_i1048" style="width:0;height:1.5pt" o:hralign="center" o:hrstd="t" o:hr="t" fillcolor="#a0a0a0" stroked="f"/>
        </w:pict>
      </w:r>
    </w:p>
    <w:p w14:paraId="19BF0723" w14:textId="77777777" w:rsidR="00FA1EF4" w:rsidRDefault="00FA1EF4">
      <w:pPr>
        <w:pStyle w:val="Heading2"/>
        <w:ind w:left="288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24. EXTERNAL SOURCES</w:t>
      </w:r>
    </w:p>
    <w:p w14:paraId="50818B6D" w14:textId="77777777" w:rsidR="00FA1EF4" w:rsidRDefault="00FA1EF4">
      <w:pPr>
        <w:pStyle w:val="NormalWeb"/>
        <w:ind w:left="288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>Refer to [docs/PHASE-03-EXTERNAL-SOURCES.md](file:///c:/Users/Dineshkumar%20M/OneDrive/Desktop/Client%20Apptutors/docs/PHASE-03-EXTERNAL-SOURCES.md) for full citations and implementation references for the Firebase Admin PHP SDK, PHP PDO, PHP Date/Time, MySQL 8.4, and Composer documentation.</w:t>
      </w:r>
    </w:p>
    <w:p w14:paraId="14CEB9E7" w14:textId="77777777" w:rsidR="00FA1EF4" w:rsidRDefault="00FA1EF4">
      <w:pPr>
        <w:ind w:left="288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pict w14:anchorId="56835608">
          <v:rect id="_x0000_i1049" style="width:0;height:1.5pt" o:hralign="center" o:hrstd="t" o:hr="t" fillcolor="#a0a0a0" stroked="f"/>
        </w:pict>
      </w:r>
    </w:p>
    <w:p w14:paraId="59BE9C92" w14:textId="77777777" w:rsidR="00FA1EF4" w:rsidRDefault="00FA1EF4">
      <w:pPr>
        <w:pStyle w:val="Heading2"/>
        <w:ind w:left="2880"/>
        <w:divId w:val="1095638108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25. PHASE 4 HANDOFF BLUEPRINT</w:t>
      </w:r>
    </w:p>
    <w:p w14:paraId="00897C16" w14:textId="77777777" w:rsidR="00FA1EF4" w:rsidRDefault="00FA1EF4">
      <w:pPr>
        <w:pStyle w:val="NormalWeb"/>
        <w:ind w:left="2880"/>
        <w:divId w:val="1095638108"/>
        <w:rPr>
          <w:rFonts w:ascii="Calibri" w:hAnsi="Calibri" w:cs="Calibri"/>
          <w:color w:val="1A202C"/>
          <w:sz w:val="22"/>
          <w:szCs w:val="22"/>
        </w:rPr>
      </w:pPr>
      <w:r>
        <w:rPr>
          <w:rFonts w:ascii="Calibri" w:hAnsi="Calibri" w:cs="Calibri"/>
          <w:color w:val="1A202C"/>
          <w:sz w:val="22"/>
          <w:szCs w:val="22"/>
        </w:rPr>
        <w:t xml:space="preserve">Phase 3 establishes all necessary backend foundations for </w:t>
      </w:r>
      <w:r>
        <w:rPr>
          <w:rStyle w:val="Strong"/>
          <w:rFonts w:ascii="Calibri" w:hAnsi="Calibri" w:cs="Calibri"/>
          <w:color w:val="1A202C"/>
          <w:sz w:val="22"/>
          <w:szCs w:val="22"/>
        </w:rPr>
        <w:t>Phase 4 — Public Website</w:t>
      </w:r>
      <w:r>
        <w:rPr>
          <w:rFonts w:ascii="Calibri" w:hAnsi="Calibri" w:cs="Calibri"/>
          <w:color w:val="1A202C"/>
          <w:sz w:val="22"/>
          <w:szCs w:val="22"/>
        </w:rPr>
        <w:t>:</w:t>
      </w:r>
    </w:p>
    <w:p w14:paraId="356A12D0" w14:textId="77777777" w:rsidR="00FA1EF4" w:rsidRDefault="00FA1EF4">
      <w:pPr>
        <w:numPr>
          <w:ilvl w:val="4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public/index.php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front controller is active and ready to serve responsive marketing pages.</w:t>
      </w:r>
    </w:p>
    <w:p w14:paraId="41607F98" w14:textId="77777777" w:rsidR="00FA1EF4" w:rsidRDefault="00FA1EF4">
      <w:pPr>
        <w:numPr>
          <w:ilvl w:val="4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App\Database\Database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connection singleton is ready for database queries.</w:t>
      </w:r>
    </w:p>
    <w:p w14:paraId="2E0BBAD8" w14:textId="77777777" w:rsidR="00FA1EF4" w:rsidRDefault="00FA1EF4">
      <w:pPr>
        <w:numPr>
          <w:ilvl w:val="4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App\Support\Timezone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is available for lesson time formatting.</w:t>
      </w:r>
    </w:p>
    <w:p w14:paraId="130BB508" w14:textId="77777777" w:rsidR="00FA1EF4" w:rsidRDefault="00FA1EF4">
      <w:pPr>
        <w:numPr>
          <w:ilvl w:val="4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Style w:val="HTMLCode"/>
          <w:color w:val="1A202C"/>
        </w:rPr>
        <w:t>api/health.php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provides real-time infrastructure monitoring.</w:t>
      </w:r>
    </w:p>
    <w:p w14:paraId="432CAF1A" w14:textId="77777777" w:rsidR="00FA1EF4" w:rsidRDefault="00FA1EF4">
      <w:pPr>
        <w:numPr>
          <w:ilvl w:val="4"/>
          <w:numId w:val="8"/>
        </w:numPr>
        <w:spacing w:before="100" w:beforeAutospacing="1" w:after="60"/>
        <w:divId w:val="1095638108"/>
        <w:rPr>
          <w:rFonts w:ascii="Calibri" w:eastAsia="Times New Roman" w:hAnsi="Calibri" w:cs="Calibri"/>
          <w:color w:val="1A202C"/>
          <w:sz w:val="22"/>
          <w:szCs w:val="22"/>
        </w:rPr>
      </w:pPr>
      <w:r>
        <w:rPr>
          <w:rFonts w:ascii="Calibri" w:eastAsia="Times New Roman" w:hAnsi="Calibri" w:cs="Calibri"/>
          <w:color w:val="1A202C"/>
          <w:sz w:val="22"/>
          <w:szCs w:val="22"/>
        </w:rPr>
        <w:t>Controlled registration endpoints (</w:t>
      </w:r>
      <w:r>
        <w:rPr>
          <w:rStyle w:val="HTMLCode"/>
          <w:color w:val="1A202C"/>
        </w:rPr>
        <w:t>/api/register/student.php</w:t>
      </w:r>
      <w:r>
        <w:rPr>
          <w:rFonts w:ascii="Calibri" w:eastAsia="Times New Roman" w:hAnsi="Calibri" w:cs="Calibri"/>
          <w:color w:val="1A202C"/>
          <w:sz w:val="22"/>
          <w:szCs w:val="22"/>
        </w:rPr>
        <w:t xml:space="preserve"> and </w:t>
      </w:r>
      <w:r>
        <w:rPr>
          <w:rStyle w:val="HTMLCode"/>
          <w:color w:val="1A202C"/>
        </w:rPr>
        <w:t>/api/register/tutor.php</w:t>
      </w:r>
      <w:r>
        <w:rPr>
          <w:rFonts w:ascii="Calibri" w:eastAsia="Times New Roman" w:hAnsi="Calibri" w:cs="Calibri"/>
          <w:color w:val="1A202C"/>
          <w:sz w:val="22"/>
          <w:szCs w:val="22"/>
        </w:rPr>
        <w:t>) are in place.</w:t>
      </w:r>
    </w:p>
    <w:sectPr w:rsidR="00FA1E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F5C"/>
    <w:multiLevelType w:val="multilevel"/>
    <w:tmpl w:val="9BC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50FF5"/>
    <w:multiLevelType w:val="multilevel"/>
    <w:tmpl w:val="ADCA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2D372E"/>
    <w:multiLevelType w:val="multilevel"/>
    <w:tmpl w:val="2510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67380A"/>
    <w:multiLevelType w:val="multilevel"/>
    <w:tmpl w:val="3DFC6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A30586"/>
    <w:multiLevelType w:val="multilevel"/>
    <w:tmpl w:val="1F3EE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A30018"/>
    <w:multiLevelType w:val="multilevel"/>
    <w:tmpl w:val="776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116249">
    <w:abstractNumId w:val="1"/>
  </w:num>
  <w:num w:numId="2" w16cid:durableId="82193796">
    <w:abstractNumId w:val="0"/>
  </w:num>
  <w:num w:numId="3" w16cid:durableId="1992322948">
    <w:abstractNumId w:val="3"/>
  </w:num>
  <w:num w:numId="4" w16cid:durableId="2085832851">
    <w:abstractNumId w:val="2"/>
  </w:num>
  <w:num w:numId="5" w16cid:durableId="403374495">
    <w:abstractNumId w:val="5"/>
  </w:num>
  <w:num w:numId="6" w16cid:durableId="1941522720">
    <w:abstractNumId w:val="4"/>
  </w:num>
  <w:num w:numId="7" w16cid:durableId="684131254">
    <w:abstractNumId w:val="4"/>
    <w:lvlOverride w:ilvl="1">
      <w:lvl w:ilvl="1">
        <w:numFmt w:val="decimal"/>
        <w:lvlText w:val="%2."/>
        <w:lvlJc w:val="left"/>
      </w:lvl>
    </w:lvlOverride>
  </w:num>
  <w:num w:numId="8" w16cid:durableId="1663267226">
    <w:abstractNumId w:val="4"/>
    <w:lvlOverride w:ilvl="1">
      <w:lvl w:ilvl="1">
        <w:numFmt w:val="decimal"/>
        <w:lvlText w:val="%2."/>
        <w:lvlJc w:val="left"/>
      </w:lvl>
    </w:lvlOverride>
    <w:lvlOverride w:ilvl="2">
      <w:lvl w:ilvl="2">
        <w:numFmt w:val="decimal"/>
        <w:lvlText w:val="%3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D6"/>
    <w:rsid w:val="008543D6"/>
    <w:rsid w:val="00B676FA"/>
    <w:rsid w:val="00FA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4D492F"/>
  <w15:chartTrackingRefBased/>
  <w15:docId w15:val="{4B0376EF-3745-4707-A7F7-0128889D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2" w:space="5" w:color="2B6CB0"/>
      </w:pBdr>
      <w:spacing w:before="360" w:after="180"/>
      <w:outlineLvl w:val="0"/>
    </w:pPr>
    <w:rPr>
      <w:b/>
      <w:bCs/>
      <w:color w:val="1A365D"/>
      <w:kern w:val="36"/>
      <w:sz w:val="44"/>
      <w:szCs w:val="4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CBD5E0"/>
      </w:pBdr>
      <w:spacing w:before="330" w:after="150"/>
      <w:outlineLvl w:val="1"/>
    </w:pPr>
    <w:rPr>
      <w:b/>
      <w:bCs/>
      <w:color w:val="2B6CB0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  <w:color w:val="2D374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8"/>
      <w:szCs w:val="18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8" w:color="CBD5E0"/>
        <w:left w:val="single" w:sz="6" w:space="8" w:color="CBD5E0"/>
        <w:bottom w:val="single" w:sz="6" w:space="8" w:color="CBD5E0"/>
        <w:right w:val="single" w:sz="6" w:space="8" w:color="CBD5E0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638108">
      <w:bodyDiv w:val="1"/>
      <w:marLeft w:val="600"/>
      <w:marRight w:val="60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3913</Words>
  <Characters>22305</Characters>
  <Application>Microsoft Office Word</Application>
  <DocSecurity>0</DocSecurity>
  <Lines>185</Lines>
  <Paragraphs>52</Paragraphs>
  <ScaleCrop>false</ScaleCrop>
  <Company/>
  <LinksUpToDate>false</LinksUpToDate>
  <CharactersWithSpaces>26166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3 â€” APPLICATION FOUNDATION SPECIFICATION</dc:title>
  <dc:subject/>
  <dc:creator>Dineshkumar M</dc:creator>
  <cp:keywords/>
  <dc:description/>
  <cp:lastModifiedBy>Dineshkumar M</cp:lastModifiedBy>
  <cp:revision>2</cp:revision>
  <dcterms:created xsi:type="dcterms:W3CDTF">2026-10-02T17:32:00Z</dcterms:created>
  <dcterms:modified xsi:type="dcterms:W3CDTF">2026-10-02T17:32:00Z</dcterms:modified>
</cp:coreProperties>
</file>