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r>
        <mc:AlternateContent>
          <mc:Choice Requires="wpg">
            <w:drawing>
              <wp:anchor distT="0" distB="0" distL="114300" distR="114300" simplePos="0" relativeHeight="251659264" behindDoc="0" locked="0" layoutInCell="1" allowOverlap="1">
                <wp:simplePos x="0" y="0"/>
                <wp:positionH relativeFrom="margin">
                  <wp:posOffset>-132715</wp:posOffset>
                </wp:positionH>
                <wp:positionV relativeFrom="margin">
                  <wp:posOffset>-94615</wp:posOffset>
                </wp:positionV>
                <wp:extent cx="6915150" cy="866775"/>
                <wp:effectExtent l="0" t="0" r="0" b="0"/>
                <wp:wrapNone/>
                <wp:docPr id="2" name="Group 2"/>
                <wp:cNvGraphicFramePr/>
                <a:graphic xmlns:a="http://schemas.openxmlformats.org/drawingml/2006/main">
                  <a:graphicData uri="http://schemas.microsoft.com/office/word/2010/wordprocessingGroup">
                    <wpg:wgp>
                      <wpg:cNvGrpSpPr/>
                      <wpg:grpSpPr>
                        <a:xfrm>
                          <a:off x="1888425" y="3346600"/>
                          <a:ext cx="6915150" cy="866775"/>
                          <a:chOff x="1888425" y="3346600"/>
                          <a:chExt cx="6915150" cy="866800"/>
                        </a:xfrm>
                      </wpg:grpSpPr>
                      <wpg:grpSp>
                        <wpg:cNvPr id="1" name="Group 1"/>
                        <wpg:cNvGrpSpPr/>
                        <wpg:grpSpPr>
                          <a:xfrm>
                            <a:off x="1888425" y="3346613"/>
                            <a:ext cx="6915150" cy="866775"/>
                            <a:chOff x="0" y="-1"/>
                            <a:chExt cx="7315200" cy="1216153"/>
                          </a:xfrm>
                        </wpg:grpSpPr>
                        <wps:wsp>
                          <wps:cNvPr id="4" name="Shape 4"/>
                          <wps:cNvSpPr/>
                          <wps:spPr>
                            <a:xfrm>
                              <a:off x="0" y="-1"/>
                              <a:ext cx="7315200" cy="1216150"/>
                            </a:xfrm>
                            <a:prstGeom prst="rect">
                              <a:avLst/>
                            </a:prstGeom>
                            <a:noFill/>
                            <a:ln>
                              <a:noFill/>
                            </a:ln>
                          </wps:spPr>
                          <wps:txbx>
                            <w:txbxContent>
                              <w:p w14:paraId="4EB0D72B">
                                <w:pPr>
                                  <w:spacing w:before="0" w:after="0" w:line="240" w:lineRule="auto"/>
                                  <w:ind w:left="0" w:right="0" w:firstLine="0"/>
                                  <w:jc w:val="left"/>
                                </w:pPr>
                              </w:p>
                            </w:txbxContent>
                          </wps:txbx>
                          <wps:bodyPr spcFirstLastPara="1" wrap="square" lIns="91425" tIns="91425" rIns="91425" bIns="91425" anchor="ctr" anchorCtr="0">
                            <a:noAutofit/>
                          </wps:bodyPr>
                        </wps:wsp>
                        <wps:wsp>
                          <wps:cNvPr id="5" name="Shape 5"/>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6" name="Shape 6"/>
                          <wps:cNvSpPr/>
                          <wps:spPr>
                            <a:xfrm>
                              <a:off x="0" y="0"/>
                              <a:ext cx="7315200" cy="1216152"/>
                            </a:xfrm>
                            <a:prstGeom prst="rect">
                              <a:avLst/>
                            </a:prstGeom>
                            <a:blipFill rotWithShape="1">
                              <a:blip r:embed="rId8"/>
                              <a:stretch>
                                <a:fillRect r="-7573"/>
                              </a:stretch>
                            </a:blipFill>
                            <a:ln>
                              <a:noFill/>
                            </a:ln>
                          </wps:spPr>
                          <wps:txbx>
                            <w:txbxContent>
                              <w:p w14:paraId="38E6E031">
                                <w:pPr>
                                  <w:spacing w:before="0" w:after="0" w:line="240" w:lineRule="auto"/>
                                  <w:ind w:left="0" w:right="0" w:firstLine="0"/>
                                  <w:jc w:val="left"/>
                                </w:pPr>
                              </w:p>
                            </w:txbxContent>
                          </wps:txbx>
                          <wps:bodyPr spcFirstLastPara="1" wrap="square" lIns="91425" tIns="91425" rIns="91425" bIns="91425" anchor="ctr" anchorCtr="0">
                            <a:noAutofit/>
                          </wps:bodyPr>
                        </wps:wsp>
                      </wpg:grpSp>
                    </wpg:wgp>
                  </a:graphicData>
                </a:graphic>
              </wp:anchor>
            </w:drawing>
          </mc:Choice>
          <mc:Fallback>
            <w:pict>
              <v:group id="_x0000_s1026" o:spid="_x0000_s1026" o:spt="203" style="position:absolute;left:0pt;margin-left:-10.45pt;margin-top:-7.45pt;height:68.25pt;width:544.5pt;mso-position-horizontal-relative:margin;mso-position-vertical-relative:margin;z-index:251659264;mso-width-relative:page;mso-height-relative:page;" coordorigin="1888425,3346600" coordsize="6915150,866800" o:gfxdata="UEsDBAoAAAAAAIdO4kAAAAAAAAAAAAAAAAAEAAAAZHJzL1BLAwQUAAAACACHTuJAK5V+DNoAAAAM&#10;AQAADwAAAGRycy9kb3ducmV2LnhtbE2PwUrDQBCG74LvsIzgrd3dqKHGbIoU9VQEW0G8bZNpEpqd&#10;Ddlt0r6905O9fcP8/PNNvjy5Tow4hNaTAT1XIJBKX7VUG/jevs8WIEK0VNnOExo4Y4BlcXuT26zy&#10;E33huIm14BIKmTXQxNhnUoayQWfD3PdIvNv7wdnI41DLarATl7tOJkql0tmW+EJje1w1WB42R2fg&#10;Y7LT64N+G9eH/er8u336/FlrNOb+TqsXEBFP8T8MF31Wh4Kddv5IVRCdgVminjnKoB8ZLgmVLjSI&#10;HVOiU5BFLq+fKP4AUEsDBBQAAAAIAIdO4kDXJMkBpAMAAG0MAAAOAAAAZHJzL2Uyb0RvYy54bWzt&#10;V9tu2zgQfV9g/4HgeyLTF9kRohTbZhMUKNqgF/SZpihLWElkSfqSv+8MKcp22qZuN1ugwL5YJDUa&#10;zpw5c0hfPtu1DdlIY2vV5ZSdjyiRnVBF3a1y+uH9zdmCEut4V/BGdTKn99LSZ1d//nG51Zkcq0o1&#10;hTQEnHQ22+qcVs7pLEmsqGTL7bnSsoOXpTItdzA1q6QwfAve2yYZj0ZpslWm0EYJaS2sXoeXtPdo&#10;TnGoyrIW8lqJdSs7F7wa2XAHKdmq1pZe+WjLUgr3piytdKTJKWTq/C9sAuMl/iZXlzxbGa6rWvQh&#10;8FNCeJBTy+sONh1cXXPHydrUX7hqa2GUVaU7F6pNQiIeEciCjR5gc2vUWvtcVtl2pQfQoVAPUP9p&#10;t+L15s6QusjpmJKOt1BwvysZIzRbvcrA4tbod/rO9AurMMNsd6Vp8Ql5kB2QabFYTMczSu5zOplM&#10;03TUAyx3jggwSC/YjM0AewEWizSdz2ehAqKCMj3qQlR/f8PJIuySxHASjHoIcpj8t+ixY/TYU6DH&#10;JgGc09EDZAHYM787z/aQzSdsBr0XcGdjlrKZ9/1NzKC17Z5v9t/x7V3FtfQ0tsimnm/TiJh/TaYB&#10;MW8xkM1mFnj3FaYdJxoB+kqanoBDmjzTxrpbqVqCg5waEAjft3zzyjogOJhGE9y2Uzd103iRaLqj&#10;BTDEFSBbDBJHbrfc+Tax2VIV95Cq1eKmhr1ecevuuAFxAapsQXByaj+tuZGUNC87QPiC+dZxhxNz&#10;OFkeTngnKgU6JpyhJExeOK9rIcq/1k6Vtc8I4wrB9OFCabG1f0GNQQqCpoQa+2bHjYEFT1NjNhlN&#10;5sdUBt6vQ40RiVhXUOYiVBjWqjgSuy4OkQl4SDT+kHCUAJgALRwSy9CFmjv8Dp3ikGxzCnwbg8hR&#10;UkFV2fgiTSFhIKNZ4+H65h88YNC+VRv5XvkvHYpcYG+k5v5t0x1aDd6hpaNttIhP7f0dWsY4Apej&#10;XXwG+0nKLmYoB+B5DkINkv2YeTBkIxBvSPD7lg+DFY2yMnyGyIUmi2hCHx3Wy6qmLrDnEC1rVssX&#10;jSEbDoWZ3izY8+t++yOzkzrz/3aE4/e4HVME8wfb0deWZ48orr84/LziLptaY/2JUe5j7SqvHCia&#10;SAh8+bQXRWIy2S4l3H/My6I/N60z0gngKc9KiOQtKgOowdl8NkjNYAKJxojR/iQq/j6HxP4q5Y8O&#10;fwv17dvfmPGaezj3Vvt/CVefAVBLAwQKAAAAAACHTuJAAAAAAAAAAAAAAAAACgAAAGRycy9tZWRp&#10;YS9QSwMEFAAAAAgAh07iQCh5NooXbAAAEmwAABQAAABkcnMvbWVkaWEvaW1hZ2UxLnBuZwESbO2T&#10;iVBORw0KGgoAAAANSUhEUgAACWAAAAGPCAYAAADYsOteAABr2UlEQVR4XuzdD6xmd33f+SsQtJoo&#10;hmUWOs2ud1kjpWW9pHQXd3Yz3b2wJjBhGxpjCiYBhmBDlsTmT1IrAQGVmzVSuoCAUjuNtaQyyCPi&#10;lWwSp2UYYJeVQQ0JmJRMEDiZmBFoxp0k0KvA3JZcffd87m8Oz/V5nhnPjM+997nPfX2klyZuJc5p&#10;msDcc973/Jaq6icAAAAA5sTBzo92ruz8rc7ezp4lMzMzMzMzMzMzs3ndjAedAAAAAPMoYdazaxJm&#10;XTZ8zmFmZmZmZmZmZma25ZvxMBMAAABgJ1nuXFUtzNrX2Tt8/mFmZmZmZmZmZma2aZvx0BIAAABg&#10;EVxd7atZCbMuL2GWmZmZmZmZmZmZbcZmPJwEAAAAWGQHq4VZV3auqHac4ROGz0zMzMzMzMzMzMzM&#10;LmgzHkICAAAA7FYJs55d7atZCbP2DJ+lmJmZmZmZmZmZmT1iMx40AgAAAPBICbOuqhZm7etcNnzG&#10;YmZmZmZmZmZmZrt0Mx4oAgAAAHBhlqvFWQmzLu/sHT57MTMzMzMzMzMzswXfjAeHAAAAADw2V9ck&#10;zLqi2nGGTxg+lzEzMzMzMzMzM7MF2IwHhAAAAABsjoPVwqwrq8VZCbP2DJ/XmJmZmZmZmZmZ2Q7a&#10;jAeBAAAAAGy9hFnPrkmYddnwOY6ZmZmZmZmZmZnN4WY87AMAAABgfix3rqoWZu3r7B0+3zEzMzMz&#10;MzMzM7Mt2+M7f63zA50f7DxFgAUAAACwM11d7atZCbMuL2GWmZmZmZmZmZnZWHvcUous9iy1yOo/&#10;7zy180MzzXh4BwAAAMDOdbBamHVl54pqxxk+4eyDIzMzMzMzMzMzM5sskdVfX+q/ZNVCq+nA6tHM&#10;eEgHAAAAwGJKmPXsal/NSpiV3+AzMzMzMzMzMzNb5OWXE/vI6slLLbLatzSMqB6LGQ/iAAAAANhd&#10;EmZdVS3M2te5bMnMzMzMzMzMzGznLJFVvmaVyOpJSy2y+htLw1BqXIm4cp0nC7AAAAAAOJflanFW&#10;wqzLO3uXzMzMzMzMzMzMtmePX2qR1Q8stdAq8dNTl6bDqLHlOjmeMNfMl7RyD4/cjAdrAAAAAHA+&#10;V9ckzLqi2nGG+S1DMzMzMzMzMzOzx7LHLbXAac9SC54SPiWAGkZRY0vI1UdWuXbuIfdyYZvxAA0A&#10;AAAALsXBamHWldXirIRZeWBlZmZmZmZmZma2cQmc8jWpBE9PXtqayCpHEuY6uWa+opV7yFe1Hvtm&#10;PCgDAAAAgLElzHp2TcKsy4bPqczMzMzMzMzMbKGWL6YnctoYWe1bmg6jxtRHVk9aatfN9Tf/y+0z&#10;HoYBAAAAwFZZ7lxVLcza19k7fH5lZmZmZmZmZmZzu3xBqo+sEj0lfkoENQyjxpSIK9dJ1JXr5kta&#10;uYft24yHXgAAAACw3a6u9tWshFmXlzDLzMzMzMzMzGy79rilFjjl2L4ET4mfnro0HUaNLdd5ylK7&#10;5p6l7Y6szrcZD7cAAAAAYF4drBZmXdm5otpxhpv/GXkzMzMzMzMzs8VeH1kldErwlPApAdQwihpb&#10;Qq5cJ9dM4JV7yL3srM14iAUAAAAAO1HCrGdX+2pWwqw8MDQzMzMzMzMzs8kSOOXIvgRPOcIv8VOO&#10;9BuGUWPKkYS5To4o7COrHF24OJvxoAoAAAAAFknCrKuqhVn7OpcNn5GZmZmZmZmZmS3Q8rXwRE6J&#10;rBI9bUVklX/9PrLKdXP93fPV8hkPpAAAAABgN1iuSZh1eWfv8NmZmZmZmZmZmdmcLl+QSuSUL0ol&#10;eEr8lC9NDcOoMfWRVb6clWvmS1q5B5vx4AkAAAAAdrOrq301K2HWFdWOM9w9v7FpZmZmZmZmZvOy&#10;xy21wGnP0iSyeurSdBg1tlznKUvtmrl27iH3YufajAdMAAAAAMC0g9XCrCtrEmblIaSZmZmZmZmZ&#10;2WPZxsgq4VMCqGEUNbaEXLlOrpmvaOUe8lUtu5TNeJAEAAAAAFychFnPrvbVrIRZlw2fw5mZmZmZ&#10;mZnZrl4CpxzZl+ApR/glfsqRfsMwakw5kjDXedJSu67IarM242ERAAAAADCO5c5V1cKsfSXMMjMz&#10;MzMzM1vkPWGpRU6JnRI9JX5KBDUMo8aUiCvXSdTVR1a5D9vKzXgoBAAAAABsrqurfTUrYdblnb3D&#10;53ZmZmZmZmZmNpfLF6QSOeXYvgRPiZ9ynN8wjBpbrpPjCXPNfEkr92DzshkPfwAAAACA7XGwWph1&#10;ZeeKascZ+q1VMzMzMzMzs63d45Za4LRnqQVPCZ+2IrLKNfrIKtfOPeRebA5WVU/s/OBZT+v8ULVf&#10;rPthARYAAAAAzL8+zHp2ta9mJczKg1gzMzMzMzMzu/QlcMrXpPrIKl+ZGkZRY0tklevkmvmKVu4h&#10;X9WybVpNoqo8b0lUFc/o/PBZ/8OjEWABAAAAwM6WMOuqamHWvs5lwweJZmZmZmZmZrt4+bJ0IqcE&#10;T09eavHTvqXpMGpMf2OpXedJS+26ub4vXG/hqmpPTcKqPqp6ek2iqvyS21RIdakEWAAAAACwmJZr&#10;Emblc/h7hw8jzczMzMzMzBZk+YJUH1klekr8lAhqGEaNKRFXrpOoK9fNl7RyD7ZJq6rH1/QRgNFH&#10;Vc+sGXHUVhBgAQAAAMDucnW1r2YlzLqi2uf1/RaumZmZmZmZzfv6yCrH9iV4SvyU4/yGYdTYcp0c&#10;T5hr7lkSWY2+mkRVT65LPAJwuwmwAAAAAIA4WC3MurImYVYeLJuZmZmZmZlt1R631AKn/Dya4Cnh&#10;UwKoYRQ1toRcuc7GyCr3Ype4qnpiTR8BmC90b8oRgNtNgAUAAAAAPJqEWXkwmq9m7e1cNnywamZm&#10;ZmZmZnYRS+CUI/sSPOUIv62IrHIkYR9Z5StauYd8VcsucPXIIwDzfGBujgDcbgIsAAAAAOBSLXeu&#10;qhZm7SthlpmZmZmZmU2W4+4TOSV4etJSi5/2LU2HUWPKv36uk+vlurl+7sPOs+7n+T01fQTg02sH&#10;HQG43QRYAAAAAMDYrq721ayEWTleYO/w4a6ZmZmZmZktxPIFqURO+aJUH1nlS1PDMGpMfWSVL2cl&#10;ssqXtHIPtmH1yCMAn1bTRwA+q2aERFwaARYAAAAAsFUOVguzruxcUe24Ar+JbGZmZmZmNt973NIk&#10;skrwlPjpqUvTYdTYcp2nLLVr7llq95B72dWr2UcAPqN2+RGA202ABQAAAABstz7Mena1r2bt7eTh&#10;upmZmZmZmW3dEjjlZ7EETwmfEkANo6ixJeTKdXLNBF67MrLKz8A1CatmHQGYn5enoh/mhwALAAAA&#10;AJhnCbOuqhZm7etcNnxQbWZmZmZmZhe8BE45si/BU47wS/yUI/2GYdSYciRhrpMjCnPd3EOOLlzo&#10;1ewjAMMRgAtIgAUAAAAA7ETLNQmzLu/sHT7sNjMzMzMz26XLUe+JnBI7JXpK/JQIahhGjSkRV66T&#10;qKuPrBbyyPmaRFVPrukjAGMqzmHxCbAAAAAAgEVydbWvZiXMuqLacYYL+dDfzMzMzMx29fIFqURO&#10;ObYvwdNWRFaxMbLKl7RyDzt+NfsIwPyyjyMAuSACLAAAAABgNzhYLcy6siZh1p7hQ3czMzMzM7M5&#10;2uOWWuCUn136yOqpS9NR1NhynacstWvm2rmH3MuOWvcz3+NrElXlZ8DhEYDPrBkhDVwKARYAAAAA&#10;sNslzMpvM+erWXs7lw0f3JuZmZmZmW3iEjjla1IJnhI+JYAaRlFjS8iV6+Sa+YpW7iFf1Zr71ewj&#10;AJ9ejgBkGwmwAAAAAABmW+5cVS3M2lfCLDMzMzMzu/TlaPQ+ssoRfomf9i1Nh1FjypGEuc6Tltp1&#10;E1nN5RHt3c9bT6xJWPW0mj4C8Fk1I3qBeSHAAgAAAAC4OFdX+2pWwqy8ENg7fHlgZmZmZma7comb&#10;Ejkldkr0lPgpEdQwjBpTIq5cJ1FXrpvIay4iqzr3EYDPKEcAsmAEWAAAAAAA4zhYLcy6snNFtRcM&#10;c/Hiw8zMzMzMRluO6UtklWP7EjwlfspxfsMwamy5To4n7COr3MO2rPs5Z09NwqpZRwDmiPepQAUW&#10;mQALAAAAAGBz9WFWXkLkq1l7O3uGLzHMzMzMzGxu9rilFjjl7+0JnhI+JYAaRlFjS8iV6+SauXbu&#10;Ifey6avZRwCGIwDhAgiwAAAAAAC2T8Ksq6qFWfs6lw1fhJiZmZmZ2aYtgVO+JpXgKUf4bUVklSMJ&#10;+8gqX9HKPeSrWpuyOv8RgDEVkgAXT4AFAAAAADB/lmsSZl3e2Tt8kWJmZmZmZhe0HAueyGljZLVv&#10;aTqMGlMfWT1pqV031x/tePKafQRgfm5wBCBsEwEWAAAAAMDOcXW1r2YlzLqi2m+xj/Yix8zMzMxs&#10;hy5fkOojq0RPiZ8SQQ3DqDEl4sp1EnXluvmSVu7hktb9vf7xdf4jAJ9ZM6IPYD4IsAAAAAAAdr6D&#10;1cKsK2sSZu0ZvtQxMzMzM9vBe9xSC5xybF+Cp8RPT12aDqPGlus8ZaldM3/HvqjIqiZR1ZNrElU9&#10;vRwBCAtFgAUAAAAAsNgSZuUIknw1a2/nsuFLITMzMzOzOVkfWSV0SvCU8CkB1DCKGltCrlwn10zg&#10;lXvIvcxc93fqJ9b5jwB8Vs0INIDFJcACAAAAANidljtXVQuz9pUwy8zMzMy2bgmccmRfgqcc4Zf4&#10;KUf6DcOoMeVIwlwnRxT2kVWOLlxfPfIIwL01CaueUY4ABB6FAAsAAAAAgI2urvbVrIRZ+S3+vf1L&#10;KTMzMzOzi9gTllrklMgq0dNWRFb51+8jq1z3r330ox+9rM5/BGC+FjsVUwBcDAEWAAAAAAAX4mC1&#10;MOvKzhXVvgqQl2pmZmZmtnuXL0glssoXpRI8JX7Kl6aGYdSolpeXf+jNb37z5e985zt/6OjRo//V&#10;7/3e7yWocgQgsG0EWAAAAAAAPBZ9mJUvB+SrWXs7e5bMzMzMbFH2uKUWWeXveH1k9dSlGWHUY/Xi&#10;F7/4h+P1r3/9le95z3v+uw9+8IP/7ZEjR/7O7/3e7/2dr33ta886c+bMc2pG+ACw3QRYAAAAAABs&#10;loRZV1ULs/Z1LlsyMzMzs3ndxsjqKUsttJqKpC7Wc5/73Gf0YdUv//Iv/91417vetf/973////yv&#10;/tW/+p8+9rGPPfd3f/d3/5cHHnjg7584ceJ//Pa3v/33akbcADDPBFgAAAAAAGy15ZqEWTkqZu+S&#10;mZmZmW3FcoT0X19qkdWTl1pktW9pRjh1Pn/zb/7Ny/uo6k1vetOP9GFVoqq47bbblj/84Q8fjLvv&#10;vvvHfud3fufq+++/fzmhlcgKWEQCLAAAAAAA5sXV1b6alTDrimrHGeYloZmZmZld+PL3p3zNKpHV&#10;k5ZaZPU3lmaEVEN9VPXTP/3Tf7uPqt797nf/aB9W9VHV0OHDh1+YyOrTn/70+tesElmdOnVqf82I&#10;FAAWkQALAAAAAIB5d7BamHVlTcKsHI9jZmZmtlv3+KUWWf3AUgutElk9dWlGVPUjP/IjTx8eAfhP&#10;/sk/eU4fVd1xxx3/6zCoOpdEVkeOHHleIqsHH3zwRxNa1YwQAWC3EWABAAAAALCTJcx6drWvZu0t&#10;YZaZmZktzh631CKr/P0mkdVTls5GVhuPAHz9619/5fmOALxY99577/P7yOrYsWMHElmdOXPmOTUj&#10;OACgEWABAAAAALCIljtXVQuz9nUu2/g208zMzGyOlsjqr3d+8Nprr/0vDh069F9vPALwXe961/5H&#10;OwLwYiWyytesElk98MADfz+R1be//e2/VzOiAgAenQALAAAAAIDd5OpqX81KmHV5Z+/wDaiZmZnZ&#10;mOv+vvHE3/md3/nPPvzhDz/ljjvu+G9uu+22v/X+97//Wd2fBy72CMCLcffdd/9YIqv7779/OaFV&#10;IqtTp07trxnhAACPjQALAAAAAAAmYdaVnSuqHWf4hOELVDMzM7N+3d8VfvCs/L3hh06cOPFf/tEf&#10;/dHfPnr06N89cuTIVYmfEkENw6gxHT58+IW5zqc//ennJrJ68MEHfzShVc2IAwDYPAIsAAAAAAA4&#10;t4PVwqxnV/tq1t7OnuELWDMzM1uM5T/naxJW/dBZT+/8cHzrW9/67xM45di+BE+Jn3Kc3zCMGluu&#10;c+TIkeflmseOHTsgsgKYLwIsAAAAAAC4NBvDrH2dy4Yvcc3MzGz71/1n9ONrElU9rSZh1XpU1XlW&#10;bXiJfubMmeckcErolOAp4VMCqGEUNbaEXLnOxsgq97Lx3gCYTwIsAAAAAAAY13Lnqmph1uWdvcMX&#10;wWZmZvbYV5Oo6sk1iaqeUZOwauoF+UYJnHJkX4KnHOGX+ClH+g3DqDHlSMI+sspXtHIP3/72t//e&#10;8N4A2FkEWAAAAAAAsDWurvbVrO+HWZ0nDF8mm5mZ7eZ1/9n4xJo+AjD/udlHVfn65NSL73M5derU&#10;/kROCZ7uv//+5a2IrPKvn+vkerlurp/7GN4bAItDgAUAAAAAANvrYLUw68rOFdXCrD3DF9JmZmY7&#10;dfXIIwDzn3PDIwCfWTNeZl+ofEEqkVO+KNVHVvnS1DCMGlMfWeXLWYms8iWt3MPw3gDYHQRYAAAA&#10;AAAwvxJm5Usf+WrW3hJmmZnZHK1mHwH49LrAIwAvxpkzZ57TR1YJnhI/3Xvvvc8fhlFjy3WOHDny&#10;vFzz2LFjB3IPuZfh/QGwuwmwAAAAAABg51nuXFUtzNrXuWz4UtzMzOxSVo88AvBpNX0E4LNqxovn&#10;sSRwSuiU4CnhUwKoYRQ1toRcuU6umcBLZAXAxRJgAQAAAADA4ri62lezEmblZfne4Yt1MzPbfatz&#10;HwH4jBrhCMCLlcApR/YleMoRfomfcqTfMIwaU44kzHVyRGGum3vI0YXDewOASyHAAgAAAACAxdeH&#10;WVd2rqj28v0Jwxf0Zma2s9b9e/memoRVs44AzDG2Uy+Jt8KpU6f2J3JK7JToKfFTIqhhGDWmRFy5&#10;TqKuPrLKfQzvDQDGJsACAAAAAIDd62C1MCsv6PPVrL2dPcMX/GZmtnWr2UcAxpYcAXgx8gWpRE45&#10;ti/B01ZEVrExssqXtHIPw3sDgK0kwAIAAAAAAGbZGGbt61w2jATMzOzCV5Oo6sk1fQRgTL3MnQdn&#10;zpx5TgKnY8eOHUjwdOTIkefde++9zx9GUWNLZJVr5Zq5du4h9zK8PwCYBwIsAAAAAADgYix3rqoW&#10;Zl3e2TuMDMzMdstq9hGA+ffGbT8C8GIlcMrXpPrIKgHUMIoaW0KuXCfXzFe0cg/5qtbw3gBg3gmw&#10;AAAAAACAMVxd7atZ3w+zOk8YxgpmZvO+7t+7Hl/nPwLwmTXjxetOcOrUqf19ZJUj/BI/HT58+IXD&#10;MGpMOZIw17n//vuXc91EVrmP4b0BwE4mwAIAAAAAADbTwWph1pWdK6qFWXuGwYOZ2WavZh8B+PSa&#10;8yMAL1bipkROiZ0SPSV+SgQ1DKPGlIgr10nUlesm8hJZAbCbCLAAAAAAAIDtkjArx3Plq1l7S5hl&#10;Zhe57t83nljnPwLwWTXjJelOl2P6Elnl2L4ET4mfcpzfMIwaW66T4wn7yCr3MLw3ANiNBFgAAAAA&#10;AMC8We5cVS3M2te5bBhdmNnirh55BODemoRVz6gdfgTgxThz5sxzEjgdO3bsQIKnhE8JoIZR1NgS&#10;cuU6uWaunXvIvQzvDwCYEGABAAAAAAA7xdXVvpqVMCtfuNk7DDfMbH7X/e/snjr/EYD5It7UC81F&#10;l8ApX5NK8JQj/LYissqRhH1kla9o5R7yVa3hvQEAF0aABQAAAAAA7HR9mHVl54pqX8x5wjD+MLPx&#10;V488AvBpNQmrFvoIwIt16tSp/YmcNkZWhw8ffuEwjBpTH1ndf//9y7lurp/7GN4bAPDYCbAAAAAA&#10;AIBFdbBamJWv6uSrWXs7e4YBiZlNr85/BGBMvXjc7fIFqURO+aJUoqfET4mghmHUmBJx5TqJuhJZ&#10;5UtauYfhvQEAm0uABQAAAAAA7EYbw6x9ncuGAYrZoq0mRwCGIwAvwZkzZ57TR1YJnhI/3Xvvvc8f&#10;hlFjy3WOHDnyvFzz2LFjB3IPuZfh/QEA20OABQAAAAAAMLHcuapamHV5Z+8wYjGbp3X/M/r4Ov8R&#10;gM+sGS8JObc+skrolOAp4VMCqGEUNbaEXLlOrpnAS2QFADuHAAsAAAAAAODRXV3tq1nfD7M6TxjG&#10;MGZjrSZR1ZPLEYCbIoFTjuxL8JQj/BI/5Ui/YRg1phxJmOvkiMI+ssrRhcN7AwB2FgEWAAAAAADA&#10;pTtYLcy6snNFtTBrzzCmMcu6/9l4Yk0fAZigr4+qnlUzXuhx6U6dOrU/kVMiq0RPWxFZ5V+/j6xy&#10;3Vw/9zG8NwBgcQiwAAAAAAAANkfCrGdX+2rW3hJmLeTqkUcA5v+fHQG4xfIFqURO+aJUgqfET/nS&#10;1DCMGluuky9n5Zr5klbuYXhvAMDuIMACAAAAAADYWsudq6qFWfs6lw2jHtv+df//sqemjwB8ek3C&#10;qsR1Uy/f2Bxnzpx5TgKnY8eOHegjq3vvvff5wyhqbLnOkSNHnpdr5tq5h9zL8P4AgN1NgAUAAAAA&#10;ADAfrq721ayEWTmWbu8wCrLHtnrkEYBPK0cAzp2NkVXCpwRQwyhqbAm5cp1cM1/Ryj3kq1rDewMA&#10;OBcBFgAAAAAAwHzrw6wrO1dUO+buCcO4aDevZh8B+IyahFVTL8nYPqdOndqfI/sSPOUIv8RPhw8f&#10;fuEwjBpTjiTMde6///7lXFdkBQCMSYAFAAAAAACwMx2sSZiVr2bt7ewZxkk7dfl/S03CKkcA7jCJ&#10;rBI5JXZK9JT4KRHUMIwaUyKuXCdRV66byCv3Mbw3AICxCbAAAAAAAAAWT8KsBEoJs/Z1LhsGTtux&#10;7j4eX9NHAEYfVT2zZrzQYj7lC1KJrHJsX4KnxE85zm8YRo0t18nxhH1klXsY3hsAwFYSYAEAAAAA&#10;AOwey52rahJm7R1GUpeymkRVTy5HAC6UM2fOPCeB07Fjxw4keEr4tBWRVa7RR1a5du4h9zK8PwCA&#10;eSDAAgAAAAAA4OpqX81KmHV5teMMf6CmjwDM/50jABdQAqd8TSrBU47wy1emhlHU2BJZ5Tq5Zr6i&#10;lXvIV7WG9wYAMO8EWAAAAAAAALvHSzv/+1k3d37lrP/rrI90/k3nN8/+87/o/FLnZzovrhZq7a8Z&#10;L52Yf6dOndqfyGljZHX48OEXDsOoMd19990/luvcf//9y7lurp/7GN4bAMBOJsACAAAAAADY+RJI&#10;Jap6Y02iqvfVJKz6+GN0tPPJamHWnZ1f67y983Odl1QLsw7UjJdRbK18QaqPrBI9JX5KBDUMo8aU&#10;iCvXSdSV6+ZLWrmH4b0BACwqARYAAAAAAMB8+qmafK0qsVOiql+tSVR1d02HUlvtE9XCrHs6d1UL&#10;s/6Pzi9WC7Ne0FmuGS+puHR9ZJVj+xI8JX7KcX7DMGpsuc6RI0eel2seO3bsgMgKAKARYAEAAAAA&#10;AGytWUcA3l6TIwCHkdNOdKRamHVftVDs16rFYznO8OWdF1X7atbUyyuaM2fOPCeBU0KnBE8JnxJA&#10;DaOosSXkynU2Rla5l+H9AQAwIcACAAAAAAB47PojAGPWEYAfq+lIabdKmJU/c5xh/nvz/mphVv57&#10;+OJqYdb+mvFiaxElcMqRfQmecoRf4qcc6TcMo8aUIwlznRxRmK9o5R7yVa3hvQEAcGEEWAAAAAAA&#10;ALPNOgIw5ukIwEVytFqclTDrzs4Hq/33/fXVjjNMmHWgZrzwmnenTp3an8gpkVWip62IrPKv30dW&#10;uW6un/sY3hsAAI+dAAsAAAAAANht+qjqjTV9BGAMwyC21yeqhVn3dO6qdpzhLZ03VQuzXtBZrhkv&#10;wrZSviCVyClflOojq3xpahhGjamPrPLlrERW+ZJW7mF4bwAAbC4BFgAAAAAAsAhmHQH4q+UIwEV2&#10;pFqYdV+1r5H9WrX/P//FzsurhVn5atbUC7JLdebMmeckcDp27NiBBE+Jn+69997nD8OoseU6R44c&#10;eV6umWvnHnIvw/sDAGB7JMD6hbPe3Pn5s/LDyevOek3n0FnDH2YAAAAAAAA2y0trElXdXNNHAH6k&#10;pqMciIRZ+TPHGeZ/Vt7f+aXOqzovqhZmnfM4vo2RVcKnBFDDKGpsCblynVwzX9HKPeSrWsN7AwBg&#10;/iTAyrnZFyqfck2sdVNNYq0+1IrX1iTWuqamf1ACAAAAAACYdQTg+8oRgGy+o9XirN/8zne+85H/&#10;8B/+w23f/OY3b/nqV7/6xn/7b//tT//rf/2vX3r48OH/bRhHjSVHEiayyhGFCa1EVgAAi+FiA6yL&#10;0cdakR+iEmv9bE1irUMbvKymf/gCAAAAAAB2jp+qSVj19po+AjBHxA1jGNhUq6urR7773e9+4s//&#10;/M8/efr06U9+85vf/NRDDz306T/+4z/+fwY+8yd/8if/39e+9rV/89WvfvWeP/qjP7rzS1/60ns+&#10;//nPv/NTn/rUDb/1W7/1srvvvvsfDoOqWQ4fPvzCRFaf/vSnn9tHVqdOnTrn17YAANj5NjPAuhg3&#10;1iTW+rmafF0rX9RKrJVz2w+dJdYCAAAAAICtca4jAG8vRwAyJ/7Tf/pP65HVt771raMJrc4TWV2K&#10;/zdh1oMPPnj0a1/72m8nzPp3/+7f/Yvf//3fv+WLX/zi677whS9c2/3zj3f/9z+a0KpmvIwDAGDx&#10;zUuAdTHeUJNYK58m7mOtG2ryda1XVou18ts2wx8WAQAAAABgt8svPp/vCMCP1YzQBbbL2traxxNZ&#10;raysrEdWJ0+e/NSJEyfGiqzOKdfItXLNXDv3kHs5e185yjB//ma1/715T+eXOq/qvKhzdc14OQcA&#10;wOLZiQHWxepjrXxlq4+1+lAr8pfgQ2cNfwAFAAAAAICdYtYRgOEIQHaMBE5/+Zd/uX5kYMKnfM1q&#10;GEWNLZFVrpNr5itauYd8VWt4bxfhaLU4K2HWndXixvzvZN5bvbhamOVIQgCABbIbAqyL8aZqsdZN&#10;NTvW+umaxFrX1PQPtwAAAAAAMLbzHQEYw/gD5trq6uqRPrJ6+OGH148MPH78+FQYNaYcSZjrnD59&#10;+pO5biKr3Mfw3jbZJ6qFWfd07up8sHNLtfdRL6kWZh2oGS/0AACYbwKsS5cvavVf18oPvvnL8c/W&#10;9DGIIdYCAAAAAGCj/gjA6KOqXy1HALIg8gWpRE6JnRI9JX5KBDUMo8aUiCvXSdSV6yby2obI6lLk&#10;HhNm3VftS3W/1rm12ocDXt55QWe5ZrzoAwBgPgiwtsYbahJr/VxNvq712mqxVn7QPnTWy2r6B3EA&#10;AAAAAObfS+v8RwB+pKbDC9ix+sgqx/YleEr8lOP8hmHU2HKdHE+Ya66srKwfGTi8twWSMCt/5jjD&#10;/PvIezq/2HlVtTArX82aegEIAMDWEmDNpz7Wyhe1+ljrhpr+utZP1fQP+AAAAAAAjKuPqt5Yk6jq&#10;feUIQHaBtbW1jydwSuiU4CnhUwKoYRQ1toRcuc7GyCr3Mry/XexotTgrYdad1f49KeFnfvn/RdXC&#10;rP014+UgAADjE2DtfPn8bGKtfGWrj7XyRa0+1spvQBw6a/jQAAAAAABgt8ovuJ7vCMAcAzYMHmBh&#10;JXDKkX0JnnKE31ZEVjmSsI+s8hWt3EO+qjW8Ny5KvgaWMOuezl2dD1YLs/L+6MUlzAIA2BQCrN2l&#10;j7VuqvZQYeMxiPHTNYm1rqnpBxIAAAAAAPNs4xGAN9ckrLq9HAEIH19dXV0/MnBjZHX8+PGpMGpM&#10;fWR1+vTpT+a6uX7uY3hvbLr89zxh1n3VAtNf69xS7d3Ry6uFWQdqxstEAAAenQCLc7mxJkch5p8T&#10;a+VIxD7Y6o9BDLEWAAAAALCZ8tX/8x0B+LGajg1gV8oXpBI55YtSiZ4SPyWCGoZRY0rElesk6kpk&#10;lS9p5R6G98bcSpiVP3OcYf49NV8D/MVqp6y8oLNcM14yAgAwIcBiDDn+cBhrxaFqsVYejvTB1stq&#10;+uEJAAAAALD7bDwCMMdjOQIQLtDa2tr6kYGJrBI8JX46ceLEpkZWkeucPHly/cjAlZWV9SMDcy/D&#10;+2NhHK0WZyXMurPzns4vVftl/RdV+2rW1MtHAIDdSIDFduhjrXxRq4+1Emj1RyG+olqslQcww4cy&#10;AAAAAMB8O98RgDF8wQ/M0EdWCZ0SPCV8SgA1jKLGlpAr18k1E3iJrJghXzdLmHVP565qXyRMSJv3&#10;PS+uFmbtrxkvJgEAFpUAi3mXs8cTa+UrW32slS9q9bFWvqh16Kzhgx4AAAAAYBz9EYDhCEAYUQKn&#10;HNmX4ClH+CV+ypF+wzBqTDmSMNfJEYV9ZJWjC4f3Bhcp/zOUMOu+al8x/GDnlmrvdl5eLcw6UDNe&#10;WAIA7HQCLBbJjdVirZuqPQjKX+jzGdw+1rquxFoAAAAA0HtpTR8BGH1U9ZGafrkOXILV1dUjiZwS&#10;WSV6SvyUCGoYRo0pEVeuk6gr1831cx/De4MtkjArf+Y4w/xnzK3Vfgn/VZ0XdJZrxotMAICdQoDF&#10;bpUvavVHIeafE2vlSMQ+2MqRiIfOuqamH04BAAAAwLzqo6o3liMAYcvkC1KJnPJFqQRPWxFZxcbI&#10;Kl/Syj0M7w3m2NFqcVbCrDs77+n8YrX3NS+o9tWsqRecAADzRoAFF6aPta6vSax1qFqslc+v98FW&#10;jkQcPvACAAAAgMfqp2r6CMBfrUlUlaOehi+1gZGtra2tHxm4srLy/cjqxIkTWxJZnTx58lO5Zq6d&#10;e8i9DO8PFkhCwoRZ93Tuqnbsbb7WmPczL6oWZu2vGS8/AQC2gwALxpdP5ibWuqFarBUJtPpY6xXV&#10;Yq08NBs+SAMAAABg99h4BODN5QhAmBsbI6uETwmghlHU2BJy5Tq5Zr6ilXvIV7WG9wa7XP53ImHW&#10;fdXi4w92bqn2LubaEmYBANtEgAXbq4+1ciRiHrTlB4RXV4u1Il/UOlRiLQAAAICdJL+ENzwCMF/u&#10;cAQgzJHV1dUjObIvwVOO8Ev8dPz48akwakw5kjDXOX369PqRgSIrGFXCrPyZ4wzzn7e3VnsP86pq&#10;YdaBmvGyFABgDAIs2DlurBZr3XT2nxNr5Qz0SKx1XbVYK4YP/QAAAAB4bDYeAZgjkBwBCDtAIqtE&#10;TomdEj0lfkoENQyjxpSIK9dJ1JXrJvLKfQzvDdgyR6vFWQmz7uy8p/OL1d6vvKCzXDNeogIAXAwB&#10;FiymfFFrGGvlXPRD1WKtHIkY+edravqBIgAAAMBuMesIwNvLEYCwY+QLUomscmxfgqfETznObxhG&#10;jS3XyfGEfWSVexjeGzDX8r+zCbPu6dzVeXe1yDrvU15U7atZUy9XAQBmEWABkVgrrq9JrJVAq4+1&#10;XlEt1sqRiMOHlAAAAADzpj8CMGYdAfixmn4JC8yxtbW1jydwWllZWY+sEj5tRWSVa/SRVa6de8i9&#10;DO8PWCj5Yl3CrPuqfeEyf4e4pdr7k2urhVn7a8aLVwBg9xJgARcr56Un1rqh2g8b0cdaebiZSOvQ&#10;2T+HDz8BAAAALtVLa/oIwHAEICyQBE75mlSCpxzhl69MDaOoseVIwlwn18xXtHIP+arW8N4AqoVZ&#10;+TPHGf7Lzq3V3pO8qlqYdaBmvJAFABafAAvYTDdWi7VyJGIejuaHkFdXi7Xi2mqx1k/V9ENVAAAA&#10;YHfoo6o31vQRgDF88QnscKurq+tHBm6MrI4fPz4VRo2pj6xOnz79yVw31899DO8N4BIdrRZnJcy6&#10;s/Or1X6h/bXVwqzlmvGiFgBYHAIsYF4k0upjrfxzYq38YBKJta6rFmvF8EEtAAAAMF9mHQGYF5GO&#10;AIRdIl+Q6iOrRE+JnxJBDcOoMSXiynUSdeW6+ZJW7mF4bwBbKP8elDDrns5dnXd3frnzs50XVIuz&#10;pl7gAgA7jwAL2KkSa93Uub4msdaharFWjkSM/PM1Nf0QGAAAALh4G48AvLmmjwD8SE2/dAQWWB9Z&#10;5di+BE+Jn06cOLGpkVXkOidPnlw/MnBlZWX9yMDhvQHMuXyBL2HWfdWOUX5f55ZqYdZPljALAHYc&#10;ARawG+Qzvwm2XlMt1soPMAm0+ljrFdVirZfV9MNlAAAAWHSzjgDMS0BHAAIfX1tb+3gCp4ROCZ4S&#10;PiWAGkZRY0vIletsjKxyL8P7A1hACbPyZ44z/JedW6u927i2Wpi1v2a89AUAtpcAC+CR+ljrhmoP&#10;n/NDzU9Vi7VyfEIirUNn/xw+sAYAAIB5kZ9l+7Dq7TV9BGC+tDB82QfsYgmccmRfgqcc4Zf4KUf6&#10;DcOoMeVIwlwnRxTmK1q5h3xVa3hvAKxLmBUJs+6s9ne7vNN4VbUw60DNeBkMAGwNARbApbuxJrFW&#10;/jmx1qurHYeYYOvaarFWHnoPH4QDAADAxTrXEYC3lyMAgQuwurq6fmRgIqtET1sRWeVfv4+sct1c&#10;P/cxvDcALtnRamHWPZ27qoVZv1ztXcULOss14yUxADAuARbA1nhDtVgrf+af+1jrULVY67pqxyHm&#10;n4cP2AEAAFhs+eJyH1bNOgLwYzX9og1gpnxBKpFTvijVR1b50tQwjBpTH1nly1mJrPIlrdzD8N4A&#10;2FL59+GEWfdV+/rpuzu3dH6286JqX82aenkMAFwaARbAfEqsdVPn+mqxVn5TJYFWH2u9olqsdU1N&#10;P7gHAABg+806AjAcAQg8Zmtra+tHBq6srBxN8JT46cSJE5saWUWuc/LkyU/lmrl27iH3Mrw/AOZa&#10;vkKYMCv/dY4zvK1za7Uw69pqYdb+mvFiGQA4NwEWwM6XM94TbL2mWqyVH5L6WCt/vqzEWgAAAGM5&#10;3xGAMXzBBXDJNkZWCZ8SQA2jqLEl5Mp1cs18RSv3kK9qDe8NgIWUMCsSZn2o2nGGee/wqmph1oGa&#10;8cIZABBgAew2N1aLtW6o9sIgPzjlt7ITa+XIi2urxVqJtoYvGQAAABbVrCMA87LJEYDApkvglCP7&#10;EjzlCL/ETznSbxhGjSlHEuY6OaIw1xVZAfAojlYLs+7p3FXt78r/uNrpHQmzlmvGi2gA2E0EWACc&#10;yxtqEmvln/tYKz9QJdi6tlqslf+z4csLAACA7fbSOv8RgB+p6RdLAJtidXX1SCKnxE6JnhI/JYIa&#10;hlFjSsSV6yTq6iOr3Mfw3gDgMfhEtTDrvmpHbL+7845qJ3W8oFqcNfWCGgAWkQALgLEk1kq0dX21&#10;WOvV1QKtPtbKcYj55+FLEQAAgIvRR1VvrElU9b5yBCCwzfIFqUROObYvwVPipxznNwyjxrYxssqX&#10;tHIPw3sDgC2W4DdhVv7rHGd4W+fWamHWT5YwC4AFJMACYDu8qXNT5zXVYq18VSuBVmKt6zqvKLEW&#10;AADsJvmy7vmOAMxv0w9f6gBsubW1tfUjA1dWVtYjq5MnT25JZJVr5Fq5Zq6de8i9DO8PAHaAhFmR&#10;MOtD1f7en/cEeS+QMGt/zXipDQDzToAFwLxLrJWvayXWysuY/IZMXs4k1kq09bJqsdY1Nf0SBwAA&#10;2D4bjwC8uSZh1e3lCEBgziVwytek+sgqX5kaRlFjS2SV6+Sa+YpW7iFf1RreGwAsqKPVwqx7OndV&#10;C7P+cbVf4E6YdaBmvOwGgHkhwAJgkdxYk1gr/5zfmkmslR/QfqbaUYiHqkVbw5dDAADAhcnfrc93&#10;BODHavplCsDcWV1dPdJHVjnCL/HT8ePHp8KoMT300EPrkdXp06fXjwxMZJX7GN4bAPB9OVo3YdZ9&#10;1b6MmzDrHdV+WfsFneWa8RIcALaaAAuA3eoN1WKtG87+cx9rHapJrJUvbOX/bPjCCQAAFs3GIwDf&#10;XpOwyhGAwI6WL0glckrslOgp8VMiqGEYNaZEXLlOoq5cN5GXyAoARpf/bE2Ylf86xxl+oHNrtTDr&#10;J6t9NWvq5TgAbBYBFgBcmMRaibaurxZrvbpaoJWjEK+tdj69WAsAgHlzviMAY/gSA2DH6SOrHNuX&#10;4CnxU47zG4ZRY8t1cjxhrrmysrJ+ZODw3gCAbZEwKxJm/Xq1r2YlzMpz/IRZ+2vGi3MAeCwEWAAw&#10;vjd1bqp2FGJirRyB2Mda11U7AvFQTb8cAwCAC9EfARiOAAR2hbW1tY8ncErolOAp4VMCqGEUNbaE&#10;XLnOxsgq9zK8PwBgRzhaLcy6p3NntTDrzdWe4SfMOlAzXqgDwIUQYAHA9rqxJrFWXqDlt3DyJa3E&#10;Wom2rq0Wa11T0y/eAABYHC+t8x8B+JGafnkAsHASOOXIvgRPOcJvKyKrHEnYR1b5ilbuIV/VGt4b&#10;ALCw8hXLhFn3VTt+PWHWW6s9r0+YtVwzXrQDwEYCLADYOXIEYo5CTKyVf+5jrfx2Tr6CcG21WCtf&#10;2Bq+0AMAYHv0UdUbyxGAAOtWV1fXjwxM8HT69On1yOr48eNTYdSY+sgq18t1c/3cx/DeAAA2yN8V&#10;Emblv85xhh/o3FLt2fw/qBZnTb2AB2B3EmABwOJKrHVD5/pqRyEm1jpUk1grX9jK/9nwJSEAAOeX&#10;v0MNjwDMb0j3UVV+Y3r44B5gV8kXpBI55YtSfWSVCGoYRo0pEVeuky9nJbLKl7RyD8N7AwAYQcKs&#10;SJj169V+JkyY9Y9KmAWwKwmwAIB4U7UvbOXrWom1Xl0t0MpRiNd2XlFiLQBgsW08AvDmcgQgwKNa&#10;W1tbPzIwkVWCp8RPJ06c2NTIKnKdkydPrh8ZuLKysn5kYO5leH8AANvgaLUw657OndXCrDdXe+ae&#10;MGt/zXhpD8DOJ8ACAC7WxlgrLyhzBGLirMRa11U7AvFQTb/UBADYDvn65/AIwPfVJKz6WE0/MAfg&#10;rD6ySuiU4CnhUwKoYRQ1toRcuU6umcBLZAUA7HD5KmcfZuWryQmz3lrtq1kJsw7UjJf5AOwcAiwA&#10;YDPd2LmpWqyVf+5jrfyZL2xdWy3WuqamX5YCAJzLxiMA316OAAR4zBI45ci+BE85wi/xU470G4ZR&#10;Y8qRhLlOjijsI6scXTi8NwCABZa/+yTMuq/acYbv7dxSLcz6B53lmvGSH4D5I8ACAOZFvqr1CzWJ&#10;tfIDZl6uHqpJrJU/84Wt4UtYAGAxzDoC8PZyBCDAKFZXV48kckpklegp8VMiqGEYNaZEXLlOoq5c&#10;N9fPfQzvDQCAKQmz8mfCrNuq/eJRnpv/o2pfzZp6+Q/A9hFgAQA7VWKtGzrXd36+WqyVQCvHDF3b&#10;eUWJtQBgHvRHAIYjAAE2Wb4glcgpX5RK8LQVkVVsjKzyJa3cw/DeAAAYxdFqcVbCrA9VC7Nu6ry6&#10;Wpi1v2aEAQBsLgEWALAbvKnaF7byda3EWvlBNLHW66rFWgm1EnANXxgDALO9tKaPAAxHAAJsgbW1&#10;tfUjA1dWVr4fWZ04cWJLIquTJ09+KtfMtXMPuZfh/QEAsC0SwCfMuqdzuFqYlS9M56tZCbMO1Ixg&#10;AIBxCLAAAB7pxprEWnmpnFgrcVZireuqBVuHavpFNAAsgj6qemNNHwEYw4e7AGyiBE75mlSCp4RP&#10;CaCGUdTYEnLlOrlmvqKVe8hXtYb3BgDAjpG/yyXMuq/aV7Pe23lHtTDrYGe5ZoQEAFwcARYAwKVL&#10;qHVTtVgr//zaarFW/ryuJrHWNTX9ghsAtkr+s2l4BGB+C9YRgABzYHV19UgfWeUIv8RPx48fnwqj&#10;xpQjCXOd06dPrx8ZKLICANi1Emblz4RZt3XeVS3MyjPtfDVrKjAAYDYBFgDA1vmFarHW9dV+iM0L&#10;8UPVjkO89uyfYi0ALsTGIwBznMDwCMCP1PRDVQC2SSKrRE6JnRI9JX5KBDUMo8aUiCvXSdSV6yby&#10;yn0M7w0AAGY4Wi3OSpj1oWq/yHVTtWfawiyAGQRYAADz6U2dG6oFWz9f7QfbBFo/Uy3WekXnZTX9&#10;Qh6AnW3WEYDvK0cAAsy9fEEqkVWO7UvwlPgpx/kNw6ix5To5nrCPrHIPw3sDAICR5O+aCbPu6Ryu&#10;FmblF8PyS8cJs/bXjCgBYDcQYAEA7HwbY628tH91tWDrddVirYRa+efhS34AtsbGIwDfXtNHAN5d&#10;0w80AZhDa2trH0/gtLKysh5ZJXzaisgq1+gjq1w795B7Gd4fAABsk3xpNWHWfdW+mvXezjuqnQRx&#10;sHOgZsQKAItEgAUAsLvc2HlDtVgr/9zHWq+tFmvFoZqOBwB4pHMdAXh7OQIQYMdL4JSvSSV4yhF+&#10;+crUMIoaW44kzHVyzXxFK/eQr2oN7w0AAHaYhFn5M2HWBzrvqhZmXdNZrhkRA8BOJMACAOBcEmrd&#10;VJNYK5FWYq1DneuqxVo5FnEYJQDsZDnqtQ+rZh0B+LGafpAIwA60urq6fmTgxsjq+PHjU2HUmPrI&#10;6vTp05/MdXP93Mfw3gAAYBc4Wi3OSph1R7Wvhd9U7Rl0jjOcihsA5pkACwCAsfxCtVjr+mq/wZQf&#10;lBNoxbWdV1T7raZh7ACw2WYdARiOAARYcPmCVB9ZJXpK/JQIahhGjSkRV66TqCvXzZe0cg/DewMA&#10;AGbK350TZt3T+XC1MOst1Z47J8zaXzPCB4DtJsACAGA7vKlarBU/X5NYK1+eubbzsrOGEQXARn1U&#10;9caaPgIwhg/wAFhAa2tr60cG5ti+BE+Jn06cOLGpkVXkOidPnlw/MnBlZWX9yMDhvQEAAKPJl2MT&#10;Zt3Xuavz3s5bq/0y8MHOgZoRRABsFQEWAADz7sbODdVirYQWibXiddVircg/D8MMYGeadQRgftPR&#10;EYAAu1gfWSV0SvCU8CkB1DCKGltCrlwn10zglXvIvQzvDwAA2FYJs/JnjjP8QOefVguz8qxpuWaE&#10;EgBjE2ABALBI3nBWYq3886urxVmvrUmsdaimgw9gc720zn8E4Edq+sEZALtQAqcc2ZfgKUf4JX7K&#10;kX7DMGpMOZIw18kRhX1klaMLh/cGAADsOEerxVkJs+7o3Nq5qdrpC8s1I6AAuFQCLAAAdrP8sJ1Y&#10;6/pqkVZirUOd66rFWjkWcRiSABOzjgB8XzkCEIDzWF1dPZLIKZFVoqetiKzyr99HVrlurp/7GN4b&#10;AACwK+T48IRZ93Q+XO3r62+p9qz46poRVgA8GgEWAABcmJ+r9gN45PPVibUSaMW1nVd0rqnpQAV2&#10;mvzP9vmOALy7ph9aAcAj5AtSiZzyRak+ssqXpoZh1Jj6yCpfzkpklS9p5R6G9wYAAHAO+SWNhFn3&#10;de7qvLfz1mq/wHuws79mRBcAIcACAIDxvakmsdYN1YKW+JlqsVY+cR3D8AU2y8YjAG+uSVh1ezkC&#10;EIBLtLa2tn5k4MrKytEET4mfTpw4samRVeQ6J0+e/FSumWvnHnIvw/sDAAAYUcKs/HlXtTDrn1b7&#10;Rd08eztQM2IMYHcRYAEAwPa6sVqklVgr/9zHWq+uFmtF/nkY1EAk6jvfEYAfq+mHRQBwUTZGVgmf&#10;EkANo6ixJeTKdXLNfEUr95Cvag3vDQAAYJsdrRZn/WbnA51bOzdV+wXc5ZoRaQCLSYAFAAA7xxvO&#10;6mOtRFqJsw7VJNZ6eU1HOuwsG48AfHtNwipHAAKwaRI45ci+BE85wi/xU470G4ZRY8qRhLlOjijM&#10;dUVWAADAAslx6Amz7uncUS3Meku1Z7tX14x4A9jZBFgAALC4bqr2A/31nddWC3te2bmuWqz1ipqO&#10;f9g85zsCMIYPaQBgVKurq0cSOSV2SvSU+CkR1DCMGlMirlwnUVcfWeU+hvcGAACwS+TnoYRZ93U+&#10;3PnVas8L8wz3YGd/zQg7gPknwAIAAOLnqsVasTHWimurfTL7mpqOina7/gjA6KOqPDRxBCAA2yJf&#10;kErklGP7EjwlfspxfsMwamy5To4nzDXzJa3cw/DeAAAAOK+EWfnzrs57O++sFmblOeSBmhF8APND&#10;gAUAAFysG2sSa91QLdbqg61rz0qwNYyVdoqX1vmPAPxITT8cAYAts7a2tn5k4MrKynpklfBpKyKr&#10;XKOPrHLt3EPuZXh/AAAAjOpotTjrNzsf6NxS7fSDl3SWa0YIAmw9ARYAALCZ3lAt0kqslX/uY61X&#10;19bHWn1U9cZyBCAAO0ACp3xNqo+s8pWpYRQ1tkRWuU6uma9o5R7yVa3hvQEAALDt8uXhhFn3dO7o&#10;3Np5S7VflF2uGYEIsHkEWAAAwDxJsJVYK5/WTqSVWOtQTWKtl9cjo6r835/vCMC7a/rBBADMjdXV&#10;1SN9ZPXwww+vHxl4/PjxqTBqTA899NB6ZHX69OlP5rqJrHIfw3sDAABgR8rPdwmz7ut8uNrz0pur&#10;PXc9WDPCEeCxE2ABAADz5s2dd5/1G53fPuurZ52oyf78rIc7f3zWlzufP+szNf0AAgC2VL4glcgp&#10;sVOip8RPiaCGYdSYEnHlOom6ct1EXiIrAACAXS9hVv68q/Pezjur/TJsftl1f82ISoALI8ACAAC2&#10;Sr5OlajqtppEVZ+rSVj1ndrcrdQk2Opjra/UJNb6bE0/kACAC9JHVjm2L8FT4qcc5zcMo8aW6+R4&#10;wlxzZWVl/cjA4b0BAADAozhaLc66q/OBzi2dmzov6RyoGbEJ8EgCLAAA4LF4a02+VvXRalFVflDv&#10;o6o/q52579Yk1nqoJsFWH2vF8CEFAAtubW3t4wmcEjoleEr4lABqGEWNLSFXrrMxssq9DO8PAAAA&#10;RpZf8snz3ns6t3du7byl88rOcs2IUGC3EmABAACzzDoC8IGahFU22fdqEmt9oyax1hdLrAWwIyVw&#10;ypF9CZ5yhN9WRFY5krCPrPIVrdxDvqo1vDcAAACYA/l5NWHWfdWeISfMurnzms7BmhGnwKITYAEA&#10;wO7RHwEYv33W52rrjgC0tj7WergmsdaXaxJr5cHF8IEGACNbXV1dPzIwwdPp06fXI6vjx49PhVFj&#10;yr9+rpPr5bq5fu5jeG8AAACwg/XPN+/svLfzts71nZ/o7K8Z4QosAgEWAADsbG+u6SMAY6cfAWht&#10;KzUJtvpY6ys1ibU+U9MPOAA4K1+QSuSUL0r1kVW+NDUMo8bUR1b5clYiq3xJK/cwvDcAAADYZY5W&#10;i7Pu6nyg847OGzov6RyoGUEL7CQCLAAAmE99VHVbOQLQLmzfrUms9VBNgq0+1vpsTT/0ANjx1tbW&#10;1o8MTGSV4Cnx04kTJzY1sopc5+TJk+tHBq6srKwfGZh7Gd4fAAAAcF75paWEWfd0bu/c0nlL57rO&#10;cs0IXWAeCbAAAGDrvLWmjwDMD5aOALSt3vdqEmt9oyax1hdrEmwNH4QAbJs+skrolOAp4VMCqGEU&#10;NbaEXLlOrpnAS2QFAAAAW+ZItefn93V+o3Nr5+bOKzvPrxkBDGwnARYAADw2G48A/I2aPgLwRJnt&#10;/PWx1sM1ibW+XJNYKw9Chg9IAC5aAqcc2ZfgKUf4JX7KkX7DMGpMOZIw18kRhX1klaMLh/cGAAAA&#10;zI3+eeSdnfd23tZ5TecnakYYA1tBgAUAALP9Sk0fAfi5cgSg2aOtj7Wij7W+UpNY6zM1/cAE2EVW&#10;V1ePJHJKZJXoKfFTIqhhGDWmRFy5TqKuXDfXz30M7w0AAADY0Y5Wi7Pu6nyg887O9Z2XdPbXjGgG&#10;xiLAAgBgN9l4BOBHa/oIwD8rM9vKrdQk1nqoJsFWH2t9tqYfogA7QL4glcgpX5RK8LQVkVVsjKzy&#10;Ja3cw/DeAAAAgF0nzwfyLuDuzu2dWzpv6VzXOVAzYhq4WAIsAAB2unMdAfhAOQLQbJH23ZrEWt+o&#10;Saz1xZoEW8MHK8AmWltbWz8ycGVl5fuR1YkTJ7Yksjp58uSncs1cO/eQexneHwAAAMCjyNexE2bd&#10;17mjc2vn5s4rO8+vGZENnIsACwCAedUfARi/fdbnavK1qu+Umdnsfa8msdbDNYm1vlyTWCsPVoYP&#10;XIAZNkZWCZ8SQA2jqLEl5Mp1cs18RSv3kK9qDe8NAAAAYJP0zw8/1Pln1cKs13R+ombENyDAAgBg&#10;K806AjAcAWhm27k+1oo+1vpKTWKtz9T0AxhYKKurq0dyZF+Cpxzhl/jp+PHjU2HUmHIkYa5z+vTp&#10;9SMDRVYAAADADnC0Wpx1Z+cDnbd1ru+8pLO/ZoQ57A4CLAAAxtBHVbfV9BGAYWa2KFupSaz1UE2C&#10;rT7W+mxNP5SBuZDIKpFTYqdET4mfEkENw6gxJeLKdRJ15bqJvHIfw3sDAAAA2OE+US3Murtze+cd&#10;nTd0ruscqBnBDotFgAUAwLnMOgIwPzw4AtDM7ML23ZrEWt+oSaz1xZoEW8MHNfCY5AtSiaxybF+C&#10;p8RPOc5vGEaNLdfJ8YR9ZJV7GN4bAAAAwC6UX0TLu5X7Ond0bum8pVqY9fyaEfKwMwmwAAB2lzfX&#10;JKr6jZo+AvBEmZnZdux7NTvW+nJNYq08qBk+wGEXWltb+3gCp5WVlfXIKuHTVkRWuUYfWeXauYfc&#10;y/D+AAAAALgg/fO+D3X+Wefmzis7P14zAh/mmwALAGAxzDoC8HPlCEAzs0VdH2s9XJNY6ys1ibU+&#10;U9MPdNhhEjjla1IJnnKEX74yNYyixpYjCXOdXDNf0co95Ktaw3sDAAAAYNMcrRZn3dn5QOdtndd0&#10;XlIzwh/mgwALAGB+vbXOfwTgn5WZmdmjb6UmwVYfa0Ufa322ph/ysEVWV1fXjwzcGFkdP358Kowa&#10;Ux9ZnT59+pO5bq6f+xjeGwAAAABz5RPV3hPd3bm9847OG6odZ7i/ZkRBbB0BFgDA1jrXEYAPlCMA&#10;zcxs+/fdmsRaD9Uk1vpiTYKt4YMfHkW+INVHVomeEj8lghqGUWNKxJXrJOrKdfMlrdzD8N4AAAAA&#10;2PHyi3UJs+7t3NG5pfOWamHWc2tGLMT4BFgAAOP4lTr/EYDfKTMzs8Xa92oSa32jJrHWl2sSa+XB&#10;z/CB0EJaW1tbPzIwx/YleEr8dOLEiU2NrCLXOXny5PqRgSsrK+tHBg7vDQAAAIBdq38+9+udf9a5&#10;ufPKzo/XjIiISyfAAgA4t41HAH60JmGVIwDNzMwufn2s9XDNjrU+U9MPiOZKH1kldErwlPApAdQw&#10;ihpbQq5cZ2NklXsZ3h8AAAAAXKCj1eKsD3Xe23lb5zWdl9SMuIhHJ8ACAHaj8x0BGGZmZra9W6lJ&#10;sNXHWl+pSaz12Zp+aDSav/iLv/j86dOnv/jQQw/98de+9rVvfOlLX/rzHOk3DKPGlCMJE1nliMJ8&#10;RSuRVY4uHN4bAAAAAGyifF09Ydbhzu3VPlbwhmrHGe6vGeERjQALAFgU/RGA8dtn5S+IjgA0MzNb&#10;7H23JrHWQzUJtvpYK4YPkj6+srLy2YRWiaz+5E/+5KE//MM//PPf//3f/97nP//5Gvrd3/3d+tKX&#10;vvTAMJq6WIm4+sgqX7NKZLW6uiqyAgAAAGDe5RlW3rvd27mj847OTdXCrOfWjCBptxFgAQDz7M11&#10;/iMAT5SZmZnZOba6ulorKyt16tSp+vrXv15f+cpXvvfAAw98dxhYXYgvfOELXx4GVbP0kdXDDz+8&#10;Hln95V/+5ScSWtX0QysAAAAAWAQJs/Lnr3fe1bm5Wpj14zUjVFpUAiwAYDv0UdVt5QhAMzMzewz7&#10;q7/6q/XI6vTp0/XNb34zkVX94R/+4VRA9Vg98MAD3/r617/+pw899NBX/vRP//SBkydPPnDq1KnP&#10;JbLqrr9+ZODa2trw4RMAAAAA7FZHq8VZH+q8t/O2zis7/7BmBEw7nQALABhLzoA+3xGAf1ZmZmZm&#10;l7iNkdWDDz64HloNI6mxJeTKdXLNf//v/339x//4H9eDr3NspSZHIfbHIH6lJscgfqamH0IBAAAA&#10;wG6Tr8XnHeLhzu3V3jG+rtpXs6bCpp1CgAUAnM/GIwB/oxwBaGZmZpu4RFZ/8Rd/sR48HT9+fD1+&#10;+sIXvjAVRo3pD/7gD9avkyMKc93cQ44u3OR9tyax1kM1Cbb6WOuzNf1gCgAAAAAW2ZFqYda9nTs6&#10;7+jcVC3M+vs1I3qaJwIsANidfqWmjwD8XE3Cqu+UmZmZ2SbsO9/5znrklNgp0VPip0RQwzBqTIm4&#10;cp1EXX1klfvYIfteTWKtb9Qk1vpiTYKt4cMqAAAAAFgkCbPu6/x6512dm6uFWT9WM2Ko7SDAAoDF&#10;sfEIwI+WIwDNzMxsm5YvSCVyOnXq1HrwlPgpx/kNw6ixbYys8iWt3MMuXB9rPVyTWOvLNYm18vfD&#10;4QMsAAAAANiJjlZ73pUw672dt3Ve2fnxmhFJbSYBFgDMv1lHAD5Qk7DKzMzMbMv3V3/1V+uB0+nT&#10;p9eDpwcffHBLIqtcI9fKNXPt3EPuxS5pKdT6YKuPtb5Sk1jrMzX9UAsAAAAA5l0fZn2488+rfcji&#10;dZ2X1Ix4agwCLADYHv0RgPHbZ32uHAFoZmZmc7YETvmaVB9Z5StTwyhqbImscp1cM1/Ryj3kq1q2&#10;rftuTWKth2oSbPWx1mdr+kEXAAAAAMyTT1QLs/7vzh3Vwqybqh1nuL9mhFUXSoAFAON5c00fARh9&#10;VHWizMzMzOZw3/nOd74fWeUIv8RPX/jCF6bCqDH9wR/8wfp1vv71r69fN5FV7sMWYhtjrW/UJNb6&#10;Yk2CreHDLwAAAADYLkeqhVn3VTvO8J92fqFamPXcmhFcDQmwAODR9VHVbeUIQDMzM9uhyxekEjkl&#10;dkr0lPgpEdQwjBpTIq5cJ1FXrpvIS2Rlg32vJrHWwzWJtb5ck1grD7+GD8UAAAAAYCvk2VQkzPo/&#10;O2+rFmb9eAmwAGD9c5LDIwDzH5yOADQzM7Mduz6yyrF9CZ4SP+U4v2EYNbZcJ8cT5pqnT59evwez&#10;TVofa0Ufa32lJrHWZ2r6IRkAAAAAjO1otffLH+78cwEWAItk4xGAv1GOADQzM7P/v727140kOdQ0&#10;fMtyZese5MrWPbRDgzIWKAoDFkCjgAFLoHGIlDVAEgKYQOx+eTY6ajKzR93VyWL9PA/wWYvtSOsA&#10;Yr0TcYWGYRgDp4ROCZ4SPiWAmkZRay8hV845jKzyLXDGUgLWWOu5tGCrxlr3Zf6HMzMzMzMzMzMz&#10;sx+eAMvMzC5hfynzJwD/UTwBCABcsQROebIvwVOe8DtFZJUnCWtklVu08g25VQtuwFtpsdZLabHW&#10;Q2nB1uwPa2ZmZmZmZmZmZpkAy8zMPmuHTwD+vcyfAPx3AQC4cn3fj5HTYWS12WxmYdSaq5HVfr8f&#10;z835+Q7gu72X5VjrsbRYK//bZvaHODMzMzMzMzMzu84JsMzMbO0tPQH4z+IJQADgRuUGqUROuVEq&#10;0VPip0RQ0zBqzSXiyjmJuhJZ5SatfAPwKWqs9VparPVUWqx1Vxb+aGdmZmZmZmZmZpczAZaZmX3P&#10;6hOA2dITgK5MAABu2jAMXyOrBE+Jn7bb7SyMWns5Z7fbjWd2XTd+Q74FuFgpJWuwVWOtrMZa92Xh&#10;D3xmZmZmZmZmZva5E2CZmd3ulp4AzDwBCACwoEZWCZ0SPCV8SgA1jaLWXkKunJMzE3iJrID/7620&#10;WOu5tFjrobRga/bHQDMzMzMzMzMzW38CLDOz61uNqv5a5k8AZgAA/IEETnmyL8FTnvBL/JQn/aZh&#10;1JrLk4Q5J08U1sgqTxcCrOS9tFjrpbRY67G0WOtLWfjjoZmZmZmZmZmZ/fcJsMzMLmNLTwDmj+Oe&#10;AAQAOELf92PklMgq0VPip0RQ0zBqzSXiyjmJunJuzs93AJyhGmu9luVY664s/KHRzMzMzMzMzOxW&#10;J8AyM/u8/am0qOpvZf4E4L8KAABHyw1SiZxyo1SCp1NEVtlhZJWbtPINAFcs/0euBls11noqLda6&#10;Lwt/lDQzMzMzMzMzu6YJsMzM1t/SE4D/KJ4ABABY3TAMY+DUdd3XyGq73c6iqLWXc3a73Xhmzs43&#10;5FsA+ENvpcVaz6UFWzXWymZ/wDQzMzMzMzMzO/cJsMzMvm9/Li2s+nuZPwH47wIAwIc5jKwSPiWA&#10;mkZRay8hV87JmblFK9+QW7UAOIn30mKtl9JirYfSYq387/LZHzzNzMzMzMzMzE49AZaZ3fK+9QTg&#10;P4snAAEATq7v+/HJvgRPecIv8dNms5mFUWsuTxLmnP1+P54rsgK4WDXWei0t1nosLda6Kwt/HDUz&#10;MzMzMzMzW2MCLDO7xv2ltLBq6QnAvgAA8CkSWSVySuyU6CnxUyKoaRi15hJx5ZxEXTk3kVe+A4Cb&#10;9VtpwVaNtZ6KWMvMzMzMzMzMjpwAy8wuZUtPAGaeAAQAODO5QSqRVZ7tS/CU+CnP+U3DqLWXc/I8&#10;YY2s8g0A8JPeSou1nksLtmqsdV8W/uhqZmZmZmZmZrc1AZaZffb+6AnADACAMzQMwxg4dV03Bk8J&#10;n04RWeWMGlnl7HxDvgUAzsB7abHWS2mx1kNpwdbsD7RmZmZmZmZmdvkTYJnZR2zpCcAvxROAAAAX&#10;J4FTbpNK8JQn/HLL1DSKWnt5kjDn5MzcopVvyK1aAHBlaqz1Wlqs9VharJW/pcz+oGtmZmZmZmZm&#10;5zcBlpl97/5U/vgJwH8VAAAuUt/3Y+R0GFltNptZGLXmamS13+/Hc3N+vgMAWJR3dWuwVWOtp9Ji&#10;rbuy8MdfMzMzMzMzMzvNBFhmVqOqv5YWVf2jeAIQAOCq5AapGlklekr8lAhqGkatuURcOSdRV87N&#10;TVr5BgDgQ72VFms9lxZs1Vjrviz8odjMzMzMzMzMjp8Ay+w69+fyx08A/rsAAHB1amSVZ/sSPCV+&#10;2m63szBq7eWc3W43ntl1ncgKAC7HYaz1Ulqs9VBasDX7o7KZmZmZmZmZ/X4CLLPL2eETgH8rLaz6&#10;Z/EEIADAzRiGYQycEjoleEr4lABqGkWtvYRcOecwssq3AAA34720WOu1tFjrsbRYK/8B4OyP0GZm&#10;ZmZmZmbXPgGW2efvL+WPnwDsCwAANyeBU57sS/CUJ/wSP+VJv2kYtebyJGHOyROFuUUr35BbtQAA&#10;jlBjrazGWk+lxVp3ZeEP1mZmZmZmZmaXOAGW2cfs8AnAvxdPAAIAsKDv+zFySmSV6OkUkVX+/RpZ&#10;5dycn+8AAPhEeb+4xlrPpQVbNda6Lwt/3DYzMzMzMzM7lwmwzH5sf/QEYAYAAL+TG6QSOeVGqRpZ&#10;5aapaRi15mpklZuzElnlJq18AwDAFXgrLdZ6KS3Weigt2Jr9IdzMzMzMzMzsIyfAMmtPAGaeAAQA&#10;4IcNwzAGTl3XjcFT4qftdjsLo9ZeztntduOZOTvfkG8BAGD0XpZjrcfSYq3cWj/7w7mZmZmZmZnZ&#10;j0yAZde6P5X5E4BZjar+VQAA4AcdRlYJnxJATaOotZeQK+fkzNyilW/IrVoAAKyuxlqvpcVaT6XF&#10;Wndl4Y/sZmZmZmZmZgIsu7TVqOqvxROAAAB8gAROebIvwVOe8Ev8lCf9pmHUmsuThDknTxTmXJEV&#10;AMDZy/vONdiqsVZWY637svAHeTMzMzMzM7vOCbDsHPbnMn8CMFd/16jq3wUAAFbU9/0YOSV2SvSU&#10;+CkR1DSMWnOJuHJOoq4aWeU7AAC4em+lxVrPpcVaD6UFW7M/3puZmZmZmdnlTIBlH7XDJwD/VjwB&#10;CADAieUGqUROebYvwdMpIqvsMLLKTVr5BgAA+E7vpcVaL6XFWo+lxVr5j1dnf+w3MzMzMzOzz5sA&#10;y350fynzJwD/UVpY5T/hBwDgZIZhGAOnruvG4Gm325XtdjuLotZezshZOTNn5xvyLQAAcGI11not&#10;y7HWXVn4YcDMzMzMzMzWnQDLssMnAP9ePAEIAMCZSeCU26RqZJVbpqZR1NpLZJVzcmZu0co35FYt&#10;AAC4ULmatQZbNdZ6Ki3Wui8LPyKYmZmZmZnZf58A67q39ATgP4snAAEAOEN933+NrPKEX+KnzWYz&#10;C6PWXJ4kzDn7/X48N5FVvgMAAG7cW2mx1nNpwVaNtbLZDw5mZmZmZma3OgHW5a0+AZh5AhAAgIuS&#10;G6QSOSV2SvSU+CkR1DSMWnOJuHJOoq6cm8hLZAUAAKt5Ly3Weikt1nooLdbKiwuzHyjMzMzMzMyu&#10;ZQKs89ifyvwJwMwTgAAAXJwaWeXZvgRPiZ/ynN80jFp7OSfPE+bMruvGbwAAAM5OjbVeS4u1HkuL&#10;te7Kwo8ZZmZmZmZm5zwB1seuRlV/LfMnADMAALhIwzCMgVNCpwRPCZ8SQE2jqLWXkCvnHEZW+RYA&#10;AOAq5b+qqMFWjbWeiljLzMzMzMzObAKsH9+fy/wJwFyf7AlAAACuTgKnPNmX4ClP+J0issqThDWy&#10;yi1a+YbcqgUAAPAH3kqLtZ5LC7ZqrHVfFn4kMTMzMzMzW2MCrP/d4ROAfyvzJwD/VQAA4Er1fT9G&#10;ToeR1WazmYVRa65GVvv9fjw35+c7AAAATuC9tFjrpbRY66G0YGv2g4qZmZmZmdm3du0B1tITgP8o&#10;ngAEAODG5AapRE65USrRU+KnRFDTMGrNJeLKOYm6ElnlJq18AwAAwIWpsdZrabHWY2mxVl7JmP0A&#10;Y2ZmZmZmt7NLDLAOnwD8e5k/AfjvAgAAN2gYhq+RVYKnxE/b7XYWRq29nLPb7cYzu64bvyHfAgAA&#10;cIPyX53UYKvGWk+lxVp3ZeHHGjMzMzMzu+ydS4D1rScA/1k8AQgAAF/VyCqhU4KnhE8JoKZR1NpL&#10;yJVzcmYCL5EVAADAT3srLdZ6Li3YqrHWfVn4YcfMzMzMzM5vHx1g/aW0sGrpCcC+AAAAMwmc8mRf&#10;gqc84Zf4KU/6TcOoNZcnCXNOniiskVWeLgQAAODTHcZaL6XFWg+lBVuzH4HMzMzMzOw0OybAWnoC&#10;MPMEIAAA/IC+78fIKZFVoqfET4mgpmHUmkvElXMSdeXcnJ/vAAAA4Gq8lxZrvZYWaz2WFmt9KQs/&#10;GpmZmZmZ2XE7DLBqVPXXMn8CMAMAAH5QbpBK5JQbpRI8nSKyyg4jq9yklW8AAACABTXWymqs9VRa&#10;rHVXFn5gMjMzMzOztgRYAADATxiGYQycuq77Glltt9tZFLX2cs5utxvPzNn5hnwLAAAAfJD81z01&#10;1nouLdiqsdZ9WfgxyszMzMzs2ifAAgCA73QYWSV8SgA1jaLWXkKunJMzc4tWviG3agEAAMCZeyst&#10;1nopLdZ6KC3Ymv1wZWZmZmZ2iRNgAQDAgb7vxyf7EjzlCb/ET5vNZhZGrbk8SZhz9vv9eK7ICgAA&#10;gBvzXpZjrcfSYq0vZeGHLjMzMzOzc5gACwCAm5PIKpFTYqdET4mfEkFNw6g1l4gr5yTqyrmJvPId&#10;AAAAwA+rsdZrabHWU2mx1l1Z+FHMzMzMzOyjJsACAOAq5QapRFZ5ti/BU+KnPOc3DaPWXs7J84Q1&#10;sso3AAAAAJ8m/8O8Bls11spqrHVfFn5AMzMzMzP7kQmwAAC4WMMwjIFT13Vj8JTw6RSRVc6okVXO&#10;zjfkWwAAAICL9lZarPVcWqz1UFqwNfuxzczMzMxMgAUAwNlL4JTbpBI85Qm/3DI1jaLWXiKrnJMz&#10;c4tWviG3agEAAAD8P++lxVovpcVaj6XFWl/Kwo9zZmZmZnZ9E2ABAHAW+r4fI6fDyGqz2czCqDX3&#10;yy+/jOfs9/vx3Jyf7wAAAABYWY21XstyrHVXFn7IMzMzM7PLmAALAICTyQ1SNbJK9JT4KRHUNIxa&#10;c4m4ck6irpybm7TyDQAAAABnKn+4qMFWjbWeSou17svCj35mZmZm9nkTYAEAsKoaWeXZvgRPiZ/y&#10;nN80jFp7OWe3241ndl0nsgIAAABuwVtpsdZzacFWjbWy2Q+EZmZmZrbuBFgAAPywYRjGwCmhU4Kn&#10;hE8JoKZR1NpLyJVzDiOrfAsAAAAA/9V7abHWS2mx1kNpsdaXsvCDopmZmZn98QRYAAB8UwKnPNmX&#10;4ClP+CV+ypN+0zBqzeVJwpyTJwpzi1a+IbdqAQAAAHBSNdZ6LS3Weiwt1rorCz8+mpmZmd3iBFgA&#10;ADeu7/sxckpklejpFJFV/v0aWeXcnJ/vAAAAAOAi/VZasFVjraci1jIzM7MbmQALAOAG5AapRE65&#10;UapGVrlpahpGrbkaWeXmrERWuUkr3wAAAADATXsrLdZ6Li3YqrHWfVn4UdPMzMzsnCfAAgC4EsMw&#10;jIFT13Vj8JT4abvdzsKotZdzdrvdeGbOzjfkWwAAAADgJ72XFmu9lBZrPZQWbM1+ADUzMzM79QRY&#10;AAAX5jCySviUAGoaRa29hFw5J2fmFi2RFQAAAABnqMZar6XFWo+lxVpfysIPpmZmZmY/OwEWAMAZ&#10;SuCUJ/sSPOUJv8RPedJvGkatuTxJmHPyRGHOzTfk6UIAAAAAuEK/lRZs1VjrqbRY664s/LhqZmZm&#10;tjQBFgDAJ+n7foycEjslekr8lAhqGkatuURcOSdRV42s8h0AAAAAwDe9lRZrPZcWbNVY674s/BBr&#10;ZmZmtzMBFgDAB8oNUomc8mxfgqdTRFbZYWSVm7TyDQAAAADAhzuMtV5Ki7UeSgu2Zj/ampmZ2WVP&#10;gAUA8JOGYRgDp67rxuBpt9uV7XY7i6LWXs7IWTkzZ+cb8i0AAAAAwEV4Ly3Wei0t1nosLdb6UhZ+&#10;5DUzM7PzmgALAOA7JXDKbVI1ssotU9Moau0lsso5OTO3aOUbcqsWAAAAAHBzaqyV1VjrqbRY664s&#10;/CBsZmZmHz8BFgDAgb7vv0ZWecIv8dNms5mFUWsuTxLmnP1+P56byCrfAQAAAABwpN9Ki7WeSwu2&#10;aqx1XxZ+PDYzM7PjJsACAG5O4qZETomdEj0lfkoENQ2j1lwirpyTqCvnJvISWQEAAAAAZ+CttFjr&#10;pbRY66G0YGv2Q7OZmZm1CbAAgKuUZ/oSWeXZvgRPiZ/ynN80jFp7OSfPE9bIKt8AAAAAAHAl3kuL&#10;tV5Li7UeS4u1vpSFH6bNzMyueQIsAOBiDcMwBk5d143BU8KnBFDTKGrtJeTKOTkzZ+cb8i0AAAAA&#10;APzOUqz1VFqsdVcWfsQ2MzO7tAmwAICzl8Apt0kleMoTfqeIrPIkYY2scotWviG3agEAAAAA8CHy&#10;nEANtmqsldVY674s/OBtZmZ2DhNgAQBnoe/7MXI6jKw2m80sjFpzNbLa7/fjuTk/3wEAAAAAwFl7&#10;Ky3Wei4t1nooLdia/ThuZmb2URNgAQAnkxukEjnlRqlET4mfEkFNw6g1l4gr5yTqSmSVm7TyDQAA&#10;AAAA3IT30mKtl9JircfSYq0vZeHHdDMzs++dAAsAWNUwDF8jqwRPiZ+22+0sjFp7OWe3241ndl0n&#10;sgIAAAAA4Bg11notLdZ6Ki3WuisLP7ybmdltT4AFAPywGlkldErwlPApAdQ0ilp7CblyTs5M4JVv&#10;yLcAAAAAAMAnyH8JXIOtGmtlNda6Lws/0puZ2fVNgAUAfFMCpzzZl+ApT/glfsqTftMwas3lScKc&#10;kycKa2SVpwsBAAAAAOCCvZUWaz2XeayVzX7QNzOzy5gACwBuXN/3Y+SUyCrR0ykiq/z7NbLKuTk/&#10;3wEAAAAAAJT30mKtl9JirYfSYq0vZSEAMDOzz5kACwBuQG6QSuSUG6USPCV+yk1T0zBq7eWc3JyV&#10;M3OTVr4BAAAAAABYVY21XkuLtR5Li7XuykIsYGZm602ABQBXYhiGMXDquu5rZLXdbmdR1NrLObvd&#10;bjwzZ+cb8i0AAAAAAMDZyX8pXYOtGms9lRZr3ZeFsMDMzP54AiwAuDCHkVXCpwRQ0yhq7SXkyjk5&#10;M7do5RtyqxYAAAAAAHC13kqLtZ5LC7ZqrJXNIgQzs1ucAAsAzlACpzzZl+ApT/glftpsNrMwas3l&#10;ScKcs9/vx3NFVgAAAAAAwHd6Ly3Weikt1nooYi0zu4EJsADgk/R9P0ZOiZ0SPSV+SgQ1DaPWXCKu&#10;nJOoq0ZW+Q4AAAAAAIATqrHWa2mx1mNpsdaXshA4mJmd6wRYAPCBcoNUIqc825fgKfFTnvObhlFr&#10;L+fkecKcmZu08g0AAAAAAAAXKD9y1GCrxlpPpcVad2UhhjAzO+UEWADwk4ZhGAOnruvG4Cnh0yki&#10;q5xRI6ucnW/ItwAAAAAAANyot9JirefSgq0aa92XhXDCzOxnJ8ACgO+UwCm3SdXIKrdMTaOotZfI&#10;KufkzNyilW/IrVoAAAAAAAD8lPfSYq2X0mKth9KCrVlkYWa2NAEWABzo+36MnBI8/frrr2P8tNls&#10;ZmHUmvvll1/Gc/b7/Xhuzs93AAAAAAAAcDZqrPVaWqz1WFqs9aUsRBlmdhsTYAFwc3KDVI2sEj0l&#10;fkoENQ2j1lwirpyTqCvn5iatfAMAAAAAAABXp8ZaWY21nkqLte7KQsBhZpc7ARYAV6lGVnm2L8FT&#10;4qc85zcNo9ZezsnzhDmz6zqRFQAAAAAAAH8kPybVWOu5tGCrxlr3ZSH2MLPzmgALgIs1DMMYOCV0&#10;SvCU8CkB1DSKWnsJuXLOYWSVbwEAAAAAAIAP9FZarPVSWqz1UFqwNQtDzOzjJ8AC4OwlcMqTfQme&#10;8oTfKSKrPElYI6vcopVvyK1aAAAAAAAAcAHeS4u1XkuLtR5Li7W+lIWQxMx+fAIsAM5C3/dj5JTg&#10;ab/fj/HTZrOZhVFrLv9+zsl5OTfn5zsAAAAAAADgxtRYK6ux1lNpsdZdWYhOzOx/J8AC4GRyg1Qi&#10;p9woVSOr3DQ1DaPWXI2scnNWIqvcpJVvAAAAAAAAAI6SH9umsVZWY637shComF3zBFgArGoYhq+R&#10;VYKnxE/b7XYWRq29nLPb7cYzu64bvyHfAgAAAAAAAHyat9JirefSYq2H0oKtWcxidmkTYAFwlARO&#10;CZ0SPCV8SgA1jaLWXkKunJMzE3iJrAAAAAAAAOBqvJcWa72UFms9lhZrfSkL8YvZZ0+ABcA3JXDK&#10;k30JnvKEX+KnPOk3DaPWXJ4kzDl5ojDn5hvydCEAAAAAAADAgRprvZYWaz2VFmvdlYVQxuwjJsAC&#10;uHF934+RU2KnRE+JnxJBTcOoNZeIK+ck6qqRVb4DAAAAAAAA4AP8VlqwVWOtrMZa92UhqjH73gmw&#10;AG5AbpBK5JRn+xI8nSKyyg4jq9yklW8AAAAAAAAAOGNvpcVaz2Uea2WzAMduewIsgCsxDMMYOHVd&#10;9zWy2m63syhq7eWc3W43npmz8w35FgAAAAAAAIAr915arPVSWqz1UFqs9aUsBDt2XRNgAVyYBE65&#10;TSrBU8KnBFDTKGrtJeTKOTkzt2jlG3KrFgAAAAAAAADfrcZar6XFWo+lxVp3ZSHusfOfAAvgDPV9&#10;/zWyyhN+iZ82m80sjFpzeZIw5+z3+/HcRFb5DgAAAAAAAABO7rfSgq0aaz2VFmvdl4UQyD5nAiyA&#10;T5K4KZFTYqdET4mfEkFNw6g1l4gr5yTqyrmJvERWAAAAAAAAABftrbRY67m0YKvGWtksGrL1JsAC&#10;+EB5pi+RVZ7tS/CU+CnP+U3DqLWXc/I8YY2s8g0AAAAAAAAA3Lz30mKtl9JirYci1jp6AiyAnzQM&#10;wxg4dV03Bk8JnxJATaOotZeQK+fkzJydb8i3AAAAAAAAAMBKaqz1Wlqs9VharPWlLARJtzYBFsB3&#10;SuCU26QSPOUJv1NEVnmSsEZWuUUr35BbtQAAAAAAAADgzORpphps1VjrqbRY664sxEvXMAEWwIG+&#10;78fI6TCy2mw2szBqzdXIar/fj+fm/HwHAAAAAAAAAFypt9JirefSgq0aa92XhdDpXCfAAm5ObpCq&#10;kVWip8RPiaCmYdSaS8SVcxJ15dzcpJVvAAAAAAAAAAD+0HtpsdZLabHWQ2nB1iyKOuUEWMBVGoZh&#10;DJzybF+Cp8RP2+12FkatvZyz2+3GM7uuE1kBAAAAAAAAwGnVWOu1tFjrsbRY60tZiKh+ZgIs4GLV&#10;yCqhU4KnhE8JoKZR1NpLyJVzcmYCr3xDvgUAAAAAAAAAuCg11spqrPVUWqx1VxaCq+kEWMDZS+CU&#10;J/sSPOUJv8RPedJvGkatuTxJmHPyRGGNrPJ0IQAAAAAAAABwk/IEVo21nksLtv6PAAs4C33fj5FT&#10;IqtET6eIrPLv18gq5+b8fAcAAAAAAAAAwPcSYAEnkxukEjnlRqkET4mfctPUNIxaczWyys1ZOTM3&#10;aeUbAAAAAAAAAADWIMACVjUMwxg4dV33NbLabrezMGrt5ZzdbjeembPzDfkWAAAAAAAAAICPJMAC&#10;jnIYWSV8SgA1jaLWXkKunJMzc4tWviG3agEAAAAAAAAAfBYBFvBNCZzyZF+Cpzzhl/gpT/pNw6g1&#10;lycJc85+vx/PFVkBAAAAAAAAAOdMgAU3ru/7MXJK7JToKfFTIqhpGLXmEnHlnERdNbLKdwAAAAAA&#10;AAAAXBoBFtyA3CCVyCnP9iV4SvyU5/ymYdTayzl5njBn5iatfAMAAAAAAAAAwDURYMGVGIZhDJy6&#10;rhuDp4RPp4isckaNrHJ2viHfAgAAAAAAAABwCwRYcGESOOU2qRpZ5ZapaRS19hJZ5ZycmVu08g25&#10;VQsAAAAAAAAA4NYJsOAM9X0/Rk4Jnn799dcxftpsNrMwas398ssv4zn7/X48N+fnOwAAAAAAAAAA&#10;+DYBFnyS3CBVI6tET4mfEkFNw6g1l4gr5yTqyrm5SUtkBQAAAAAAAABwPAEWfKAaWeXZvgRPiZ/y&#10;nN80jFp7OSfPE+bMruvGbwAAAAAAAAAAYH0CLPhJwzCMgVNCpwRPCZ8SQE2jqLWXkCvnHEZW+RYA&#10;AAAAAAAAAE5HgAXfKYFTnuxL8JQn/E4RWeVJwhpZ5RatfENu1QIAAAAAAAAA4DwIsOBA3/dj5JTg&#10;ab/fj/HTZrOZhVFrLv9+zsl5OTfn5zsAAAAAAAAAADh/AixuTm6QSuSUG6VqZJWbpqZh1JqrkVVu&#10;zkpklZu08g0AAAAAAAAAAFw2ARZXaRiGr5FVgqfET9vtdhZGrb2cs9vtxjO7rhu/Id8CAAAAAAAA&#10;AMB1EmBxsWpkldApwVPCpwRQ0yhq7SXkyjk5M4GXyAoAAAAAAAAA4HYJsDh7CZzyZF+Cpzzhl/gp&#10;T/pNw6g1lycJc06eKKyRVZ4uBAAAAAAAAACAQwIszkLf92PklMgq0VPip0RQ0zBqzSXiyjmJunJu&#10;zs93AAAAAAAAAADA9xJgcTK5QSqRU26USvB0isgqO4yscpNWvgEAAAAAAAAAANYgwGJVwzCMgVPX&#10;dV8jq+12O4ui1l7O2e1245k5O9+QbwEAAAAAAAAAgI8kwOIoCZxym1SCp4RPCaCmUdTaS8iVc3Jm&#10;btHKN+RWLQAAAAAAAAAA+CwCLL6p7/uvkVWe8Ev8tNlsZmHUmsuThDlnv9+P5yayyncAAAAAAAAA&#10;AMA5EmDduMRNiZwSOyV6SvyUCGoaRq25RFw5J1FXzk3kJbICAAAAAAAAAOASCbBuQJ7pS2SVZ/sS&#10;PCV+ynN+0zBq7eWcPE9YI6t8AwAAAAAAAAAAXBMB1pUYhmEMnLquG4OnhE+niKxyRo2scna+Id8C&#10;AAAAAAAAAAC3QIB1YRI45TapBE95wi+3TE2jqLWXJwlzTs7MLVr5htyqBQAAAAAAAAAAt06AdYb6&#10;vh8jp8PIarPZzMKoNVcjq/1+P56b8/MdAAAAAAAAAADAtwmwPklukKqRVaKnxE+JoKZh1JpLxJVz&#10;EnXl3NyklW8AAAAAAAAAAACOI8D6QMMwjIFTnu1L8JT4abvdzsKotZdzdrvdeGbXdSIrAAAAAAAA&#10;AAD4IAKsn1Qjq4ROCZ4SPiWAmkZRay8hV87JmQm88g35FgAAAAAAAAAA4HQEWN8pgVOe7EvwlCf8&#10;Ej/lSb9pGLXm8iRhzskThTWyytOFAAAAAAAAAADAeRBgHej7foycElklejpFZJV/v0ZWOTfn5zsA&#10;AAAAAAAAAIDzd3MBVm6QSuSUG6VqZJWbpqZh1JqrkVVuzkpklZu08g0AAAAAAAAAAMBlu8oAaxiG&#10;MXDqum4MnhI/bbfbWRi19nLObrcbz8zZ+YZ8CwAAAAAAAAAAcJ0uOsA6jKwSPiWAmkZRay8hV87J&#10;mblFK9+QW7UAAAAAAAAAAIDbc/YBVgKnPNmX4ClP+CV+ypN+0zBqzeVJwpyTJwpzrsgKAAAAAAAA&#10;AABYchYBVt/3Y+SU2CnRU+KnRFDTMGrNJeLKOYm6amSV7wAAAAAAAAAAAPheJwuwcoNUIqc825fg&#10;KfFTnvObhlFrL+fkecKcmZu08g0AAAAAAAAAAABrWDXAGoZhDJy6rhuDp4RPp4isckaNrHJ2viHf&#10;AgAAAAAAAAAA8JGOCrASOOU2qRpZ5ZapaRS19hJZ5ZycmVu08g25VQsAAAAAAAAAAOCzfDPA6vv+&#10;a2T166+/jvHTZrOZhVFr7pdffhnP2e/347mJrPIdAAAAAAAAAAAA5+hrgJXYKvFTIqhpGLXmEnHl&#10;nERdiaxyrsgKAAAAAAAAAAC4RL8LsKax1M8skVWeJ0xk1XXdeJsVAAAAAAAAAADANfkaYCWQmkZU&#10;/23b7XYMrQ4jq2EYDv99AAAAAAAAAACAq/U1wIppYJXlScIaWf3P//zPGFn95z//Ofz/BgAAAAAA&#10;AAAAcJN+F2AlssoSWfV9f/j/BAAAAAAAAAAAwMTvAiwAAAAAAAAAAAC+nwALAAAAAAAAAADgSAIs&#10;AAAAAAAAAACAIwmwAAAAAAAAAAAAjiTAAgAAAAAAAAAAOJIACwAAAAAAAAAA4EgCLAAAAAAAAAAA&#10;gCMJsAAAAAAAAAAAAI4kwAIAAAAAAAAAADiSAAsAAAAAAAAAAOBIAiwAAAAAAAAAAIAjCbAAAAAA&#10;AAAAAACOJMACAAAAAAAAAAA4kgALAAAAAAAAAADgSAIsAAAAAAAAAACAIwmwAAAAAAAAAAAAjiTA&#10;AgAAAAAAAAAAOJIACwAAAAAAAAAA4EgCLAAAAAAAAAAAgCMJsAAAAAAAAAAAAI4kwAIAAAAAAAAA&#10;ADiSAAsAAAAAAAAAAOBIAiwAAAAAAAAAAIAjCbAAAAAAAAAAAACOJMACAAAAAAAAAAA4kgALAAAA&#10;AAAAAADgSAIsAAAAAAAAAACAIwmwAAAAAAAAAAAAjiTAAgAAAAAAAAAAOJIACwAAAAAAAAAA4Ej/&#10;F6Ja7sQQpkui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CdcwAAW0NvbnRlbnRfVHlwZXNdLnhtbFBLAQIUAAoAAAAA&#10;AIdO4kAAAAAAAAAAAAAAAAAGAAAAAAAAAAAAEAAAAGpxAABfcmVscy9QSwECFAAUAAAACACHTuJA&#10;ihRmPNEAAACUAQAACwAAAAAAAAABACAAAACOcQAAX3JlbHMvLnJlbHNQSwECFAAKAAAAAACHTuJA&#10;AAAAAAAAAAAAAAAABAAAAAAAAAAAABAAAAAAAAAAZHJzL1BLAQIUAAoAAAAAAIdO4kAAAAAAAAAA&#10;AAAAAAAKAAAAAAAAAAAAEAAAAIhyAABkcnMvX3JlbHMvUEsBAhQAFAAAAAgAh07iQKomDr62AAAA&#10;IQEAABkAAAAAAAAAAQAgAAAAsHIAAGRycy9fcmVscy9lMm9Eb2MueG1sLnJlbHNQSwECFAAUAAAA&#10;CACHTuJAK5V+DNoAAAAMAQAADwAAAAAAAAABACAAAAAiAAAAZHJzL2Rvd25yZXYueG1sUEsBAhQA&#10;FAAAAAgAh07iQNckyQGkAwAAbQwAAA4AAAAAAAAAAQAgAAAAKQEAAGRycy9lMm9Eb2MueG1sUEsB&#10;AhQACgAAAAAAh07iQAAAAAAAAAAAAAAAAAoAAAAAAAAAAAAQAAAA+QQAAGRycy9tZWRpYS9QSwEC&#10;FAAUAAAACACHTuJAKHk2ihdsAAASbAAAFAAAAAAAAAABACAAAAAhBQAAZHJzL21lZGlhL2ltYWdl&#10;MS5wbmdQSwUGAAAAAAoACgBSAgAA0nQAAAAA&#10;">
                <o:lock v:ext="edit" aspectratio="f"/>
                <v:group id="_x0000_s1026" o:spid="_x0000_s1026" o:spt="203" style="position:absolute;left:1888425;top:3346613;height:866775;width:6915150;" coordorigin="0,-1" coordsize="7315200,1216153"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4" o:spid="_x0000_s1026" o:spt="1" style="position:absolute;left:0;top:-1;height:1216150;width:7315200;v-text-anchor:middle;" filled="f" stroked="f" coordsize="21600,21600" o:gfxdata="UEsDBAoAAAAAAIdO4kAAAAAAAAAAAAAAAAAEAAAAZHJzL1BLAwQUAAAACACHTuJAbQ1jyboAAADa&#10;AAAADwAAAGRycy9kb3ducmV2LnhtbEWP0YrCMBRE3wX/IVzBN00tIto1CooLrk9a/YC7zd2mbHNT&#10;m6x2/94Igo/DzJxhluvO1uJGra8cK5iMExDEhdMVlwou58/RHIQPyBprx6TgnzysV/3eEjPt7nyi&#10;Wx5KESHsM1RgQmgyKX1hyKIfu4Y4ej+utRiibEupW7xHuK1lmiQzabHiuGCwoa2h4jf/swqOU0fp&#10;LvWbvLQL032fD19XnCk1HEySDxCBuvAOv9p7rWAKzyvxBs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DWPJ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14:paraId="4EB0D72B">
                          <w:pPr>
                            <w:spacing w:before="0" w:after="0" w:line="240" w:lineRule="auto"/>
                            <w:ind w:left="0" w:right="0" w:firstLine="0"/>
                            <w:jc w:val="left"/>
                          </w:pPr>
                        </w:p>
                      </w:txbxContent>
                    </v:textbox>
                  </v:rect>
                  <v:shape id="Shape 5" o:spid="_x0000_s1026" o:spt="100" style="position:absolute;left:0;top:-1;height:1130373;width:7315200;v-text-anchor:middle;" fillcolor="#4F81BD [3204]" filled="t" stroked="f" coordsize="7312660,1129665" o:gfxdata="UEsDBAoAAAAAAIdO4kAAAAAAAAAAAAAAAAAEAAAAZHJzL1BLAwQUAAAACACHTuJA2c4e27cAAADa&#10;AAAADwAAAGRycy9kb3ducmV2LnhtbEWPzQrCMBCE74LvEFbwIpooKFqNgqLi1Z+Dx6VZ22KzKU20&#10;+vZGEDwOM/MNs1i9bCmeVPvCsYbhQIEgTp0pONNwOe/6UxA+IBssHZOGN3lYLdutBSbGNXyk5ylk&#10;IkLYJ6ghD6FKpPRpThb9wFXE0bu52mKIss6kqbGJcFvKkVITabHguJBjRZuc0vvpYTVQ2BtVVD2z&#10;HtNdbWezQ9m8r1p3O0M1BxHoFf7hX/tgNIzheyXeALn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Zzh7btwAAANoAAAAP&#10;AAAAAAAAAAEAIAAAACIAAABkcnMvZG93bnJldi54bWxQSwECFAAUAAAACACHTuJAMy8FnjsAAAA5&#10;AAAAEAAAAAAAAAABACAAAAAGAQAAZHJzL3NoYXBleG1sLnhtbFBLBQYAAAAABgAGAFsBAACwAwAA&#10;AAA=&#10;" path="m0,0l7312660,0,7312660,1129665,3619500,733425,0,1091565,0,0xe">
                    <v:fill on="t" focussize="0,0"/>
                    <v:stroke on="f"/>
                    <v:imagedata o:title=""/>
                    <o:lock v:ext="edit" aspectratio="f"/>
                    <v:textbox inset="7.1988188976378pt,7.1988188976378pt,7.1988188976378pt,7.1988188976378pt"/>
                  </v:shape>
                  <v:rect id="Shape 6" o:spid="_x0000_s1026" o:spt="1" style="position:absolute;left:0;top:0;height:1216152;width:7315200;v-text-anchor:middle;" filled="t" stroked="f" coordsize="21600,21600" o:gfxdata="UEsDBAoAAAAAAIdO4kAAAAAAAAAAAAAAAAAEAAAAZHJzL1BLAwQUAAAACACHTuJA24DImLwAAADa&#10;AAAADwAAAGRycy9kb3ducmV2LnhtbEWP3WqDQBSE7wt9h+UUclfXVLHFZhOKUAiEEGJ9gIN7qlL3&#10;rLhbf94+Gyj0cpiZb5jdYTG9mGh0nWUF2ygGQVxb3XGjoPr6fH4D4Tyyxt4yKVjJwWH/+LDDXNuZ&#10;rzSVvhEBwi5HBa33Qy6lq1sy6CI7EAfv244GfZBjI/WIc4CbXr7EcSYNdhwWWhyoaKn+KX+NgnP1&#10;MZ0uKda+eOV0Saq1S6ZSqc3TNn4H4Wnx/+G/9lEryOB+JdwAu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AyJi8AAAA&#10;2gAAAA8AAAAAAAAAAQAgAAAAIgAAAGRycy9kb3ducmV2LnhtbFBLAQIUABQAAAAIAIdO4kAzLwWe&#10;OwAAADkAAAAQAAAAAAAAAAEAIAAAAAsBAABkcnMvc2hhcGV4bWwueG1sUEsFBgAAAAAGAAYAWwEA&#10;ALUDAAAAAA==&#10;">
                    <v:fill type="frame" on="t" focussize="0,0" recolor="t" rotate="t" r:id="rId8"/>
                    <v:stroke on="f"/>
                    <v:imagedata o:title=""/>
                    <o:lock v:ext="edit" aspectratio="f"/>
                    <v:textbox inset="7.1988188976378pt,7.1988188976378pt,7.1988188976378pt,7.1988188976378pt">
                      <w:txbxContent>
                        <w:p w14:paraId="38E6E031">
                          <w:pPr>
                            <w:spacing w:before="0" w:after="0" w:line="240" w:lineRule="auto"/>
                            <w:ind w:left="0" w:right="0" w:firstLine="0"/>
                            <w:jc w:val="left"/>
                          </w:pPr>
                        </w:p>
                      </w:txbxContent>
                    </v:textbox>
                  </v:rect>
                </v:group>
              </v:group>
            </w:pict>
          </mc:Fallback>
        </mc:AlternateContent>
      </w:r>
    </w:p>
    <w:p w14:paraId="00000002">
      <w:pPr>
        <w:rPr>
          <w:rFonts w:ascii="Calibri" w:hAnsi="Calibri" w:eastAsia="Calibri" w:cs="Calibri"/>
          <w:b/>
          <w:color w:val="1E4D78"/>
          <w:sz w:val="28"/>
          <w:szCs w:val="28"/>
        </w:rPr>
      </w:pPr>
      <w:r>
        <mc:AlternateContent>
          <mc:Choice Requires="wps">
            <w:drawing>
              <wp:anchor distT="0" distB="0" distL="114300" distR="114300" simplePos="0" relativeHeight="251659264" behindDoc="0" locked="0" layoutInCell="1" allowOverlap="1">
                <wp:simplePos x="0" y="0"/>
                <wp:positionH relativeFrom="page">
                  <wp:posOffset>213995</wp:posOffset>
                </wp:positionH>
                <wp:positionV relativeFrom="page">
                  <wp:posOffset>8814435</wp:posOffset>
                </wp:positionV>
                <wp:extent cx="7324725" cy="400685"/>
                <wp:effectExtent l="0" t="0" r="0" b="0"/>
                <wp:wrapSquare wrapText="bothSides"/>
                <wp:docPr id="7" name="Rectangles 7"/>
                <wp:cNvGraphicFramePr/>
                <a:graphic xmlns:a="http://schemas.openxmlformats.org/drawingml/2006/main">
                  <a:graphicData uri="http://schemas.microsoft.com/office/word/2010/wordprocessingShape">
                    <wps:wsp>
                      <wps:cNvSpPr/>
                      <wps:spPr>
                        <a:xfrm rot="10800000" flipH="1">
                          <a:off x="1688400" y="3365663"/>
                          <a:ext cx="7315200" cy="400685"/>
                        </a:xfrm>
                        <a:prstGeom prst="rect">
                          <a:avLst/>
                        </a:prstGeom>
                        <a:noFill/>
                        <a:ln>
                          <a:noFill/>
                        </a:ln>
                      </wps:spPr>
                      <wps:txbx>
                        <w:txbxContent>
                          <w:p w14:paraId="04C2CF37">
                            <w:pPr>
                              <w:spacing w:before="0" w:after="0" w:line="240" w:lineRule="auto"/>
                              <w:ind w:left="0" w:right="0" w:firstLine="0"/>
                              <w:jc w:val="both"/>
                            </w:pPr>
                            <w:r>
                              <w:rPr>
                                <w:rFonts w:ascii="Arial" w:hAnsi="Arial" w:eastAsia="Arial" w:cs="Arial"/>
                                <w:b w:val="0"/>
                                <w:i w:val="0"/>
                                <w:smallCaps w:val="0"/>
                                <w:strike w:val="0"/>
                                <w:color w:val="595959"/>
                                <w:sz w:val="20"/>
                                <w:vertAlign w:val="baseline"/>
                              </w:rPr>
                              <w:t xml:space="preserve">     </w:t>
                            </w:r>
                          </w:p>
                        </w:txbxContent>
                      </wps:txbx>
                      <wps:bodyPr spcFirstLastPara="1" wrap="square" lIns="1600200" tIns="0" rIns="685800" bIns="0" anchor="t" anchorCtr="0">
                        <a:noAutofit/>
                      </wps:bodyPr>
                    </wps:wsp>
                  </a:graphicData>
                </a:graphic>
              </wp:anchor>
            </w:drawing>
          </mc:Choice>
          <mc:Fallback>
            <w:pict>
              <v:rect id="_x0000_s1026" o:spid="_x0000_s1026" o:spt="1" style="position:absolute;left:0pt;flip:x;margin-left:16.85pt;margin-top:694.05pt;height:31.55pt;width:576.75pt;mso-position-horizontal-relative:page;mso-position-vertical-relative:page;mso-wrap-distance-bottom:0pt;mso-wrap-distance-left:9pt;mso-wrap-distance-right:9pt;mso-wrap-distance-top:0pt;rotation:11796480f;z-index:251659264;mso-width-relative:page;mso-height-relative:page;" filled="f" stroked="f" coordsize="21600,21600" o:gfxdata="UEsDBAoAAAAAAIdO4kAAAAAAAAAAAAAAAAAEAAAAZHJzL1BLAwQUAAAACACHTuJAS56fZtoAAAAN&#10;AQAADwAAAGRycy9kb3ducmV2LnhtbE2PTU+EMBCG7yb+h2ZMvLmlwEqDlM1q4tGYRROvhVZA6ZTQ&#10;stv993ZP7m0+nrzzTLULZiJHvbjRogC2SYBo7KwasRfw+fH6wIE4L1HJyaIWcNYOdvXtTSVLZU94&#10;0MfG9ySGoCulgMH7uaTUdYM20m3srDHuvu1ipI/t0lO1yFMMNxNNk+SRGjlivDDIWb8MuvttViPg&#10;rXnnh5B//RTP2/O+ydcQ2n0Q4v6OJU9AvA7+H4aLflSHOjq1dkXlyCQgy4pIxnnGOQNyIRgvUiBt&#10;rPItS4HWFb3+ov4DUEsDBBQAAAAIAIdO4kCtLoeS9QEAAOMDAAAOAAAAZHJzL2Uyb0RvYy54bWyt&#10;U02P0zAQvSPxHyzfaZItzVZR0xWiKiCtoNqFH+A6dmPJX3jcJv33jJ3sAstlD+RgzYxHb957nmzu&#10;RqPJRQRQzra0WpSUCMtdp+yppT++79+tKYHIbMe0s6KlVwH0bvv2zWbwjbhxvdOdCARBLDSDb2kf&#10;o2+KAngvDIOF88LipXTBsIhpOBVdYAOiG13clGVdDC50PjguALC6my7pjBheA+ikVFzsHD8bYeOE&#10;GoRmESVBrzzQbWYrpeDxm5QgItEtRaUxnzgE42M6i+2GNafAfK/4TIG9hsILTYYpi0OfoXYsMnIO&#10;6h8oo3hw4GRccGeKSUh2BFVU5QtvHnvmRdaCVoN/Nh3+Hyz/ejkEorqW3lJimcEHf0DTmD1pAeQ2&#10;+TN4aLDt0R/CnAGGSewogyHBoalVuS7TR4nUyn/GQnYD9ZERk3q9fp8ury1dLutVXS8n48UYCceG&#10;22W1wt2ghGMHdtbrVWoophFplA8QPwlnSApaGpBjnsAu9xCn1qeW1G7dXmmNddZo+1cBMVOlSKom&#10;HSmK43GcxR1dd0VLwPO9wln3DOKBBVyKipIBF6Wl8PPMgqBEf7H4ElVdlpl7zCmKCDlADegJrtlT&#10;mVneO1y9SMkUfox5ESd6H87RSZWlJEITi5knvn02Y97TtFx/5rnr97+5/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Lnp9m2gAAAA0BAAAPAAAAAAAAAAEAIAAAACIAAABkcnMvZG93bnJldi54bWxQ&#10;SwECFAAUAAAACACHTuJArS6HkvUBAADjAwAADgAAAAAAAAABACAAAAApAQAAZHJzL2Uyb0RvYy54&#10;bWxQSwUGAAAAAAYABgBZAQAAkAUAAAAA&#10;">
                <v:fill on="f" focussize="0,0"/>
                <v:stroke on="f"/>
                <v:imagedata o:title=""/>
                <o:lock v:ext="edit" aspectratio="f"/>
                <v:textbox inset="44.45mm,0mm,19.05mm,0mm">
                  <w:txbxContent>
                    <w:p w14:paraId="04C2CF37">
                      <w:pPr>
                        <w:spacing w:before="0" w:after="0" w:line="240" w:lineRule="auto"/>
                        <w:ind w:left="0" w:right="0" w:firstLine="0"/>
                        <w:jc w:val="both"/>
                      </w:pPr>
                      <w:r>
                        <w:rPr>
                          <w:rFonts w:ascii="Arial" w:hAnsi="Arial" w:eastAsia="Arial" w:cs="Arial"/>
                          <w:b w:val="0"/>
                          <w:i w:val="0"/>
                          <w:smallCaps w:val="0"/>
                          <w:strike w:val="0"/>
                          <w:color w:val="595959"/>
                          <w:sz w:val="20"/>
                          <w:vertAlign w:val="baseline"/>
                        </w:rPr>
                        <w:t xml:space="preserve">     </w:t>
                      </w:r>
                    </w:p>
                  </w:txbxContent>
                </v:textbox>
                <w10:wrap type="square"/>
              </v:rect>
            </w:pict>
          </mc:Fallback>
        </mc:AlternateContent>
      </w:r>
      <w:r>
        <mc:AlternateContent>
          <mc:Choice Requires="wps">
            <w:drawing>
              <wp:anchor distT="0" distB="0" distL="114300" distR="114300" simplePos="0" relativeHeight="251659264" behindDoc="0" locked="0" layoutInCell="1" allowOverlap="1">
                <wp:simplePos x="0" y="0"/>
                <wp:positionH relativeFrom="page">
                  <wp:posOffset>-1090295</wp:posOffset>
                </wp:positionH>
                <wp:positionV relativeFrom="margin">
                  <wp:posOffset>823595</wp:posOffset>
                </wp:positionV>
                <wp:extent cx="8134350" cy="8953500"/>
                <wp:effectExtent l="0" t="0" r="0" b="0"/>
                <wp:wrapSquare wrapText="bothSides"/>
                <wp:docPr id="3" name="Rectangles 3"/>
                <wp:cNvGraphicFramePr/>
                <a:graphic xmlns:a="http://schemas.openxmlformats.org/drawingml/2006/main">
                  <a:graphicData uri="http://schemas.microsoft.com/office/word/2010/wordprocessingShape">
                    <wps:wsp>
                      <wps:cNvSpPr/>
                      <wps:spPr>
                        <a:xfrm>
                          <a:off x="1283588" y="0"/>
                          <a:ext cx="8124825" cy="7560000"/>
                        </a:xfrm>
                        <a:prstGeom prst="rect">
                          <a:avLst/>
                        </a:prstGeom>
                        <a:noFill/>
                        <a:ln>
                          <a:noFill/>
                        </a:ln>
                      </wps:spPr>
                      <wps:txbx>
                        <w:txbxContent>
                          <w:p w14:paraId="13F68F37">
                            <w:pPr>
                              <w:spacing w:before="0" w:after="160" w:line="258" w:lineRule="auto"/>
                              <w:ind w:left="0" w:right="0" w:firstLine="0"/>
                              <w:jc w:val="center"/>
                            </w:pPr>
                            <w:r>
                              <w:rPr>
                                <w:rFonts w:ascii="Calibri" w:hAnsi="Calibri" w:eastAsia="Calibri" w:cs="Calibri"/>
                                <w:b/>
                                <w:i w:val="0"/>
                                <w:smallCaps w:val="0"/>
                                <w:strike w:val="0"/>
                                <w:color w:val="000000"/>
                                <w:sz w:val="40"/>
                                <w:vertAlign w:val="baseline"/>
                              </w:rPr>
                              <w:t xml:space="preserve">      AI ML Capstone Project – NLP 1 Interim Report</w:t>
                            </w:r>
                            <w:r>
                              <w:rPr>
                                <w:rFonts w:ascii="Calibri" w:hAnsi="Calibri" w:eastAsia="Calibri" w:cs="Calibri"/>
                                <w:b/>
                                <w:i w:val="0"/>
                                <w:smallCaps w:val="0"/>
                                <w:strike w:val="0"/>
                                <w:color w:val="404040"/>
                                <w:sz w:val="40"/>
                                <w:vertAlign w:val="baseline"/>
                              </w:rPr>
                              <w:t xml:space="preserve">      </w:t>
                            </w:r>
                            <w:r>
                              <w:rPr>
                                <w:rFonts w:ascii="Calibri" w:hAnsi="Calibri" w:eastAsia="Calibri" w:cs="Calibri"/>
                                <w:b/>
                                <w:i w:val="0"/>
                                <w:smallCaps w:val="0"/>
                                <w:strike w:val="0"/>
                                <w:color w:val="000000"/>
                                <w:sz w:val="40"/>
                                <w:vertAlign w:val="baseline"/>
                              </w:rPr>
                              <w:t xml:space="preserve">for </w:t>
                            </w:r>
                          </w:p>
                          <w:p w14:paraId="65872B85">
                            <w:pPr>
                              <w:spacing w:before="0" w:after="160" w:line="258" w:lineRule="auto"/>
                              <w:ind w:left="0" w:right="0" w:firstLine="0"/>
                              <w:jc w:val="right"/>
                            </w:pPr>
                            <w:r>
                              <w:rPr>
                                <w:rFonts w:ascii="Calibri" w:hAnsi="Calibri" w:eastAsia="Calibri" w:cs="Calibri"/>
                                <w:b/>
                                <w:i w:val="0"/>
                                <w:smallCaps w:val="0"/>
                                <w:strike w:val="0"/>
                                <w:color w:val="000000"/>
                                <w:sz w:val="40"/>
                                <w:vertAlign w:val="baseline"/>
                              </w:rPr>
                              <w:t>NLP-Based Safety Chatbot of Industrial companies</w:t>
                            </w:r>
                          </w:p>
                          <w:p w14:paraId="4203D8D0">
                            <w:pPr>
                              <w:spacing w:before="0" w:after="160" w:line="258" w:lineRule="auto"/>
                              <w:ind w:left="0" w:right="0" w:firstLine="0"/>
                              <w:jc w:val="right"/>
                            </w:pPr>
                          </w:p>
                          <w:p w14:paraId="6BFDA590">
                            <w:pPr>
                              <w:spacing w:before="0" w:after="160" w:line="258" w:lineRule="auto"/>
                              <w:ind w:left="0" w:right="0" w:firstLine="0"/>
                              <w:jc w:val="right"/>
                            </w:pPr>
                          </w:p>
                          <w:p w14:paraId="1B2907D5">
                            <w:pPr>
                              <w:spacing w:before="0" w:after="160" w:line="258" w:lineRule="auto"/>
                              <w:ind w:left="0" w:right="0" w:firstLine="0"/>
                              <w:jc w:val="center"/>
                              <w:rPr>
                                <w:rFonts w:ascii="Calibri" w:hAnsi="Calibri" w:eastAsia="Calibri" w:cs="Calibri"/>
                                <w:b/>
                                <w:i w:val="0"/>
                                <w:smallCaps w:val="0"/>
                                <w:strike w:val="0"/>
                                <w:color w:val="000000"/>
                                <w:sz w:val="28"/>
                                <w:vertAlign w:val="baseline"/>
                              </w:rPr>
                            </w:pPr>
                            <w:r>
                              <w:rPr>
                                <w:rFonts w:ascii="Calibri" w:hAnsi="Calibri" w:eastAsia="Calibri" w:cs="Calibri"/>
                                <w:b/>
                                <w:i w:val="0"/>
                                <w:smallCaps w:val="0"/>
                                <w:strike w:val="0"/>
                                <w:color w:val="000000"/>
                                <w:sz w:val="28"/>
                                <w:vertAlign w:val="baseline"/>
                              </w:rPr>
                              <w:t xml:space="preserve">Project Interim Report prepared by </w:t>
                            </w:r>
                          </w:p>
                          <w:p w14:paraId="7A8BBD19">
                            <w:pPr>
                              <w:spacing w:before="0" w:after="160" w:line="258" w:lineRule="auto"/>
                              <w:ind w:left="0" w:right="0" w:firstLine="0"/>
                              <w:jc w:val="center"/>
                            </w:pPr>
                            <w:r>
                              <w:rPr>
                                <w:rFonts w:hint="default" w:cs="Calibri"/>
                                <w:b/>
                                <w:i w:val="0"/>
                                <w:smallCaps w:val="0"/>
                                <w:strike w:val="0"/>
                                <w:color w:val="000000"/>
                                <w:sz w:val="28"/>
                                <w:vertAlign w:val="baseline"/>
                                <w:lang w:val="en-IN"/>
                              </w:rPr>
                              <w:t xml:space="preserve">Dinesh Chauhan </w:t>
                            </w:r>
                            <w:r>
                              <w:rPr>
                                <w:rFonts w:ascii="Calibri" w:hAnsi="Calibri" w:eastAsia="Calibri" w:cs="Calibri"/>
                                <w:b/>
                                <w:i w:val="0"/>
                                <w:smallCaps w:val="0"/>
                                <w:strike w:val="0"/>
                                <w:color w:val="000000"/>
                                <w:sz w:val="28"/>
                                <w:vertAlign w:val="baseline"/>
                              </w:rPr>
                              <w:t xml:space="preserve"> </w:t>
                            </w:r>
                          </w:p>
                          <w:p w14:paraId="5BB0974C">
                            <w:pPr>
                              <w:spacing w:before="0" w:after="160" w:line="258" w:lineRule="auto"/>
                              <w:ind w:left="0" w:right="0" w:firstLine="0"/>
                              <w:jc w:val="center"/>
                            </w:pPr>
                            <w:r>
                              <w:rPr>
                                <w:rFonts w:hint="default"/>
                                <w:b/>
                                <w:i w:val="0"/>
                                <w:smallCaps w:val="0"/>
                                <w:strike w:val="0"/>
                                <w:color w:val="000000"/>
                                <w:sz w:val="28"/>
                                <w:vertAlign w:val="baseline"/>
                                <w:lang w:val="en-IN"/>
                              </w:rPr>
                              <w:t>Saravana Kumar Kandasamy</w:t>
                            </w:r>
                          </w:p>
                          <w:p w14:paraId="0F2FC145">
                            <w:pPr>
                              <w:spacing w:before="0" w:after="160" w:line="258" w:lineRule="auto"/>
                              <w:ind w:left="0" w:right="0" w:firstLine="0"/>
                              <w:jc w:val="center"/>
                              <w:rPr>
                                <w:rFonts w:hint="default" w:cs="Calibri"/>
                                <w:b/>
                                <w:i w:val="0"/>
                                <w:smallCaps w:val="0"/>
                                <w:strike w:val="0"/>
                                <w:color w:val="000000"/>
                                <w:sz w:val="28"/>
                                <w:vertAlign w:val="baseline"/>
                                <w:lang w:val="en-IN"/>
                              </w:rPr>
                            </w:pPr>
                            <w:r>
                              <w:rPr>
                                <w:rFonts w:hint="default"/>
                                <w:b/>
                                <w:bCs/>
                                <w:sz w:val="28"/>
                                <w:szCs w:val="28"/>
                                <w:lang w:val="en-IN"/>
                              </w:rPr>
                              <w:t>Sujitha</w:t>
                            </w:r>
                            <w:r>
                              <w:rPr>
                                <w:rFonts w:ascii="Calibri" w:hAnsi="Calibri" w:eastAsia="Calibri" w:cs="Calibri"/>
                                <w:b/>
                                <w:i w:val="0"/>
                                <w:smallCaps w:val="0"/>
                                <w:strike w:val="0"/>
                                <w:color w:val="000000"/>
                                <w:sz w:val="28"/>
                                <w:vertAlign w:val="baseline"/>
                              </w:rPr>
                              <w:t xml:space="preserve"> </w:t>
                            </w:r>
                            <w:r>
                              <w:rPr>
                                <w:rFonts w:hint="default" w:cs="Calibri"/>
                                <w:b/>
                                <w:i w:val="0"/>
                                <w:smallCaps w:val="0"/>
                                <w:strike w:val="0"/>
                                <w:color w:val="000000"/>
                                <w:sz w:val="28"/>
                                <w:vertAlign w:val="baseline"/>
                                <w:lang w:val="en-IN"/>
                              </w:rPr>
                              <w:t>Harini</w:t>
                            </w:r>
                          </w:p>
                          <w:p w14:paraId="15A48A79">
                            <w:pPr>
                              <w:spacing w:before="0" w:after="160" w:line="258" w:lineRule="auto"/>
                              <w:ind w:left="0" w:right="0" w:firstLine="0"/>
                              <w:jc w:val="center"/>
                              <w:rPr>
                                <w:rFonts w:hint="default" w:cs="Calibri"/>
                                <w:b/>
                                <w:i w:val="0"/>
                                <w:smallCaps w:val="0"/>
                                <w:strike w:val="0"/>
                                <w:color w:val="000000"/>
                                <w:sz w:val="28"/>
                                <w:vertAlign w:val="baseline"/>
                                <w:lang w:val="en-IN"/>
                              </w:rPr>
                            </w:pPr>
                            <w:r>
                              <w:rPr>
                                <w:rFonts w:hint="default"/>
                                <w:b/>
                                <w:i w:val="0"/>
                                <w:smallCaps w:val="0"/>
                                <w:strike w:val="0"/>
                                <w:color w:val="000000"/>
                                <w:sz w:val="28"/>
                                <w:vertAlign w:val="baseline"/>
                                <w:lang w:val="en-IN"/>
                              </w:rPr>
                              <w:t>Vojjala Srikar</w:t>
                            </w:r>
                          </w:p>
                          <w:p w14:paraId="6BB5FDB5">
                            <w:pPr>
                              <w:spacing w:before="0" w:after="160" w:line="258" w:lineRule="auto"/>
                              <w:ind w:left="0" w:right="0" w:firstLine="0"/>
                              <w:jc w:val="center"/>
                            </w:pPr>
                          </w:p>
                          <w:p w14:paraId="2FF7782F">
                            <w:pPr>
                              <w:spacing w:before="0" w:after="160" w:line="258" w:lineRule="auto"/>
                              <w:ind w:left="0" w:right="0" w:firstLine="0"/>
                              <w:jc w:val="center"/>
                            </w:pPr>
                            <w:r>
                              <w:rPr>
                                <w:rFonts w:ascii="Calibri" w:hAnsi="Calibri" w:eastAsia="Calibri" w:cs="Calibri"/>
                                <w:b/>
                                <w:i w:val="0"/>
                                <w:smallCaps w:val="0"/>
                                <w:strike w:val="0"/>
                                <w:color w:val="000000"/>
                                <w:sz w:val="32"/>
                                <w:vertAlign w:val="baseline"/>
                              </w:rPr>
                              <w:t>Date: 18-Aug-2024</w:t>
                            </w:r>
                          </w:p>
                          <w:p w14:paraId="1B5E13CF">
                            <w:pPr>
                              <w:spacing w:before="0" w:after="160" w:line="258" w:lineRule="auto"/>
                              <w:ind w:left="0" w:right="0" w:firstLine="0"/>
                              <w:jc w:val="right"/>
                            </w:pPr>
                          </w:p>
                          <w:p w14:paraId="1665BF7E">
                            <w:pPr>
                              <w:spacing w:before="0" w:after="160" w:line="258" w:lineRule="auto"/>
                              <w:ind w:left="0" w:right="0" w:firstLine="0"/>
                              <w:jc w:val="right"/>
                            </w:pPr>
                          </w:p>
                          <w:p w14:paraId="3578CE5D">
                            <w:pPr>
                              <w:spacing w:before="0" w:after="160" w:line="258" w:lineRule="auto"/>
                              <w:ind w:left="0" w:right="0" w:firstLine="0"/>
                              <w:jc w:val="right"/>
                            </w:pPr>
                          </w:p>
                          <w:p w14:paraId="3A954873">
                            <w:pPr>
                              <w:spacing w:before="0" w:after="160" w:line="258" w:lineRule="auto"/>
                              <w:ind w:left="0" w:right="0" w:firstLine="0"/>
                              <w:jc w:val="right"/>
                            </w:pPr>
                          </w:p>
                        </w:txbxContent>
                      </wps:txbx>
                      <wps:bodyPr spcFirstLastPara="1" wrap="square" lIns="1600200" tIns="0" rIns="685800" bIns="0" anchor="b" anchorCtr="0">
                        <a:noAutofit/>
                      </wps:bodyPr>
                    </wps:wsp>
                  </a:graphicData>
                </a:graphic>
              </wp:anchor>
            </w:drawing>
          </mc:Choice>
          <mc:Fallback>
            <w:pict>
              <v:rect id="_x0000_s1026" o:spid="_x0000_s1026" o:spt="1" style="position:absolute;left:0pt;margin-left:-85.85pt;margin-top:64.85pt;height:705pt;width:640.5pt;mso-position-horizontal-relative:page;mso-position-vertical-relative:margin;mso-wrap-distance-bottom:0pt;mso-wrap-distance-left:9pt;mso-wrap-distance-right:9pt;mso-wrap-distance-top:0pt;z-index:251659264;v-text-anchor:bottom;mso-width-relative:page;mso-height-relative:page;" filled="f" stroked="f" coordsize="21600,21600" o:gfxdata="UEsDBAoAAAAAAIdO4kAAAAAAAAAAAAAAAAAEAAAAZHJzL1BLAwQUAAAACACHTuJAHOkimtoAAAAO&#10;AQAADwAAAGRycy9kb3ducmV2LnhtbE2PQU/DMAyF70j8h8hI3Lakm8ZoabrDENyQoAxx9ZrQVkuc&#10;qsnWwa/HO8Ht2e/p+XO5OXsnTnaMfSAN2VyBsNQE01OrYff+NLsHEROSQRfIavi2ETbV9VWJhQkT&#10;vdlTnVrBJRQL1NClNBRSxqazHuM8DJbY+wqjx8Tj2Eoz4sTl3smFUnfSY098ocPBbjvbHOqj1xDd&#10;Z/3zmK+27jl/MdNHfRhecaf17U2mHkAke05/YbjgMzpUzLQPRzJROA2zbJ2tOcvOImdxiWQqX4LY&#10;s1oteSerUv5/o/oFUEsDBBQAAAAIAIdO4kAvbOSU4QEAAMUDAAAOAAAAZHJzL2Uyb0RvYy54bWyt&#10;U9uO0zAQfUfiHyy/0/RCSxQ1XSGqIqQVrFj4gKnjNJZ8w+M26d8zdrJdWF72gTwk4/Ho+Jzjk+3d&#10;YDS7yIDK2ZovZnPOpBWuUfZU858/Du9KzjCCbUA7K2t+lcjvdm/fbHtfyaXrnG5kYARisep9zbsY&#10;fVUUKDppAGfOS0ubrQsGIi3DqWgC9IRudLGczzdF70LjgxMSkbr7cZNPiOE1gK5tlZB7J85G2jii&#10;BqkhkiTslEe+y2zbVor4rW1RRqZrTkpjftMhVB/Tu9htoToF8J0SEwV4DYUXmgwoS4feoPYQgZ2D&#10;+gfKKBEcujbOhDPFKCQ7QioW8xfePHbgZdZCVqO/mY7/D1Z8vTwEppqarzizYOjCv5NpYE9aIlsl&#10;f3qPFY09+ocwrZDKJHZog0lfksEGytKyXK1Lis/15qwcIhO0VS6W78vlmjNBex/Wmzk9Cbt4BvEB&#10;42fpDEtFzQOxyI7C5R7jOPo0ks607qC0pj5U2v7VIMzUKRLvkWmq4nAcJvpH11xJNHpxUHTWPWB8&#10;gEDXvuCspyjUHH+dIUjO9BdLXi+ILiWX0pOXVIRcbMp1mdrHpzZY0TkK15GzsfwUc9RGeh/P0bUq&#10;S0mERhYTT7rdbMaUxBSfP9d56vnv2/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OkimtoAAAAO&#10;AQAADwAAAAAAAAABACAAAAAiAAAAZHJzL2Rvd25yZXYueG1sUEsBAhQAFAAAAAgAh07iQC9s5JTh&#10;AQAAxQMAAA4AAAAAAAAAAQAgAAAAKQEAAGRycy9lMm9Eb2MueG1sUEsFBgAAAAAGAAYAWQEAAHwF&#10;AAAAAA==&#10;">
                <v:fill on="f" focussize="0,0"/>
                <v:stroke on="f"/>
                <v:imagedata o:title=""/>
                <o:lock v:ext="edit" aspectratio="f"/>
                <v:textbox inset="44.45mm,0mm,19.05mm,0mm">
                  <w:txbxContent>
                    <w:p w14:paraId="13F68F37">
                      <w:pPr>
                        <w:spacing w:before="0" w:after="160" w:line="258" w:lineRule="auto"/>
                        <w:ind w:left="0" w:right="0" w:firstLine="0"/>
                        <w:jc w:val="center"/>
                      </w:pPr>
                      <w:r>
                        <w:rPr>
                          <w:rFonts w:ascii="Calibri" w:hAnsi="Calibri" w:eastAsia="Calibri" w:cs="Calibri"/>
                          <w:b/>
                          <w:i w:val="0"/>
                          <w:smallCaps w:val="0"/>
                          <w:strike w:val="0"/>
                          <w:color w:val="000000"/>
                          <w:sz w:val="40"/>
                          <w:vertAlign w:val="baseline"/>
                        </w:rPr>
                        <w:t xml:space="preserve">      AI ML Capstone Project – NLP 1 Interim Report</w:t>
                      </w:r>
                      <w:r>
                        <w:rPr>
                          <w:rFonts w:ascii="Calibri" w:hAnsi="Calibri" w:eastAsia="Calibri" w:cs="Calibri"/>
                          <w:b/>
                          <w:i w:val="0"/>
                          <w:smallCaps w:val="0"/>
                          <w:strike w:val="0"/>
                          <w:color w:val="404040"/>
                          <w:sz w:val="40"/>
                          <w:vertAlign w:val="baseline"/>
                        </w:rPr>
                        <w:t xml:space="preserve">      </w:t>
                      </w:r>
                      <w:r>
                        <w:rPr>
                          <w:rFonts w:ascii="Calibri" w:hAnsi="Calibri" w:eastAsia="Calibri" w:cs="Calibri"/>
                          <w:b/>
                          <w:i w:val="0"/>
                          <w:smallCaps w:val="0"/>
                          <w:strike w:val="0"/>
                          <w:color w:val="000000"/>
                          <w:sz w:val="40"/>
                          <w:vertAlign w:val="baseline"/>
                        </w:rPr>
                        <w:t xml:space="preserve">for </w:t>
                      </w:r>
                    </w:p>
                    <w:p w14:paraId="65872B85">
                      <w:pPr>
                        <w:spacing w:before="0" w:after="160" w:line="258" w:lineRule="auto"/>
                        <w:ind w:left="0" w:right="0" w:firstLine="0"/>
                        <w:jc w:val="right"/>
                      </w:pPr>
                      <w:r>
                        <w:rPr>
                          <w:rFonts w:ascii="Calibri" w:hAnsi="Calibri" w:eastAsia="Calibri" w:cs="Calibri"/>
                          <w:b/>
                          <w:i w:val="0"/>
                          <w:smallCaps w:val="0"/>
                          <w:strike w:val="0"/>
                          <w:color w:val="000000"/>
                          <w:sz w:val="40"/>
                          <w:vertAlign w:val="baseline"/>
                        </w:rPr>
                        <w:t>NLP-Based Safety Chatbot of Industrial companies</w:t>
                      </w:r>
                    </w:p>
                    <w:p w14:paraId="4203D8D0">
                      <w:pPr>
                        <w:spacing w:before="0" w:after="160" w:line="258" w:lineRule="auto"/>
                        <w:ind w:left="0" w:right="0" w:firstLine="0"/>
                        <w:jc w:val="right"/>
                      </w:pPr>
                    </w:p>
                    <w:p w14:paraId="6BFDA590">
                      <w:pPr>
                        <w:spacing w:before="0" w:after="160" w:line="258" w:lineRule="auto"/>
                        <w:ind w:left="0" w:right="0" w:firstLine="0"/>
                        <w:jc w:val="right"/>
                      </w:pPr>
                    </w:p>
                    <w:p w14:paraId="1B2907D5">
                      <w:pPr>
                        <w:spacing w:before="0" w:after="160" w:line="258" w:lineRule="auto"/>
                        <w:ind w:left="0" w:right="0" w:firstLine="0"/>
                        <w:jc w:val="center"/>
                        <w:rPr>
                          <w:rFonts w:ascii="Calibri" w:hAnsi="Calibri" w:eastAsia="Calibri" w:cs="Calibri"/>
                          <w:b/>
                          <w:i w:val="0"/>
                          <w:smallCaps w:val="0"/>
                          <w:strike w:val="0"/>
                          <w:color w:val="000000"/>
                          <w:sz w:val="28"/>
                          <w:vertAlign w:val="baseline"/>
                        </w:rPr>
                      </w:pPr>
                      <w:r>
                        <w:rPr>
                          <w:rFonts w:ascii="Calibri" w:hAnsi="Calibri" w:eastAsia="Calibri" w:cs="Calibri"/>
                          <w:b/>
                          <w:i w:val="0"/>
                          <w:smallCaps w:val="0"/>
                          <w:strike w:val="0"/>
                          <w:color w:val="000000"/>
                          <w:sz w:val="28"/>
                          <w:vertAlign w:val="baseline"/>
                        </w:rPr>
                        <w:t xml:space="preserve">Project Interim Report prepared by </w:t>
                      </w:r>
                    </w:p>
                    <w:p w14:paraId="7A8BBD19">
                      <w:pPr>
                        <w:spacing w:before="0" w:after="160" w:line="258" w:lineRule="auto"/>
                        <w:ind w:left="0" w:right="0" w:firstLine="0"/>
                        <w:jc w:val="center"/>
                      </w:pPr>
                      <w:r>
                        <w:rPr>
                          <w:rFonts w:hint="default" w:cs="Calibri"/>
                          <w:b/>
                          <w:i w:val="0"/>
                          <w:smallCaps w:val="0"/>
                          <w:strike w:val="0"/>
                          <w:color w:val="000000"/>
                          <w:sz w:val="28"/>
                          <w:vertAlign w:val="baseline"/>
                          <w:lang w:val="en-IN"/>
                        </w:rPr>
                        <w:t xml:space="preserve">Dinesh Chauhan </w:t>
                      </w:r>
                      <w:r>
                        <w:rPr>
                          <w:rFonts w:ascii="Calibri" w:hAnsi="Calibri" w:eastAsia="Calibri" w:cs="Calibri"/>
                          <w:b/>
                          <w:i w:val="0"/>
                          <w:smallCaps w:val="0"/>
                          <w:strike w:val="0"/>
                          <w:color w:val="000000"/>
                          <w:sz w:val="28"/>
                          <w:vertAlign w:val="baseline"/>
                        </w:rPr>
                        <w:t xml:space="preserve"> </w:t>
                      </w:r>
                    </w:p>
                    <w:p w14:paraId="5BB0974C">
                      <w:pPr>
                        <w:spacing w:before="0" w:after="160" w:line="258" w:lineRule="auto"/>
                        <w:ind w:left="0" w:right="0" w:firstLine="0"/>
                        <w:jc w:val="center"/>
                      </w:pPr>
                      <w:r>
                        <w:rPr>
                          <w:rFonts w:hint="default"/>
                          <w:b/>
                          <w:i w:val="0"/>
                          <w:smallCaps w:val="0"/>
                          <w:strike w:val="0"/>
                          <w:color w:val="000000"/>
                          <w:sz w:val="28"/>
                          <w:vertAlign w:val="baseline"/>
                          <w:lang w:val="en-IN"/>
                        </w:rPr>
                        <w:t>Saravana Kumar Kandasamy</w:t>
                      </w:r>
                    </w:p>
                    <w:p w14:paraId="0F2FC145">
                      <w:pPr>
                        <w:spacing w:before="0" w:after="160" w:line="258" w:lineRule="auto"/>
                        <w:ind w:left="0" w:right="0" w:firstLine="0"/>
                        <w:jc w:val="center"/>
                        <w:rPr>
                          <w:rFonts w:hint="default" w:cs="Calibri"/>
                          <w:b/>
                          <w:i w:val="0"/>
                          <w:smallCaps w:val="0"/>
                          <w:strike w:val="0"/>
                          <w:color w:val="000000"/>
                          <w:sz w:val="28"/>
                          <w:vertAlign w:val="baseline"/>
                          <w:lang w:val="en-IN"/>
                        </w:rPr>
                      </w:pPr>
                      <w:r>
                        <w:rPr>
                          <w:rFonts w:hint="default"/>
                          <w:b/>
                          <w:bCs/>
                          <w:sz w:val="28"/>
                          <w:szCs w:val="28"/>
                          <w:lang w:val="en-IN"/>
                        </w:rPr>
                        <w:t>Sujitha</w:t>
                      </w:r>
                      <w:r>
                        <w:rPr>
                          <w:rFonts w:ascii="Calibri" w:hAnsi="Calibri" w:eastAsia="Calibri" w:cs="Calibri"/>
                          <w:b/>
                          <w:i w:val="0"/>
                          <w:smallCaps w:val="0"/>
                          <w:strike w:val="0"/>
                          <w:color w:val="000000"/>
                          <w:sz w:val="28"/>
                          <w:vertAlign w:val="baseline"/>
                        </w:rPr>
                        <w:t xml:space="preserve"> </w:t>
                      </w:r>
                      <w:r>
                        <w:rPr>
                          <w:rFonts w:hint="default" w:cs="Calibri"/>
                          <w:b/>
                          <w:i w:val="0"/>
                          <w:smallCaps w:val="0"/>
                          <w:strike w:val="0"/>
                          <w:color w:val="000000"/>
                          <w:sz w:val="28"/>
                          <w:vertAlign w:val="baseline"/>
                          <w:lang w:val="en-IN"/>
                        </w:rPr>
                        <w:t>Harini</w:t>
                      </w:r>
                    </w:p>
                    <w:p w14:paraId="15A48A79">
                      <w:pPr>
                        <w:spacing w:before="0" w:after="160" w:line="258" w:lineRule="auto"/>
                        <w:ind w:left="0" w:right="0" w:firstLine="0"/>
                        <w:jc w:val="center"/>
                        <w:rPr>
                          <w:rFonts w:hint="default" w:cs="Calibri"/>
                          <w:b/>
                          <w:i w:val="0"/>
                          <w:smallCaps w:val="0"/>
                          <w:strike w:val="0"/>
                          <w:color w:val="000000"/>
                          <w:sz w:val="28"/>
                          <w:vertAlign w:val="baseline"/>
                          <w:lang w:val="en-IN"/>
                        </w:rPr>
                      </w:pPr>
                      <w:r>
                        <w:rPr>
                          <w:rFonts w:hint="default"/>
                          <w:b/>
                          <w:i w:val="0"/>
                          <w:smallCaps w:val="0"/>
                          <w:strike w:val="0"/>
                          <w:color w:val="000000"/>
                          <w:sz w:val="28"/>
                          <w:vertAlign w:val="baseline"/>
                          <w:lang w:val="en-IN"/>
                        </w:rPr>
                        <w:t>Vojjala Srikar</w:t>
                      </w:r>
                    </w:p>
                    <w:p w14:paraId="6BB5FDB5">
                      <w:pPr>
                        <w:spacing w:before="0" w:after="160" w:line="258" w:lineRule="auto"/>
                        <w:ind w:left="0" w:right="0" w:firstLine="0"/>
                        <w:jc w:val="center"/>
                      </w:pPr>
                    </w:p>
                    <w:p w14:paraId="2FF7782F">
                      <w:pPr>
                        <w:spacing w:before="0" w:after="160" w:line="258" w:lineRule="auto"/>
                        <w:ind w:left="0" w:right="0" w:firstLine="0"/>
                        <w:jc w:val="center"/>
                      </w:pPr>
                      <w:r>
                        <w:rPr>
                          <w:rFonts w:ascii="Calibri" w:hAnsi="Calibri" w:eastAsia="Calibri" w:cs="Calibri"/>
                          <w:b/>
                          <w:i w:val="0"/>
                          <w:smallCaps w:val="0"/>
                          <w:strike w:val="0"/>
                          <w:color w:val="000000"/>
                          <w:sz w:val="32"/>
                          <w:vertAlign w:val="baseline"/>
                        </w:rPr>
                        <w:t>Date: 18-Aug-2024</w:t>
                      </w:r>
                    </w:p>
                    <w:p w14:paraId="1B5E13CF">
                      <w:pPr>
                        <w:spacing w:before="0" w:after="160" w:line="258" w:lineRule="auto"/>
                        <w:ind w:left="0" w:right="0" w:firstLine="0"/>
                        <w:jc w:val="right"/>
                      </w:pPr>
                    </w:p>
                    <w:p w14:paraId="1665BF7E">
                      <w:pPr>
                        <w:spacing w:before="0" w:after="160" w:line="258" w:lineRule="auto"/>
                        <w:ind w:left="0" w:right="0" w:firstLine="0"/>
                        <w:jc w:val="right"/>
                      </w:pPr>
                    </w:p>
                    <w:p w14:paraId="3578CE5D">
                      <w:pPr>
                        <w:spacing w:before="0" w:after="160" w:line="258" w:lineRule="auto"/>
                        <w:ind w:left="0" w:right="0" w:firstLine="0"/>
                        <w:jc w:val="right"/>
                      </w:pPr>
                    </w:p>
                    <w:p w14:paraId="3A954873">
                      <w:pPr>
                        <w:spacing w:before="0" w:after="160" w:line="258" w:lineRule="auto"/>
                        <w:ind w:left="0" w:right="0" w:firstLine="0"/>
                        <w:jc w:val="right"/>
                      </w:pPr>
                    </w:p>
                  </w:txbxContent>
                </v:textbox>
                <w10:wrap type="square"/>
              </v:rect>
            </w:pict>
          </mc:Fallback>
        </mc:AlternateContent>
      </w:r>
      <w:r>
        <w:br w:type="page"/>
      </w:r>
    </w:p>
    <w:p w14:paraId="00000003">
      <w:pPr>
        <w:pStyle w:val="4"/>
        <w:rPr>
          <w:b/>
          <w:sz w:val="28"/>
          <w:szCs w:val="28"/>
        </w:rPr>
      </w:pPr>
    </w:p>
    <w:p w14:paraId="00000004">
      <w:pPr>
        <w:pStyle w:val="4"/>
        <w:rPr>
          <w:b/>
          <w:sz w:val="28"/>
          <w:szCs w:val="28"/>
        </w:rPr>
      </w:pPr>
    </w:p>
    <w:p w14:paraId="00000005">
      <w:pPr>
        <w:pStyle w:val="4"/>
        <w:jc w:val="center"/>
        <w:rPr>
          <w:b/>
          <w:sz w:val="28"/>
          <w:szCs w:val="28"/>
          <w:rtl w:val="0"/>
        </w:rPr>
      </w:pPr>
      <w:r>
        <w:rPr>
          <w:b/>
          <w:sz w:val="28"/>
          <w:szCs w:val="28"/>
          <w:rtl w:val="0"/>
        </w:rPr>
        <w:t>Table of Contents</w:t>
      </w:r>
    </w:p>
    <w:p w14:paraId="402C68A8">
      <w:pPr>
        <w:rPr>
          <w:sz w:val="24"/>
          <w:szCs w:val="24"/>
        </w:rPr>
      </w:pPr>
    </w:p>
    <w:p w14:paraId="00000006">
      <w:pPr>
        <w:numPr>
          <w:ilvl w:val="0"/>
          <w:numId w:val="1"/>
        </w:numPr>
        <w:rPr>
          <w:rFonts w:hint="default"/>
          <w:b/>
          <w:sz w:val="24"/>
          <w:szCs w:val="24"/>
          <w:lang w:val="en-IN"/>
        </w:rPr>
      </w:pPr>
      <w:r>
        <w:rPr>
          <w:b/>
          <w:sz w:val="24"/>
          <w:szCs w:val="24"/>
          <w:rtl w:val="0"/>
        </w:rPr>
        <w:t xml:space="preserve"> </w:t>
      </w:r>
      <w:r>
        <w:rPr>
          <w:rFonts w:hint="default"/>
          <w:b/>
          <w:sz w:val="24"/>
          <w:szCs w:val="24"/>
          <w:rtl w:val="0"/>
          <w:lang w:val="en-IN"/>
        </w:rPr>
        <w:t>Project Overview Key Insights …………………………………………………………………..…………………………….…………2</w:t>
      </w:r>
    </w:p>
    <w:p w14:paraId="00000007">
      <w:pPr>
        <w:rPr>
          <w:rFonts w:hint="default"/>
          <w:sz w:val="24"/>
          <w:szCs w:val="24"/>
          <w:lang w:val="en-IN"/>
        </w:rPr>
      </w:pPr>
      <w:r>
        <w:rPr>
          <w:sz w:val="24"/>
          <w:szCs w:val="24"/>
          <w:rtl w:val="0"/>
        </w:rPr>
        <w:t xml:space="preserve">1.1 </w:t>
      </w:r>
      <w:r>
        <w:rPr>
          <w:rFonts w:hint="default"/>
          <w:sz w:val="24"/>
          <w:szCs w:val="24"/>
          <w:rtl w:val="0"/>
          <w:lang w:val="en-IN"/>
        </w:rPr>
        <w:t xml:space="preserve"> </w:t>
      </w:r>
      <w:r>
        <w:rPr>
          <w:sz w:val="24"/>
          <w:szCs w:val="24"/>
          <w:rtl w:val="0"/>
        </w:rPr>
        <w:t>Problem Statement</w:t>
      </w:r>
      <w:r>
        <w:rPr>
          <w:rFonts w:hint="default"/>
          <w:sz w:val="24"/>
          <w:szCs w:val="24"/>
          <w:rtl w:val="0"/>
          <w:lang w:val="en-IN"/>
        </w:rPr>
        <w:t xml:space="preserve"> ……………………………………..………………………………………………………………………………….……2</w:t>
      </w:r>
    </w:p>
    <w:p w14:paraId="00000008">
      <w:pPr>
        <w:rPr>
          <w:rFonts w:hint="default"/>
          <w:sz w:val="24"/>
          <w:szCs w:val="24"/>
          <w:lang w:val="en-IN"/>
        </w:rPr>
      </w:pPr>
      <w:r>
        <w:rPr>
          <w:sz w:val="24"/>
          <w:szCs w:val="24"/>
          <w:rtl w:val="0"/>
        </w:rPr>
        <w:t>1.2</w:t>
      </w:r>
      <w:r>
        <w:rPr>
          <w:rFonts w:hint="default"/>
          <w:sz w:val="24"/>
          <w:szCs w:val="24"/>
          <w:rtl w:val="0"/>
          <w:lang w:val="en-IN"/>
        </w:rPr>
        <w:t xml:space="preserve"> </w:t>
      </w:r>
      <w:r>
        <w:rPr>
          <w:sz w:val="24"/>
          <w:szCs w:val="24"/>
          <w:rtl w:val="0"/>
        </w:rPr>
        <w:t xml:space="preserve"> About Data and Our Findings</w:t>
      </w:r>
      <w:r>
        <w:rPr>
          <w:rFonts w:hint="default"/>
          <w:sz w:val="24"/>
          <w:szCs w:val="24"/>
          <w:rtl w:val="0"/>
          <w:lang w:val="en-IN"/>
        </w:rPr>
        <w:t xml:space="preserve"> ……………………………………………………………………………………………………………… 3</w:t>
      </w:r>
    </w:p>
    <w:p w14:paraId="00000009">
      <w:pPr>
        <w:rPr>
          <w:rFonts w:hint="default"/>
          <w:sz w:val="24"/>
          <w:szCs w:val="24"/>
          <w:lang w:val="en-IN"/>
        </w:rPr>
      </w:pPr>
      <w:r>
        <w:rPr>
          <w:sz w:val="24"/>
          <w:szCs w:val="24"/>
          <w:rtl w:val="0"/>
        </w:rPr>
        <w:t>1.3</w:t>
      </w:r>
      <w:r>
        <w:rPr>
          <w:rFonts w:hint="default"/>
          <w:sz w:val="24"/>
          <w:szCs w:val="24"/>
          <w:rtl w:val="0"/>
          <w:lang w:val="en-IN"/>
        </w:rPr>
        <w:t xml:space="preserve"> </w:t>
      </w:r>
      <w:r>
        <w:rPr>
          <w:sz w:val="24"/>
          <w:szCs w:val="24"/>
          <w:rtl w:val="0"/>
        </w:rPr>
        <w:t xml:space="preserve"> Key Findings from Accident Data Analysis</w:t>
      </w:r>
      <w:r>
        <w:rPr>
          <w:rFonts w:hint="default"/>
          <w:sz w:val="24"/>
          <w:szCs w:val="24"/>
          <w:rtl w:val="0"/>
          <w:lang w:val="en-IN"/>
        </w:rPr>
        <w:t xml:space="preserve"> …………………………………………………………………………………….………3</w:t>
      </w:r>
    </w:p>
    <w:p w14:paraId="0000000A">
      <w:pPr>
        <w:rPr>
          <w:rFonts w:hint="default"/>
          <w:sz w:val="24"/>
          <w:szCs w:val="24"/>
          <w:lang w:val="en-IN"/>
        </w:rPr>
      </w:pPr>
      <w:r>
        <w:rPr>
          <w:sz w:val="24"/>
          <w:szCs w:val="24"/>
          <w:rtl w:val="0"/>
        </w:rPr>
        <w:t>1.4</w:t>
      </w:r>
      <w:r>
        <w:rPr>
          <w:rFonts w:hint="default"/>
          <w:sz w:val="24"/>
          <w:szCs w:val="24"/>
          <w:rtl w:val="0"/>
          <w:lang w:val="en-IN"/>
        </w:rPr>
        <w:t xml:space="preserve"> </w:t>
      </w:r>
      <w:r>
        <w:rPr>
          <w:sz w:val="24"/>
          <w:szCs w:val="24"/>
          <w:rtl w:val="0"/>
        </w:rPr>
        <w:t xml:space="preserve"> Implications</w:t>
      </w:r>
      <w:r>
        <w:rPr>
          <w:rFonts w:hint="default"/>
          <w:sz w:val="24"/>
          <w:szCs w:val="24"/>
          <w:rtl w:val="0"/>
          <w:lang w:val="en-IN"/>
        </w:rPr>
        <w:t xml:space="preserve"> ………………………………………………………………………………………………………………………………….………4</w:t>
      </w:r>
    </w:p>
    <w:p w14:paraId="0000000B">
      <w:pPr>
        <w:rPr>
          <w:rFonts w:hint="default"/>
          <w:b/>
          <w:bCs w:val="0"/>
          <w:sz w:val="24"/>
          <w:szCs w:val="24"/>
          <w:lang w:val="en-IN"/>
        </w:rPr>
      </w:pPr>
      <w:r>
        <w:rPr>
          <w:b/>
          <w:bCs w:val="0"/>
          <w:sz w:val="24"/>
          <w:szCs w:val="24"/>
          <w:rtl w:val="0"/>
        </w:rPr>
        <w:t>2.</w:t>
      </w:r>
      <w:r>
        <w:rPr>
          <w:rFonts w:hint="default"/>
          <w:b/>
          <w:bCs w:val="0"/>
          <w:sz w:val="24"/>
          <w:szCs w:val="24"/>
          <w:rtl w:val="0"/>
          <w:lang w:val="en-IN"/>
        </w:rPr>
        <w:t xml:space="preserve">  </w:t>
      </w:r>
      <w:r>
        <w:rPr>
          <w:b/>
          <w:bCs w:val="0"/>
          <w:sz w:val="24"/>
          <w:szCs w:val="24"/>
          <w:rtl w:val="0"/>
        </w:rPr>
        <w:t>EDA and Text Preprocessing analysis</w:t>
      </w:r>
      <w:r>
        <w:rPr>
          <w:rFonts w:hint="default"/>
          <w:b/>
          <w:bCs w:val="0"/>
          <w:sz w:val="24"/>
          <w:szCs w:val="24"/>
          <w:rtl w:val="0"/>
          <w:lang w:val="en-IN"/>
        </w:rPr>
        <w:t xml:space="preserve"> ……</w:t>
      </w:r>
      <w:r>
        <w:rPr>
          <w:b/>
          <w:bCs w:val="0"/>
          <w:sz w:val="24"/>
          <w:szCs w:val="24"/>
          <w:rtl w:val="0"/>
        </w:rPr>
        <w:t>………………………………………</w:t>
      </w:r>
      <w:r>
        <w:rPr>
          <w:rFonts w:hint="default"/>
          <w:b/>
          <w:bCs w:val="0"/>
          <w:sz w:val="24"/>
          <w:szCs w:val="24"/>
          <w:rtl w:val="0"/>
          <w:lang w:val="en-IN"/>
        </w:rPr>
        <w:t>……………</w:t>
      </w:r>
      <w:r>
        <w:rPr>
          <w:b/>
          <w:bCs w:val="0"/>
          <w:sz w:val="24"/>
          <w:szCs w:val="24"/>
          <w:rtl w:val="0"/>
        </w:rPr>
        <w:t>….………………………………</w:t>
      </w:r>
      <w:r>
        <w:rPr>
          <w:rFonts w:hint="default"/>
          <w:b/>
          <w:bCs w:val="0"/>
          <w:sz w:val="24"/>
          <w:szCs w:val="24"/>
          <w:rtl w:val="0"/>
          <w:lang w:val="en-IN"/>
        </w:rPr>
        <w:t>.</w:t>
      </w:r>
      <w:r>
        <w:rPr>
          <w:b/>
          <w:bCs w:val="0"/>
          <w:sz w:val="24"/>
          <w:szCs w:val="24"/>
          <w:rtl w:val="0"/>
        </w:rPr>
        <w:t>…</w:t>
      </w:r>
      <w:r>
        <w:rPr>
          <w:rFonts w:hint="default"/>
          <w:b/>
          <w:bCs w:val="0"/>
          <w:sz w:val="24"/>
          <w:szCs w:val="24"/>
          <w:rtl w:val="0"/>
          <w:lang w:val="en-IN"/>
        </w:rPr>
        <w:t xml:space="preserve"> 4</w:t>
      </w:r>
    </w:p>
    <w:p w14:paraId="0000000C">
      <w:pPr>
        <w:rPr>
          <w:rFonts w:hint="default"/>
          <w:b/>
          <w:sz w:val="24"/>
          <w:szCs w:val="24"/>
          <w:lang w:val="en-IN"/>
        </w:rPr>
      </w:pPr>
      <w:r>
        <w:rPr>
          <w:b w:val="0"/>
          <w:bCs/>
          <w:sz w:val="24"/>
          <w:szCs w:val="24"/>
          <w:rtl w:val="0"/>
        </w:rPr>
        <w:t>2.1</w:t>
      </w:r>
      <w:r>
        <w:rPr>
          <w:b/>
          <w:sz w:val="24"/>
          <w:szCs w:val="24"/>
          <w:rtl w:val="0"/>
        </w:rPr>
        <w:t xml:space="preserve"> </w:t>
      </w:r>
      <w:r>
        <w:rPr>
          <w:rFonts w:hint="default"/>
          <w:b/>
          <w:sz w:val="24"/>
          <w:szCs w:val="24"/>
          <w:rtl w:val="0"/>
          <w:lang w:val="en-IN"/>
        </w:rPr>
        <w:t xml:space="preserve"> </w:t>
      </w:r>
      <w:r>
        <w:rPr>
          <w:b w:val="0"/>
          <w:sz w:val="24"/>
          <w:szCs w:val="24"/>
          <w:rtl w:val="0"/>
        </w:rPr>
        <w:t>Initial Data Observations</w:t>
      </w:r>
      <w:r>
        <w:rPr>
          <w:rFonts w:hint="default"/>
          <w:b w:val="0"/>
          <w:sz w:val="24"/>
          <w:szCs w:val="24"/>
          <w:rtl w:val="0"/>
          <w:lang w:val="en-IN"/>
        </w:rPr>
        <w:t xml:space="preserve"> </w:t>
      </w:r>
      <w:r>
        <w:rPr>
          <w:b w:val="0"/>
          <w:sz w:val="24"/>
          <w:szCs w:val="24"/>
          <w:rtl w:val="0"/>
        </w:rPr>
        <w:t>………………………………</w:t>
      </w:r>
      <w:r>
        <w:rPr>
          <w:rFonts w:hint="default"/>
          <w:b w:val="0"/>
          <w:sz w:val="24"/>
          <w:szCs w:val="24"/>
          <w:rtl w:val="0"/>
          <w:lang w:val="en-IN"/>
        </w:rPr>
        <w:t>……….</w:t>
      </w:r>
      <w:r>
        <w:rPr>
          <w:b w:val="0"/>
          <w:sz w:val="24"/>
          <w:szCs w:val="24"/>
          <w:rtl w:val="0"/>
        </w:rPr>
        <w:t>………</w:t>
      </w:r>
      <w:r>
        <w:rPr>
          <w:rFonts w:hint="default"/>
          <w:b w:val="0"/>
          <w:sz w:val="24"/>
          <w:szCs w:val="24"/>
          <w:rtl w:val="0"/>
          <w:lang w:val="en-IN"/>
        </w:rPr>
        <w:t>…………….</w:t>
      </w:r>
      <w:r>
        <w:rPr>
          <w:b w:val="0"/>
          <w:sz w:val="24"/>
          <w:szCs w:val="24"/>
          <w:rtl w:val="0"/>
        </w:rPr>
        <w:t>……………………………………………………….</w:t>
      </w:r>
      <w:r>
        <w:rPr>
          <w:rFonts w:hint="default"/>
          <w:b w:val="0"/>
          <w:sz w:val="24"/>
          <w:szCs w:val="24"/>
          <w:rtl w:val="0"/>
          <w:lang w:val="en-IN"/>
        </w:rPr>
        <w:t>4</w:t>
      </w:r>
    </w:p>
    <w:p w14:paraId="0000000D">
      <w:pPr>
        <w:rPr>
          <w:sz w:val="24"/>
          <w:szCs w:val="24"/>
        </w:rPr>
      </w:pPr>
      <w:r>
        <w:rPr>
          <w:sz w:val="24"/>
          <w:szCs w:val="24"/>
          <w:rtl w:val="0"/>
        </w:rPr>
        <w:t xml:space="preserve">2.2 </w:t>
      </w:r>
      <w:r>
        <w:rPr>
          <w:rFonts w:hint="default"/>
          <w:sz w:val="24"/>
          <w:szCs w:val="24"/>
          <w:rtl w:val="0"/>
          <w:lang w:val="en-IN"/>
        </w:rPr>
        <w:t xml:space="preserve"> </w:t>
      </w:r>
      <w:r>
        <w:rPr>
          <w:sz w:val="24"/>
          <w:szCs w:val="24"/>
          <w:rtl w:val="0"/>
        </w:rPr>
        <w:t>Knowing more about Dataset: ...............…</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.........................................................6</w:t>
      </w:r>
    </w:p>
    <w:p w14:paraId="0000000E">
      <w:pPr>
        <w:rPr>
          <w:sz w:val="24"/>
          <w:szCs w:val="24"/>
        </w:rPr>
      </w:pPr>
      <w:r>
        <w:rPr>
          <w:sz w:val="24"/>
          <w:szCs w:val="24"/>
          <w:rtl w:val="0"/>
        </w:rPr>
        <w:t xml:space="preserve">2.3 </w:t>
      </w:r>
      <w:r>
        <w:rPr>
          <w:rFonts w:hint="default"/>
          <w:sz w:val="24"/>
          <w:szCs w:val="24"/>
          <w:rtl w:val="0"/>
          <w:lang w:val="en-IN"/>
        </w:rPr>
        <w:t xml:space="preserve"> </w:t>
      </w:r>
      <w:r>
        <w:rPr>
          <w:sz w:val="24"/>
          <w:szCs w:val="24"/>
          <w:rtl w:val="0"/>
        </w:rPr>
        <w:t xml:space="preserve">Visualisation Insights </w:t>
      </w:r>
      <w:r>
        <w:rPr>
          <w:rFonts w:hint="default"/>
          <w:sz w:val="24"/>
          <w:szCs w:val="24"/>
          <w:rtl w:val="0"/>
          <w:lang w:val="en-IN"/>
        </w:rPr>
        <w:t>Univariate</w:t>
      </w:r>
      <w:r>
        <w:rPr>
          <w:sz w:val="24"/>
          <w:szCs w:val="24"/>
          <w:rtl w:val="0"/>
        </w:rPr>
        <w:t xml:space="preserve"> </w:t>
      </w:r>
      <w:r>
        <w:rPr>
          <w:rFonts w:hint="default"/>
          <w:sz w:val="24"/>
          <w:szCs w:val="24"/>
          <w:rtl w:val="0"/>
          <w:lang w:val="en-IN"/>
        </w:rPr>
        <w:t>A</w:t>
      </w:r>
      <w:r>
        <w:rPr>
          <w:sz w:val="24"/>
          <w:szCs w:val="24"/>
          <w:rtl w:val="0"/>
        </w:rPr>
        <w:t>nalysis ..........…</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 xml:space="preserve">....................8 </w:t>
      </w:r>
    </w:p>
    <w:p w14:paraId="0000000F">
      <w:pPr>
        <w:rPr>
          <w:rFonts w:hint="default"/>
          <w:sz w:val="24"/>
          <w:szCs w:val="24"/>
          <w:lang w:val="en-IN"/>
        </w:rPr>
      </w:pPr>
      <w:r>
        <w:rPr>
          <w:sz w:val="24"/>
          <w:szCs w:val="24"/>
          <w:rtl w:val="0"/>
        </w:rPr>
        <w:t>2.4</w:t>
      </w:r>
      <w:r>
        <w:rPr>
          <w:rFonts w:hint="default"/>
          <w:sz w:val="24"/>
          <w:szCs w:val="24"/>
          <w:rtl w:val="0"/>
          <w:lang w:val="en-IN"/>
        </w:rPr>
        <w:t xml:space="preserve">  </w:t>
      </w:r>
      <w:r>
        <w:rPr>
          <w:sz w:val="24"/>
          <w:szCs w:val="24"/>
          <w:rtl w:val="0"/>
        </w:rPr>
        <w:t>Visualisation Insights on Bivariate, Numerical and Statistical Analysis</w:t>
      </w:r>
      <w:r>
        <w:rPr>
          <w:rFonts w:hint="default"/>
          <w:sz w:val="24"/>
          <w:szCs w:val="24"/>
          <w:rtl w:val="0"/>
          <w:lang w:val="en-IN"/>
        </w:rPr>
        <w:t xml:space="preserve"> ….</w:t>
      </w:r>
      <w:r>
        <w:rPr>
          <w:sz w:val="24"/>
          <w:szCs w:val="24"/>
          <w:rtl w:val="0"/>
        </w:rPr>
        <w:t>…</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w:t>
      </w:r>
      <w:r>
        <w:rPr>
          <w:rFonts w:hint="default"/>
          <w:sz w:val="24"/>
          <w:szCs w:val="24"/>
          <w:rtl w:val="0"/>
          <w:lang w:val="en-IN"/>
        </w:rPr>
        <w:t>13</w:t>
      </w:r>
    </w:p>
    <w:p w14:paraId="00000010">
      <w:pPr>
        <w:rPr>
          <w:sz w:val="24"/>
          <w:szCs w:val="24"/>
        </w:rPr>
      </w:pPr>
      <w:r>
        <w:rPr>
          <w:sz w:val="24"/>
          <w:szCs w:val="24"/>
          <w:rtl w:val="0"/>
        </w:rPr>
        <w:t xml:space="preserve">2.5 </w:t>
      </w:r>
      <w:r>
        <w:rPr>
          <w:rFonts w:hint="default"/>
          <w:sz w:val="24"/>
          <w:szCs w:val="24"/>
          <w:rtl w:val="0"/>
          <w:lang w:val="en-IN"/>
        </w:rPr>
        <w:t xml:space="preserve"> </w:t>
      </w:r>
      <w:r>
        <w:rPr>
          <w:sz w:val="24"/>
          <w:szCs w:val="24"/>
          <w:rtl w:val="0"/>
        </w:rPr>
        <w:t>Temporal Trends Analysis.......................................…</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 2</w:t>
      </w:r>
      <w:r>
        <w:rPr>
          <w:rFonts w:hint="default"/>
          <w:sz w:val="24"/>
          <w:szCs w:val="24"/>
          <w:rtl w:val="0"/>
          <w:lang w:val="en-IN"/>
        </w:rPr>
        <w:t>8</w:t>
      </w:r>
      <w:r>
        <w:rPr>
          <w:sz w:val="24"/>
          <w:szCs w:val="24"/>
          <w:rtl w:val="0"/>
        </w:rPr>
        <w:t xml:space="preserve"> </w:t>
      </w:r>
    </w:p>
    <w:p w14:paraId="00000013">
      <w:pPr>
        <w:rPr>
          <w:sz w:val="24"/>
          <w:szCs w:val="24"/>
          <w:rtl w:val="0"/>
        </w:rPr>
      </w:pPr>
      <w:r>
        <w:rPr>
          <w:sz w:val="24"/>
          <w:szCs w:val="24"/>
          <w:rtl w:val="0"/>
        </w:rPr>
        <w:t xml:space="preserve">2.6 </w:t>
      </w:r>
      <w:r>
        <w:rPr>
          <w:rFonts w:hint="default"/>
          <w:sz w:val="24"/>
          <w:szCs w:val="24"/>
          <w:rtl w:val="0"/>
          <w:lang w:val="en-IN"/>
        </w:rPr>
        <w:t xml:space="preserve"> </w:t>
      </w:r>
      <w:r>
        <w:rPr>
          <w:sz w:val="24"/>
          <w:szCs w:val="24"/>
          <w:rtl w:val="0"/>
        </w:rPr>
        <w:t>Conclusion of EDA...............................................................…</w:t>
      </w:r>
      <w:r>
        <w:rPr>
          <w:rFonts w:hint="default"/>
          <w:sz w:val="24"/>
          <w:szCs w:val="24"/>
          <w:rtl w:val="0"/>
          <w:lang w:val="en-IN"/>
        </w:rPr>
        <w:t>……….</w:t>
      </w:r>
      <w:r>
        <w:rPr>
          <w:sz w:val="24"/>
          <w:szCs w:val="24"/>
          <w:rtl w:val="0"/>
        </w:rPr>
        <w:t>......................…</w:t>
      </w:r>
      <w:r>
        <w:rPr>
          <w:rFonts w:hint="default"/>
          <w:sz w:val="24"/>
          <w:szCs w:val="24"/>
          <w:rtl w:val="0"/>
          <w:lang w:val="en-IN"/>
        </w:rPr>
        <w:t>…………….</w:t>
      </w:r>
      <w:r>
        <w:rPr>
          <w:sz w:val="24"/>
          <w:szCs w:val="24"/>
          <w:rtl w:val="0"/>
        </w:rPr>
        <w:t xml:space="preserve">................. </w:t>
      </w:r>
      <w:r>
        <w:rPr>
          <w:rFonts w:hint="default"/>
          <w:sz w:val="24"/>
          <w:szCs w:val="24"/>
          <w:rtl w:val="0"/>
          <w:lang w:val="en-IN"/>
        </w:rPr>
        <w:t>30</w:t>
      </w:r>
      <w:r>
        <w:rPr>
          <w:sz w:val="24"/>
          <w:szCs w:val="24"/>
          <w:rtl w:val="0"/>
        </w:rPr>
        <w:t xml:space="preserve"> </w:t>
      </w:r>
    </w:p>
    <w:p w14:paraId="6C296541">
      <w:pPr>
        <w:rPr>
          <w:rFonts w:hint="default"/>
          <w:b/>
          <w:bCs/>
          <w:sz w:val="24"/>
          <w:szCs w:val="24"/>
          <w:rtl w:val="0"/>
          <w:lang w:val="en-IN"/>
        </w:rPr>
      </w:pPr>
      <w:r>
        <w:rPr>
          <w:rFonts w:hint="default"/>
          <w:b/>
          <w:bCs/>
          <w:sz w:val="24"/>
          <w:szCs w:val="24"/>
          <w:rtl w:val="0"/>
          <w:lang w:val="en-IN"/>
        </w:rPr>
        <w:t>3.0  Text Preprocessing: NLP Techniques………………………………………………………………………….………………..… 30</w:t>
      </w:r>
    </w:p>
    <w:p w14:paraId="6C62F6EF">
      <w:pPr>
        <w:rPr>
          <w:rFonts w:hint="default"/>
          <w:b/>
          <w:bCs/>
          <w:sz w:val="24"/>
          <w:szCs w:val="24"/>
          <w:rtl w:val="0"/>
          <w:lang w:val="en-IN"/>
        </w:rPr>
      </w:pPr>
      <w:r>
        <w:rPr>
          <w:rFonts w:hint="default"/>
          <w:b/>
          <w:bCs/>
          <w:sz w:val="24"/>
          <w:szCs w:val="24"/>
          <w:rtl w:val="0"/>
          <w:lang w:val="en-IN"/>
        </w:rPr>
        <w:t>4.0  Model Selection and Performance…………………………………………………………………….………………………..… 31</w:t>
      </w:r>
    </w:p>
    <w:p w14:paraId="4C23D7AA">
      <w:pPr>
        <w:rPr>
          <w:rFonts w:hint="default"/>
          <w:b w:val="0"/>
          <w:bCs/>
          <w:color w:val="000000" w:themeColor="text1"/>
          <w:sz w:val="24"/>
          <w:szCs w:val="24"/>
          <w:rtl w:val="0"/>
          <w:lang w:val="en-IN"/>
          <w14:textFill>
            <w14:solidFill>
              <w14:schemeClr w14:val="tx1"/>
            </w14:solidFill>
          </w14:textFill>
        </w:rPr>
      </w:pPr>
      <w:r>
        <w:rPr>
          <w:rFonts w:hint="default"/>
          <w:sz w:val="24"/>
          <w:szCs w:val="24"/>
          <w:rtl w:val="0"/>
          <w:lang w:val="en-IN"/>
        </w:rPr>
        <w:t xml:space="preserve">4.1 </w:t>
      </w:r>
      <w:r>
        <w:rPr>
          <w:b/>
          <w:color w:val="5B9BD5"/>
          <w:sz w:val="24"/>
          <w:szCs w:val="24"/>
          <w:rtl w:val="0"/>
        </w:rPr>
        <w:t xml:space="preserve"> </w:t>
      </w:r>
      <w:r>
        <w:rPr>
          <w:b w:val="0"/>
          <w:bCs/>
          <w:color w:val="000000" w:themeColor="text1"/>
          <w:sz w:val="24"/>
          <w:szCs w:val="24"/>
          <w:rtl w:val="0"/>
          <w14:textFill>
            <w14:solidFill>
              <w14:schemeClr w14:val="tx1"/>
            </w14:solidFill>
          </w14:textFill>
        </w:rPr>
        <w:t>Model Evaluation based on TF-IDF word tokenizer</w:t>
      </w:r>
      <w:r>
        <w:rPr>
          <w:rFonts w:hint="default"/>
          <w:b w:val="0"/>
          <w:bCs/>
          <w:color w:val="000000" w:themeColor="text1"/>
          <w:sz w:val="24"/>
          <w:szCs w:val="24"/>
          <w:rtl w:val="0"/>
          <w:lang w:val="en-IN"/>
          <w14:textFill>
            <w14:solidFill>
              <w14:schemeClr w14:val="tx1"/>
            </w14:solidFill>
          </w14:textFill>
        </w:rPr>
        <w:t>………………………………………………………………………..……31</w:t>
      </w:r>
    </w:p>
    <w:p w14:paraId="73AD3781">
      <w:pPr>
        <w:rPr>
          <w:rFonts w:hint="default"/>
          <w:b w:val="0"/>
          <w:bCs/>
          <w:color w:val="000000" w:themeColor="text1"/>
          <w:sz w:val="24"/>
          <w:szCs w:val="24"/>
          <w:rtl w:val="0"/>
          <w:lang w:val="en-IN"/>
          <w14:textFill>
            <w14:solidFill>
              <w14:schemeClr w14:val="tx1"/>
            </w14:solidFill>
          </w14:textFill>
        </w:rPr>
      </w:pPr>
      <w:r>
        <w:rPr>
          <w:rFonts w:hint="default"/>
          <w:sz w:val="24"/>
          <w:szCs w:val="24"/>
          <w:rtl w:val="0"/>
          <w:lang w:val="en-IN"/>
        </w:rPr>
        <w:t xml:space="preserve">4.2 </w:t>
      </w:r>
      <w:r>
        <w:rPr>
          <w:b/>
          <w:color w:val="5B9BD5"/>
          <w:sz w:val="24"/>
          <w:szCs w:val="24"/>
          <w:rtl w:val="0"/>
        </w:rPr>
        <w:t xml:space="preserve"> </w:t>
      </w:r>
      <w:r>
        <w:rPr>
          <w:b w:val="0"/>
          <w:bCs/>
          <w:color w:val="000000" w:themeColor="text1"/>
          <w:sz w:val="24"/>
          <w:szCs w:val="24"/>
          <w:rtl w:val="0"/>
          <w14:textFill>
            <w14:solidFill>
              <w14:schemeClr w14:val="tx1"/>
            </w14:solidFill>
          </w14:textFill>
        </w:rPr>
        <w:t>Model Training with GLOVE Embeddings</w:t>
      </w:r>
      <w:r>
        <w:rPr>
          <w:rFonts w:hint="default"/>
          <w:b w:val="0"/>
          <w:bCs/>
          <w:color w:val="000000" w:themeColor="text1"/>
          <w:sz w:val="24"/>
          <w:szCs w:val="24"/>
          <w:rtl w:val="0"/>
          <w:lang w:val="en-IN"/>
          <w14:textFill>
            <w14:solidFill>
              <w14:schemeClr w14:val="tx1"/>
            </w14:solidFill>
          </w14:textFill>
        </w:rPr>
        <w:t>……………………………………………….……………………………………………35</w:t>
      </w:r>
    </w:p>
    <w:p w14:paraId="6836EB22">
      <w:pPr>
        <w:rPr>
          <w:rFonts w:hint="default"/>
          <w:b w:val="0"/>
          <w:bCs/>
          <w:color w:val="000000" w:themeColor="text1"/>
          <w:sz w:val="24"/>
          <w:szCs w:val="24"/>
          <w:rtl w:val="0"/>
          <w:lang w:val="en-IN"/>
          <w14:textFill>
            <w14:solidFill>
              <w14:schemeClr w14:val="tx1"/>
            </w14:solidFill>
          </w14:textFill>
        </w:rPr>
      </w:pPr>
      <w:r>
        <w:rPr>
          <w:rFonts w:hint="default"/>
          <w:b w:val="0"/>
          <w:bCs/>
          <w:color w:val="000000" w:themeColor="text1"/>
          <w:sz w:val="24"/>
          <w:szCs w:val="24"/>
          <w:rtl w:val="0"/>
          <w:lang w:val="en-IN"/>
          <w14:textFill>
            <w14:solidFill>
              <w14:schemeClr w14:val="tx1"/>
            </w14:solidFill>
          </w14:textFill>
        </w:rPr>
        <w:t>4.3  Conclusion …………………………………………………………………………………………….…………..……………………………… 36</w:t>
      </w:r>
    </w:p>
    <w:p w14:paraId="00000014"/>
    <w:p w14:paraId="00000015"/>
    <w:p w14:paraId="00000016"/>
    <w:p w14:paraId="00000017"/>
    <w:p w14:paraId="00000018"/>
    <w:p w14:paraId="00000019"/>
    <w:p w14:paraId="0000001A"/>
    <w:p w14:paraId="0000001B"/>
    <w:p w14:paraId="0000001C"/>
    <w:p w14:paraId="0000001D"/>
    <w:p w14:paraId="0000001E"/>
    <w:p w14:paraId="0000001F"/>
    <w:p w14:paraId="00000025">
      <w:pPr>
        <w:pStyle w:val="4"/>
        <w:numPr>
          <w:ilvl w:val="0"/>
          <w:numId w:val="2"/>
        </w:numPr>
        <w:ind w:left="360" w:hanging="360"/>
        <w:rPr>
          <w:b/>
          <w:sz w:val="32"/>
          <w:szCs w:val="32"/>
        </w:rPr>
      </w:pPr>
      <w:bookmarkStart w:id="0" w:name="_gjdgxs" w:colFirst="0" w:colLast="0"/>
      <w:bookmarkEnd w:id="0"/>
      <w:r>
        <w:rPr>
          <w:b/>
          <w:sz w:val="32"/>
          <w:szCs w:val="32"/>
          <w:rtl w:val="0"/>
        </w:rPr>
        <w:t>Project Overview and Key Insights</w:t>
      </w:r>
    </w:p>
    <w:p w14:paraId="00000026"/>
    <w:p w14:paraId="00000027">
      <w:pPr>
        <w:pStyle w:val="3"/>
        <w:numPr>
          <w:ilvl w:val="1"/>
          <w:numId w:val="3"/>
        </w:numPr>
        <w:ind w:left="576" w:hanging="576"/>
        <w:rPr>
          <w:b/>
        </w:rPr>
      </w:pPr>
      <w:r>
        <w:rPr>
          <w:b/>
          <w:rtl w:val="0"/>
        </w:rPr>
        <w:t>Problem Statement:</w:t>
      </w:r>
    </w:p>
    <w:p w14:paraId="00000028">
      <w:pPr>
        <w:spacing w:before="280" w:after="280" w:line="240" w:lineRule="auto"/>
        <w:rPr>
          <w:sz w:val="24"/>
          <w:szCs w:val="24"/>
        </w:rPr>
      </w:pPr>
      <w:r>
        <w:rPr>
          <w:sz w:val="24"/>
          <w:szCs w:val="24"/>
          <w:rtl w:val="0"/>
        </w:rPr>
        <w:t>In industrial environments, the prevalence of accidents and injuries remains a significant challenge. Despite existing safety measures, incidents continue to occur, sometimes resulting in severe injuries or fatalities. The need to understand the underlying causes of these accidents and to prevent future occurrences is critical.</w:t>
      </w:r>
    </w:p>
    <w:p w14:paraId="00000029">
      <w:pPr>
        <w:spacing w:before="280" w:after="280" w:line="240" w:lineRule="auto"/>
        <w:rPr>
          <w:sz w:val="24"/>
          <w:szCs w:val="24"/>
        </w:rPr>
      </w:pPr>
      <w:r>
        <w:rPr>
          <w:sz w:val="24"/>
          <w:szCs w:val="24"/>
          <w:rtl w:val="0"/>
        </w:rPr>
        <w:t>To address this challenge, the project aims to design and implement an advanced ML/DL-based chatbot. The chatbot will analyze and interpret detailed descriptions of industrial accidents from a comprehensive dataset. This dataset includes records from 12 manufacturing plants across three different countries, encompassing a range of accident severity levels and risk factors.</w:t>
      </w:r>
    </w:p>
    <w:p w14:paraId="0000002A">
      <w:pPr>
        <w:pStyle w:val="4"/>
        <w:ind w:left="720" w:hanging="720"/>
        <w:rPr>
          <w:b/>
        </w:rPr>
      </w:pPr>
      <w:r>
        <w:rPr>
          <w:b/>
          <w:rtl w:val="0"/>
        </w:rPr>
        <w:t>Objectives:</w:t>
      </w:r>
    </w:p>
    <w:p w14:paraId="0000002B">
      <w:pPr>
        <w:numPr>
          <w:ilvl w:val="0"/>
          <w:numId w:val="4"/>
        </w:numPr>
        <w:spacing w:before="280" w:after="0" w:line="240" w:lineRule="auto"/>
        <w:ind w:left="720" w:hanging="360"/>
        <w:rPr>
          <w:sz w:val="24"/>
          <w:szCs w:val="24"/>
        </w:rPr>
      </w:pPr>
      <w:r>
        <w:rPr>
          <w:b/>
          <w:sz w:val="24"/>
          <w:szCs w:val="24"/>
          <w:rtl w:val="0"/>
        </w:rPr>
        <w:t>Develop a Chatbot for Accident Analysis:</w:t>
      </w:r>
    </w:p>
    <w:p w14:paraId="0000002C">
      <w:pPr>
        <w:numPr>
          <w:ilvl w:val="1"/>
          <w:numId w:val="4"/>
        </w:numPr>
        <w:spacing w:before="0" w:after="0" w:line="240" w:lineRule="auto"/>
        <w:ind w:left="1440" w:hanging="360"/>
      </w:pPr>
      <w:r>
        <w:rPr>
          <w:sz w:val="24"/>
          <w:szCs w:val="24"/>
          <w:rtl w:val="0"/>
        </w:rPr>
        <w:t>Create a chatbot capable of processing and analyzing detailed accident descriptions.</w:t>
      </w:r>
    </w:p>
    <w:p w14:paraId="0000002D">
      <w:pPr>
        <w:numPr>
          <w:ilvl w:val="1"/>
          <w:numId w:val="4"/>
        </w:numPr>
        <w:spacing w:before="0" w:after="0" w:line="240" w:lineRule="auto"/>
        <w:ind w:left="1440" w:hanging="360"/>
      </w:pPr>
      <w:r>
        <w:rPr>
          <w:sz w:val="24"/>
          <w:szCs w:val="24"/>
          <w:rtl w:val="0"/>
        </w:rPr>
        <w:t>Use natural language processing (NLP) and machine learning (ML) techniques to understand and interpret the content of accident records.</w:t>
      </w:r>
    </w:p>
    <w:p w14:paraId="0000002E">
      <w:pPr>
        <w:numPr>
          <w:ilvl w:val="0"/>
          <w:numId w:val="4"/>
        </w:numPr>
        <w:spacing w:before="0" w:after="0" w:line="240" w:lineRule="auto"/>
        <w:ind w:left="720" w:hanging="360"/>
        <w:rPr>
          <w:sz w:val="24"/>
          <w:szCs w:val="24"/>
        </w:rPr>
      </w:pPr>
      <w:r>
        <w:rPr>
          <w:b/>
          <w:sz w:val="24"/>
          <w:szCs w:val="24"/>
          <w:rtl w:val="0"/>
        </w:rPr>
        <w:t>Identify and Highlight Safety Risks:</w:t>
      </w:r>
    </w:p>
    <w:p w14:paraId="0000002F">
      <w:pPr>
        <w:numPr>
          <w:ilvl w:val="1"/>
          <w:numId w:val="4"/>
        </w:numPr>
        <w:spacing w:before="0" w:after="0" w:line="240" w:lineRule="auto"/>
        <w:ind w:left="1440" w:hanging="360"/>
      </w:pPr>
      <w:r>
        <w:rPr>
          <w:sz w:val="24"/>
          <w:szCs w:val="24"/>
          <w:rtl w:val="0"/>
        </w:rPr>
        <w:t>Enable the chatbot to identify significant safety risks based on the analyzed accident descriptions.</w:t>
      </w:r>
    </w:p>
    <w:p w14:paraId="00000030">
      <w:pPr>
        <w:numPr>
          <w:ilvl w:val="1"/>
          <w:numId w:val="4"/>
        </w:numPr>
        <w:spacing w:before="0" w:after="0" w:line="240" w:lineRule="auto"/>
        <w:ind w:left="1440" w:hanging="360"/>
      </w:pPr>
      <w:r>
        <w:rPr>
          <w:sz w:val="24"/>
          <w:szCs w:val="24"/>
          <w:rtl w:val="0"/>
        </w:rPr>
        <w:t>Provide safety professionals with insights into common risk factors and patterns observed in the data.</w:t>
      </w:r>
    </w:p>
    <w:p w14:paraId="00000031">
      <w:pPr>
        <w:numPr>
          <w:ilvl w:val="0"/>
          <w:numId w:val="4"/>
        </w:numPr>
        <w:spacing w:before="0" w:after="0" w:line="240" w:lineRule="auto"/>
        <w:ind w:left="720" w:hanging="360"/>
        <w:rPr>
          <w:sz w:val="24"/>
          <w:szCs w:val="24"/>
        </w:rPr>
      </w:pPr>
      <w:r>
        <w:rPr>
          <w:b/>
          <w:sz w:val="24"/>
          <w:szCs w:val="24"/>
          <w:rtl w:val="0"/>
        </w:rPr>
        <w:t>Enhance Workplace Safety:</w:t>
      </w:r>
    </w:p>
    <w:p w14:paraId="00000032">
      <w:pPr>
        <w:numPr>
          <w:ilvl w:val="1"/>
          <w:numId w:val="4"/>
        </w:numPr>
        <w:spacing w:before="0" w:after="0" w:line="240" w:lineRule="auto"/>
        <w:ind w:left="1440" w:hanging="360"/>
      </w:pPr>
      <w:r>
        <w:rPr>
          <w:sz w:val="24"/>
          <w:szCs w:val="24"/>
          <w:rtl w:val="0"/>
        </w:rPr>
        <w:t>Utilize the chatbot’s insights to recommend improvements to safety protocols and procedures.</w:t>
      </w:r>
    </w:p>
    <w:p w14:paraId="00000033">
      <w:pPr>
        <w:numPr>
          <w:ilvl w:val="1"/>
          <w:numId w:val="4"/>
        </w:numPr>
        <w:spacing w:before="0" w:after="280" w:line="240" w:lineRule="auto"/>
        <w:ind w:left="1440" w:hanging="360"/>
      </w:pPr>
      <w:r>
        <w:rPr>
          <w:sz w:val="24"/>
          <w:szCs w:val="24"/>
          <w:rtl w:val="0"/>
        </w:rPr>
        <w:t>Aim to prevent future accidents by addressing identified risks and implementing recommended changes.</w:t>
      </w:r>
    </w:p>
    <w:p w14:paraId="00000034">
      <w:pPr>
        <w:pStyle w:val="4"/>
        <w:ind w:left="720" w:hanging="720"/>
        <w:rPr>
          <w:b/>
        </w:rPr>
      </w:pPr>
      <w:r>
        <w:rPr>
          <w:b/>
          <w:rtl w:val="0"/>
        </w:rPr>
        <w:t>Rationale:</w:t>
      </w:r>
    </w:p>
    <w:p w14:paraId="00000035">
      <w:pPr>
        <w:numPr>
          <w:ilvl w:val="0"/>
          <w:numId w:val="5"/>
        </w:numPr>
        <w:spacing w:before="280" w:after="0" w:line="240" w:lineRule="auto"/>
        <w:ind w:left="720" w:hanging="360"/>
      </w:pPr>
      <w:r>
        <w:rPr>
          <w:b/>
          <w:sz w:val="24"/>
          <w:szCs w:val="24"/>
          <w:rtl w:val="0"/>
        </w:rPr>
        <w:t>Urgency of Safety Improvements:</w:t>
      </w:r>
      <w:r>
        <w:rPr>
          <w:sz w:val="24"/>
          <w:szCs w:val="24"/>
          <w:rtl w:val="0"/>
        </w:rPr>
        <w:t xml:space="preserve"> Industrial accidents pose serious risks to employee well-being and operational efficiency. Effective accident analysis and risk identification are crucial for enhancing workplace safety.</w:t>
      </w:r>
    </w:p>
    <w:p w14:paraId="00000036">
      <w:pPr>
        <w:numPr>
          <w:ilvl w:val="0"/>
          <w:numId w:val="5"/>
        </w:numPr>
        <w:spacing w:before="0" w:after="0" w:line="240" w:lineRule="auto"/>
        <w:ind w:left="720" w:hanging="360"/>
      </w:pPr>
      <w:r>
        <w:rPr>
          <w:b/>
          <w:sz w:val="24"/>
          <w:szCs w:val="24"/>
          <w:rtl w:val="0"/>
        </w:rPr>
        <w:t>Data-Driven Insights:</w:t>
      </w:r>
      <w:r>
        <w:rPr>
          <w:sz w:val="24"/>
          <w:szCs w:val="24"/>
          <w:rtl w:val="0"/>
        </w:rPr>
        <w:t xml:space="preserve"> The dataset provides a rich source of information on various accident-related factors. By analyzing this data, the chatbot can uncover patterns and insights that are not immediately apparent through traditional methods.</w:t>
      </w:r>
    </w:p>
    <w:p w14:paraId="00000037">
      <w:pPr>
        <w:numPr>
          <w:ilvl w:val="0"/>
          <w:numId w:val="5"/>
        </w:numPr>
        <w:spacing w:before="0" w:after="0" w:line="240" w:lineRule="auto"/>
        <w:ind w:left="720" w:hanging="360"/>
      </w:pPr>
      <w:r>
        <w:rPr>
          <w:b/>
          <w:sz w:val="24"/>
          <w:szCs w:val="24"/>
          <w:rtl w:val="0"/>
        </w:rPr>
        <w:t>Advanced Technology:</w:t>
      </w:r>
      <w:r>
        <w:rPr>
          <w:sz w:val="24"/>
          <w:szCs w:val="24"/>
          <w:rtl w:val="0"/>
        </w:rPr>
        <w:t xml:space="preserve"> Leveraging ML and NLP techniques allows for the automation of complex analysis tasks, providing timely and accurate insights that can help in making informed safety decisions.</w:t>
      </w:r>
    </w:p>
    <w:p w14:paraId="00000038">
      <w:pPr>
        <w:numPr>
          <w:ilvl w:val="0"/>
          <w:numId w:val="5"/>
        </w:numPr>
        <w:spacing w:before="0" w:after="280" w:line="240" w:lineRule="auto"/>
        <w:ind w:left="720" w:hanging="360"/>
      </w:pPr>
      <w:r>
        <w:rPr>
          <w:b/>
          <w:sz w:val="24"/>
          <w:szCs w:val="24"/>
          <w:rtl w:val="0"/>
        </w:rPr>
        <w:t>Preventive Measures:</w:t>
      </w:r>
      <w:r>
        <w:rPr>
          <w:sz w:val="24"/>
          <w:szCs w:val="24"/>
          <w:rtl w:val="0"/>
        </w:rPr>
        <w:t xml:space="preserve"> By understanding the root causes of accidents and highlighting potential risks, the chatbot can help in implementing preventive measures, thereby reducing the likelihood of future incidents and improving overall safety standards.</w:t>
      </w:r>
    </w:p>
    <w:p w14:paraId="00000039">
      <w:pPr>
        <w:spacing w:before="280" w:after="280" w:line="240" w:lineRule="auto"/>
        <w:rPr>
          <w:b/>
          <w:sz w:val="24"/>
          <w:szCs w:val="24"/>
        </w:rPr>
      </w:pPr>
      <w:r>
        <w:rPr>
          <w:rFonts w:ascii="Calibri" w:hAnsi="Calibri" w:eastAsia="Calibri" w:cs="Calibri"/>
          <w:b/>
          <w:color w:val="1E4D78"/>
          <w:sz w:val="24"/>
          <w:szCs w:val="24"/>
          <w:rtl w:val="0"/>
        </w:rPr>
        <w:t>Expected Impact:</w:t>
      </w:r>
      <w:r>
        <w:rPr>
          <w:b/>
          <w:sz w:val="24"/>
          <w:szCs w:val="24"/>
          <w:rtl w:val="0"/>
        </w:rPr>
        <w:t xml:space="preserve"> </w:t>
      </w:r>
    </w:p>
    <w:p w14:paraId="0000003A">
      <w:pPr>
        <w:spacing w:before="280" w:after="280" w:line="240" w:lineRule="auto"/>
        <w:rPr>
          <w:b/>
          <w:sz w:val="24"/>
          <w:szCs w:val="24"/>
        </w:rPr>
      </w:pPr>
      <w:r>
        <w:rPr>
          <w:sz w:val="24"/>
          <w:szCs w:val="24"/>
          <w:rtl w:val="0"/>
        </w:rPr>
        <w:t>The chatbot is expected to significantly enhance the ability of safety professionals to analyze accident data, identify risks, and implement effective safety measures. This will contribute to a safer working environment, reduce the incidence of accidents, and improve overall safety management practices.</w:t>
      </w:r>
    </w:p>
    <w:p w14:paraId="0000003B">
      <w:pPr>
        <w:pStyle w:val="2"/>
        <w:rPr>
          <w:b/>
          <w:sz w:val="28"/>
          <w:szCs w:val="28"/>
        </w:rPr>
      </w:pPr>
      <w:r>
        <w:rPr>
          <w:b/>
          <w:sz w:val="28"/>
          <w:szCs w:val="28"/>
          <w:rtl w:val="0"/>
        </w:rPr>
        <w:t>1.2 About Data and Our Findings</w:t>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The dataset used in this project originates from industrial</w:t>
      </w:r>
      <w:r>
        <w:rPr>
          <w:rFonts w:hint="default" w:cs="Calibri"/>
          <w:b w:val="0"/>
          <w:i w:val="0"/>
          <w:smallCaps w:val="0"/>
          <w:strike w:val="0"/>
          <w:color w:val="000000"/>
          <w:sz w:val="24"/>
          <w:szCs w:val="24"/>
          <w:u w:val="none"/>
          <w:shd w:val="clear" w:fill="auto"/>
          <w:vertAlign w:val="baseline"/>
          <w:rtl w:val="0"/>
          <w:lang w:val="en-IN"/>
        </w:rPr>
        <w:t xml:space="preserve">. </w:t>
      </w:r>
      <w:r>
        <w:rPr>
          <w:rFonts w:ascii="Calibri" w:hAnsi="Calibri" w:eastAsia="Calibri" w:cs="Calibri"/>
          <w:b w:val="0"/>
          <w:i w:val="0"/>
          <w:smallCaps w:val="0"/>
          <w:strike w:val="0"/>
          <w:color w:val="000000"/>
          <w:sz w:val="24"/>
          <w:szCs w:val="24"/>
          <w:u w:val="none"/>
          <w:shd w:val="clear" w:fill="auto"/>
          <w:vertAlign w:val="baseline"/>
          <w:rtl w:val="0"/>
        </w:rPr>
        <w:t>This dataset is crucial for understanding and addressing industrial safety concerns.</w:t>
      </w:r>
    </w:p>
    <w:p w14:paraId="0000003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Source:</w:t>
      </w:r>
      <w:r>
        <w:rPr>
          <w:rFonts w:ascii="Calibri" w:hAnsi="Calibri" w:eastAsia="Calibri" w:cs="Calibri"/>
          <w:b w:val="0"/>
          <w:i w:val="0"/>
          <w:smallCaps w:val="0"/>
          <w:strike w:val="0"/>
          <w:color w:val="000000"/>
          <w:sz w:val="24"/>
          <w:szCs w:val="24"/>
          <w:u w:val="none"/>
          <w:shd w:val="clear" w:fill="auto"/>
          <w:vertAlign w:val="baseline"/>
          <w:rtl w:val="0"/>
        </w:rPr>
        <w:t xml:space="preserve"> The data is collected from 12 different plants located in three different countries. The source provides comprehensive records of industrial accidents, which are essential for analyzing safety issues.</w:t>
      </w:r>
    </w:p>
    <w:p w14:paraId="0000003E">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Format:</w:t>
      </w:r>
      <w:r>
        <w:rPr>
          <w:rFonts w:ascii="Calibri" w:hAnsi="Calibri" w:eastAsia="Calibri" w:cs="Calibri"/>
          <w:b w:val="0"/>
          <w:i w:val="0"/>
          <w:smallCaps w:val="0"/>
          <w:strike w:val="0"/>
          <w:color w:val="000000"/>
          <w:sz w:val="24"/>
          <w:szCs w:val="24"/>
          <w:u w:val="none"/>
          <w:shd w:val="clear" w:fill="auto"/>
          <w:vertAlign w:val="baseline"/>
          <w:rtl w:val="0"/>
        </w:rPr>
        <w:t xml:space="preserve"> The data is structured in a tabular format and includes various columns that capture different aspects of each accident. The dataset is available in CSV format, making it easy to work with for data analysis and preprocessing tasks.</w:t>
      </w:r>
    </w:p>
    <w:p w14:paraId="0000003F">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Content:</w:t>
      </w:r>
      <w:r>
        <w:rPr>
          <w:rFonts w:ascii="Calibri" w:hAnsi="Calibri" w:eastAsia="Calibri" w:cs="Calibri"/>
          <w:b w:val="0"/>
          <w:i w:val="0"/>
          <w:smallCaps w:val="0"/>
          <w:strike w:val="0"/>
          <w:color w:val="000000"/>
          <w:sz w:val="24"/>
          <w:szCs w:val="24"/>
          <w:u w:val="none"/>
          <w:shd w:val="clear" w:fill="auto"/>
          <w:vertAlign w:val="baseline"/>
          <w:rtl w:val="0"/>
        </w:rPr>
        <w:t xml:space="preserve"> Each record in the dataset represents an individual accident, including detailed descriptions and contextual information about the incidents. This includes time and date of the accidents, locations, severity levels, and other relevant details that help in understanding the nature and impact of the accidents.</w:t>
      </w:r>
    </w:p>
    <w:p w14:paraId="00000040">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Purpose:</w:t>
      </w:r>
      <w:r>
        <w:rPr>
          <w:rFonts w:ascii="Calibri" w:hAnsi="Calibri" w:eastAsia="Calibri" w:cs="Calibri"/>
          <w:b w:val="0"/>
          <w:i w:val="0"/>
          <w:smallCaps w:val="0"/>
          <w:strike w:val="0"/>
          <w:color w:val="000000"/>
          <w:sz w:val="24"/>
          <w:szCs w:val="24"/>
          <w:u w:val="none"/>
          <w:shd w:val="clear" w:fill="auto"/>
          <w:vertAlign w:val="baseline"/>
          <w:rtl w:val="0"/>
        </w:rPr>
        <w:t xml:space="preserve"> The dataset is intended to be used for developing an ML/DL-based chatbot. This chatbot will analyze the accident descriptions to identify safety risks and provide recommendations to prevent future incidents.</w:t>
      </w: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Dataset Attributes and Description</w:t>
      </w:r>
    </w:p>
    <w:p w14:paraId="00000042">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Data:</w:t>
      </w:r>
      <w:r>
        <w:rPr>
          <w:rFonts w:ascii="Calibri" w:hAnsi="Calibri" w:eastAsia="Calibri" w:cs="Calibri"/>
          <w:b w:val="0"/>
          <w:i w:val="0"/>
          <w:smallCaps w:val="0"/>
          <w:strike w:val="0"/>
          <w:color w:val="000000"/>
          <w:sz w:val="24"/>
          <w:szCs w:val="24"/>
          <w:u w:val="none"/>
          <w:shd w:val="clear" w:fill="auto"/>
          <w:vertAlign w:val="baseline"/>
          <w:rtl w:val="0"/>
        </w:rPr>
        <w:t xml:space="preserve"> Timestamp or date and time information of the accident.</w:t>
      </w:r>
    </w:p>
    <w:p w14:paraId="00000043">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Countries:</w:t>
      </w:r>
      <w:r>
        <w:rPr>
          <w:rFonts w:ascii="Calibri" w:hAnsi="Calibri" w:eastAsia="Calibri" w:cs="Calibri"/>
          <w:b w:val="0"/>
          <w:i w:val="0"/>
          <w:smallCaps w:val="0"/>
          <w:strike w:val="0"/>
          <w:color w:val="000000"/>
          <w:sz w:val="24"/>
          <w:szCs w:val="24"/>
          <w:u w:val="none"/>
          <w:shd w:val="clear" w:fill="auto"/>
          <w:vertAlign w:val="baseline"/>
          <w:rtl w:val="0"/>
        </w:rPr>
        <w:t xml:space="preserve"> Anonymized country identifiers where the accident occurred.</w:t>
      </w:r>
    </w:p>
    <w:p w14:paraId="00000044">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Local:</w:t>
      </w:r>
      <w:r>
        <w:rPr>
          <w:rFonts w:ascii="Calibri" w:hAnsi="Calibri" w:eastAsia="Calibri" w:cs="Calibri"/>
          <w:b w:val="0"/>
          <w:i w:val="0"/>
          <w:smallCaps w:val="0"/>
          <w:strike w:val="0"/>
          <w:color w:val="000000"/>
          <w:sz w:val="24"/>
          <w:szCs w:val="24"/>
          <w:u w:val="none"/>
          <w:shd w:val="clear" w:fill="auto"/>
          <w:vertAlign w:val="baseline"/>
          <w:rtl w:val="0"/>
        </w:rPr>
        <w:t xml:space="preserve"> Anonymized city identifiers where the manufacturing plant is located.</w:t>
      </w:r>
    </w:p>
    <w:p w14:paraId="00000045">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Industry Sector:</w:t>
      </w:r>
      <w:r>
        <w:rPr>
          <w:rFonts w:ascii="Calibri" w:hAnsi="Calibri" w:eastAsia="Calibri" w:cs="Calibri"/>
          <w:b w:val="0"/>
          <w:i w:val="0"/>
          <w:smallCaps w:val="0"/>
          <w:strike w:val="0"/>
          <w:color w:val="000000"/>
          <w:sz w:val="24"/>
          <w:szCs w:val="24"/>
          <w:u w:val="none"/>
          <w:shd w:val="clear" w:fill="auto"/>
          <w:vertAlign w:val="baseline"/>
          <w:rtl w:val="0"/>
        </w:rPr>
        <w:t xml:space="preserve"> The sector to which the plant belongs.</w:t>
      </w:r>
    </w:p>
    <w:p w14:paraId="00000046">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Accident Level:</w:t>
      </w:r>
      <w:r>
        <w:rPr>
          <w:rFonts w:ascii="Calibri" w:hAnsi="Calibri" w:eastAsia="Calibri" w:cs="Calibri"/>
          <w:b w:val="0"/>
          <w:i w:val="0"/>
          <w:smallCaps w:val="0"/>
          <w:strike w:val="0"/>
          <w:color w:val="000000"/>
          <w:sz w:val="24"/>
          <w:szCs w:val="24"/>
          <w:u w:val="none"/>
          <w:shd w:val="clear" w:fill="auto"/>
          <w:vertAlign w:val="baseline"/>
          <w:rtl w:val="0"/>
        </w:rPr>
        <w:t xml:space="preserve"> A severity rating from I to VI, where I denotes a minor accident and VI denotes a very severe accident.</w:t>
      </w:r>
    </w:p>
    <w:p w14:paraId="00000047">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Potential Accident Level:</w:t>
      </w:r>
      <w:r>
        <w:rPr>
          <w:rFonts w:ascii="Calibri" w:hAnsi="Calibri" w:eastAsia="Calibri" w:cs="Calibri"/>
          <w:b w:val="0"/>
          <w:i w:val="0"/>
          <w:smallCaps w:val="0"/>
          <w:strike w:val="0"/>
          <w:color w:val="000000"/>
          <w:sz w:val="24"/>
          <w:szCs w:val="24"/>
          <w:u w:val="none"/>
          <w:shd w:val="clear" w:fill="auto"/>
          <w:vertAlign w:val="baseline"/>
          <w:rtl w:val="0"/>
        </w:rPr>
        <w:t xml:space="preserve"> Indicates the possible severity of the accident based on other contributing factors.</w:t>
      </w:r>
    </w:p>
    <w:p w14:paraId="00000048">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Genre:</w:t>
      </w:r>
      <w:r>
        <w:rPr>
          <w:rFonts w:ascii="Calibri" w:hAnsi="Calibri" w:eastAsia="Calibri" w:cs="Calibri"/>
          <w:b w:val="0"/>
          <w:i w:val="0"/>
          <w:smallCaps w:val="0"/>
          <w:strike w:val="0"/>
          <w:color w:val="000000"/>
          <w:sz w:val="24"/>
          <w:szCs w:val="24"/>
          <w:u w:val="none"/>
          <w:shd w:val="clear" w:fill="auto"/>
          <w:vertAlign w:val="baseline"/>
          <w:rtl w:val="0"/>
        </w:rPr>
        <w:t xml:space="preserve"> Gender of the person involved (male or female).</w:t>
      </w:r>
    </w:p>
    <w:p w14:paraId="00000049">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Employee or Third Party:</w:t>
      </w:r>
      <w:r>
        <w:rPr>
          <w:rFonts w:ascii="Calibri" w:hAnsi="Calibri" w:eastAsia="Calibri" w:cs="Calibri"/>
          <w:b w:val="0"/>
          <w:i w:val="0"/>
          <w:smallCaps w:val="0"/>
          <w:strike w:val="0"/>
          <w:color w:val="000000"/>
          <w:sz w:val="24"/>
          <w:szCs w:val="24"/>
          <w:u w:val="none"/>
          <w:shd w:val="clear" w:fill="auto"/>
          <w:vertAlign w:val="baseline"/>
          <w:rtl w:val="0"/>
        </w:rPr>
        <w:t xml:space="preserve"> Specifies whether the injured person is an employee or a third party.</w:t>
      </w:r>
    </w:p>
    <w:p w14:paraId="0000004A">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Critical Risk:</w:t>
      </w:r>
      <w:r>
        <w:rPr>
          <w:rFonts w:ascii="Calibri" w:hAnsi="Calibri" w:eastAsia="Calibri" w:cs="Calibri"/>
          <w:b w:val="0"/>
          <w:i w:val="0"/>
          <w:smallCaps w:val="0"/>
          <w:strike w:val="0"/>
          <w:color w:val="000000"/>
          <w:sz w:val="24"/>
          <w:szCs w:val="24"/>
          <w:u w:val="none"/>
          <w:shd w:val="clear" w:fill="auto"/>
          <w:vertAlign w:val="baseline"/>
          <w:rtl w:val="0"/>
        </w:rPr>
        <w:t xml:space="preserve"> Description of the critical risk factors involved in the accident.</w:t>
      </w:r>
    </w:p>
    <w:p w14:paraId="0000004B">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Description:</w:t>
      </w:r>
      <w:r>
        <w:rPr>
          <w:rFonts w:ascii="Calibri" w:hAnsi="Calibri" w:eastAsia="Calibri" w:cs="Calibri"/>
          <w:b w:val="0"/>
          <w:i w:val="0"/>
          <w:smallCaps w:val="0"/>
          <w:strike w:val="0"/>
          <w:color w:val="000000"/>
          <w:sz w:val="24"/>
          <w:szCs w:val="24"/>
          <w:u w:val="none"/>
          <w:shd w:val="clear" w:fill="auto"/>
          <w:vertAlign w:val="baseline"/>
          <w:rtl w:val="0"/>
        </w:rPr>
        <w:t xml:space="preserve"> A detailed narrative of how the accident occurred.</w:t>
      </w:r>
    </w:p>
    <w:p w14:paraId="0000004C">
      <w:pPr>
        <w:pStyle w:val="2"/>
        <w:rPr>
          <w:b/>
          <w:sz w:val="28"/>
          <w:szCs w:val="28"/>
        </w:rPr>
      </w:pPr>
      <w:r>
        <w:rPr>
          <w:b/>
          <w:sz w:val="28"/>
          <w:szCs w:val="28"/>
          <w:rtl w:val="0"/>
        </w:rPr>
        <w:t>1.3 Key Findings from Accident Data Analysis</w:t>
      </w:r>
    </w:p>
    <w:p w14:paraId="0000004D">
      <w:pPr>
        <w:pStyle w:val="3"/>
        <w:ind w:left="576" w:hanging="576"/>
        <w:rPr>
          <w:b/>
        </w:rPr>
      </w:pPr>
    </w:p>
    <w:p w14:paraId="0000004E">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Severity Distribution:</w:t>
      </w:r>
      <w:r>
        <w:rPr>
          <w:rFonts w:ascii="Calibri" w:hAnsi="Calibri" w:eastAsia="Calibri" w:cs="Calibri"/>
          <w:b w:val="0"/>
          <w:i w:val="0"/>
          <w:smallCaps w:val="0"/>
          <w:strike w:val="0"/>
          <w:color w:val="000000"/>
          <w:sz w:val="24"/>
          <w:szCs w:val="24"/>
          <w:u w:val="none"/>
          <w:shd w:val="clear" w:fill="auto"/>
          <w:vertAlign w:val="baseline"/>
          <w:rtl w:val="0"/>
        </w:rPr>
        <w:t xml:space="preserve"> The dataset shows a wide range of accident severity levels, with fewer instances of very severe accidents (Levels V and VI) compared to less severe ones (Levels I and II). This distribution highlights varying degrees of risk across different plants and locations.</w:t>
      </w:r>
    </w:p>
    <w:p w14:paraId="0000004F">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High-Risk Industry Sectors:</w:t>
      </w:r>
      <w:r>
        <w:rPr>
          <w:rFonts w:ascii="Calibri" w:hAnsi="Calibri" w:eastAsia="Calibri" w:cs="Calibri"/>
          <w:b w:val="0"/>
          <w:i w:val="0"/>
          <w:smallCaps w:val="0"/>
          <w:strike w:val="0"/>
          <w:color w:val="000000"/>
          <w:sz w:val="24"/>
          <w:szCs w:val="24"/>
          <w:u w:val="none"/>
          <w:shd w:val="clear" w:fill="auto"/>
          <w:vertAlign w:val="baseline"/>
          <w:rtl w:val="0"/>
        </w:rPr>
        <w:t xml:space="preserve"> Certain industry sectors are associated with higher accident rates and more severe incidents. This suggests that specific industries may need more stringent safety protocols and preventive measures.</w:t>
      </w:r>
    </w:p>
    <w:p w14:paraId="00000050">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Geographic Patterns:</w:t>
      </w:r>
      <w:r>
        <w:rPr>
          <w:rFonts w:ascii="Calibri" w:hAnsi="Calibri" w:eastAsia="Calibri" w:cs="Calibri"/>
          <w:b w:val="0"/>
          <w:i w:val="0"/>
          <w:smallCaps w:val="0"/>
          <w:strike w:val="0"/>
          <w:color w:val="000000"/>
          <w:sz w:val="24"/>
          <w:szCs w:val="24"/>
          <w:u w:val="none"/>
          <w:shd w:val="clear" w:fill="auto"/>
          <w:vertAlign w:val="baseline"/>
          <w:rtl w:val="0"/>
        </w:rPr>
        <w:t xml:space="preserve"> Accidents are not evenly distributed across all locations. Some plants or regions experience higher frequencies of accidents, indicating potential location-based risk factors or safety issues.</w:t>
      </w:r>
    </w:p>
    <w:p w14:paraId="00000051">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Temporal Patterns:</w:t>
      </w:r>
      <w:r>
        <w:rPr>
          <w:rFonts w:ascii="Calibri" w:hAnsi="Calibri" w:eastAsia="Calibri" w:cs="Calibri"/>
          <w:b w:val="0"/>
          <w:i w:val="0"/>
          <w:smallCaps w:val="0"/>
          <w:strike w:val="0"/>
          <w:color w:val="000000"/>
          <w:sz w:val="24"/>
          <w:szCs w:val="24"/>
          <w:u w:val="none"/>
          <w:shd w:val="clear" w:fill="auto"/>
          <w:vertAlign w:val="baseline"/>
          <w:rtl w:val="0"/>
        </w:rPr>
        <w:t xml:space="preserve"> The data reveals patterns related to the time of day or shift during which accidents occur. For instance, certain shifts might be more prone to accidents, pointing to potential operational or staffing issues.</w:t>
      </w:r>
    </w:p>
    <w:p w14:paraId="00000052">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Gender Differences:</w:t>
      </w:r>
      <w:r>
        <w:rPr>
          <w:rFonts w:ascii="Calibri" w:hAnsi="Calibri" w:eastAsia="Calibri" w:cs="Calibri"/>
          <w:b w:val="0"/>
          <w:i w:val="0"/>
          <w:smallCaps w:val="0"/>
          <w:strike w:val="0"/>
          <w:color w:val="000000"/>
          <w:sz w:val="24"/>
          <w:szCs w:val="24"/>
          <w:u w:val="none"/>
          <w:shd w:val="clear" w:fill="auto"/>
          <w:vertAlign w:val="baseline"/>
          <w:rtl w:val="0"/>
        </w:rPr>
        <w:t xml:space="preserve"> There are noticeable differences in accident rates and severity between male and female employees. This finding suggests that safety measures may need to be tailored to address gender-specific risks and ensure equitable safety practices.</w:t>
      </w:r>
    </w:p>
    <w:p w14:paraId="00000053">
      <w:pPr>
        <w:pStyle w:val="2"/>
        <w:rPr>
          <w:b/>
          <w:sz w:val="28"/>
          <w:szCs w:val="28"/>
        </w:rPr>
      </w:pPr>
      <w:r>
        <w:rPr>
          <w:b/>
          <w:sz w:val="28"/>
          <w:szCs w:val="28"/>
          <w:rtl w:val="0"/>
        </w:rPr>
        <w:t>1.4 Implications</w:t>
      </w:r>
    </w:p>
    <w:p w14:paraId="00000054">
      <w:pPr>
        <w:numPr>
          <w:ilvl w:val="0"/>
          <w:numId w:val="8"/>
        </w:numPr>
        <w:spacing w:before="280" w:after="0" w:line="240" w:lineRule="auto"/>
        <w:ind w:left="720" w:hanging="360"/>
        <w:rPr>
          <w:sz w:val="24"/>
          <w:szCs w:val="24"/>
        </w:rPr>
      </w:pPr>
      <w:r>
        <w:rPr>
          <w:b/>
          <w:sz w:val="24"/>
          <w:szCs w:val="24"/>
          <w:rtl w:val="0"/>
        </w:rPr>
        <w:t>Enhanced Safety Protocols:</w:t>
      </w:r>
      <w:r>
        <w:rPr>
          <w:sz w:val="24"/>
          <w:szCs w:val="24"/>
          <w:rtl w:val="0"/>
        </w:rPr>
        <w:t xml:space="preserve"> The identification of high-risk industry sectors and locations highlights the need for more stringent and tailored safety protocols. Implementing enhanced safety measures in these areas can reduce accident rates and improve overall safety.</w:t>
      </w:r>
    </w:p>
    <w:p w14:paraId="00000055">
      <w:pPr>
        <w:numPr>
          <w:ilvl w:val="0"/>
          <w:numId w:val="8"/>
        </w:numPr>
        <w:spacing w:before="0" w:after="0" w:line="240" w:lineRule="auto"/>
        <w:ind w:left="720" w:hanging="360"/>
        <w:rPr>
          <w:sz w:val="24"/>
          <w:szCs w:val="24"/>
        </w:rPr>
      </w:pPr>
      <w:r>
        <w:rPr>
          <w:b/>
          <w:sz w:val="24"/>
          <w:szCs w:val="24"/>
          <w:rtl w:val="0"/>
        </w:rPr>
        <w:t>Targeted Risk Management:</w:t>
      </w:r>
      <w:r>
        <w:rPr>
          <w:sz w:val="24"/>
          <w:szCs w:val="24"/>
          <w:rtl w:val="0"/>
        </w:rPr>
        <w:t xml:space="preserve"> The temporal patterns and shifts associated with higher accident rates suggest that operational changes or additional safety measures during specific times could mitigate risks. Addressing staffing and operational issues during high-risk periods can help prevent accidents.</w:t>
      </w:r>
    </w:p>
    <w:p w14:paraId="00000056">
      <w:pPr>
        <w:numPr>
          <w:ilvl w:val="0"/>
          <w:numId w:val="8"/>
        </w:numPr>
        <w:spacing w:before="0" w:after="0" w:line="240" w:lineRule="auto"/>
        <w:ind w:left="720" w:hanging="360"/>
        <w:rPr>
          <w:sz w:val="24"/>
          <w:szCs w:val="24"/>
        </w:rPr>
      </w:pPr>
      <w:r>
        <w:rPr>
          <w:b/>
          <w:sz w:val="24"/>
          <w:szCs w:val="24"/>
          <w:rtl w:val="0"/>
        </w:rPr>
        <w:t>Gender-Specific Safety Measures:</w:t>
      </w:r>
      <w:r>
        <w:rPr>
          <w:sz w:val="24"/>
          <w:szCs w:val="24"/>
          <w:rtl w:val="0"/>
        </w:rPr>
        <w:t xml:space="preserve"> Notable differences in accident rates and severity between male and female employees indicate that safety measures may need to be adapted to address gender-specific risks. Developing gender-inclusive safety protocols can ensure equitable protection for all employees.</w:t>
      </w:r>
    </w:p>
    <w:p w14:paraId="00000057">
      <w:pPr>
        <w:numPr>
          <w:ilvl w:val="0"/>
          <w:numId w:val="8"/>
        </w:numPr>
        <w:spacing w:before="0" w:after="0" w:line="240" w:lineRule="auto"/>
        <w:ind w:left="720" w:hanging="360"/>
        <w:rPr>
          <w:sz w:val="24"/>
          <w:szCs w:val="24"/>
        </w:rPr>
      </w:pPr>
      <w:r>
        <w:rPr>
          <w:b/>
          <w:sz w:val="24"/>
          <w:szCs w:val="24"/>
          <w:rtl w:val="0"/>
        </w:rPr>
        <w:t>Predictive and Preventive Strategies:</w:t>
      </w:r>
      <w:r>
        <w:rPr>
          <w:sz w:val="24"/>
          <w:szCs w:val="24"/>
          <w:rtl w:val="0"/>
        </w:rPr>
        <w:t xml:space="preserve"> The chatbot's ability to analyze and interpret accident descriptions allows for predictive insights into potential safety risks. By leveraging these insights, industries can adopt preventive strategies to avoid future accidents and improve overall safety practices.</w:t>
      </w:r>
    </w:p>
    <w:p w14:paraId="00000058">
      <w:pPr>
        <w:numPr>
          <w:ilvl w:val="0"/>
          <w:numId w:val="8"/>
        </w:numPr>
        <w:spacing w:before="0" w:after="280" w:line="240" w:lineRule="auto"/>
        <w:ind w:left="720" w:hanging="360"/>
        <w:rPr>
          <w:rFonts w:ascii="Times New Roman" w:hAnsi="Times New Roman" w:eastAsia="Times New Roman" w:cs="Times New Roman"/>
          <w:sz w:val="24"/>
          <w:szCs w:val="24"/>
        </w:rPr>
      </w:pPr>
      <w:r>
        <w:rPr>
          <w:b/>
          <w:sz w:val="24"/>
          <w:szCs w:val="24"/>
          <w:rtl w:val="0"/>
        </w:rPr>
        <w:t>Data-Driven Decision Making:</w:t>
      </w:r>
      <w:r>
        <w:rPr>
          <w:sz w:val="24"/>
          <w:szCs w:val="24"/>
          <w:rtl w:val="0"/>
        </w:rPr>
        <w:t xml:space="preserve"> The project underscores the value of using data-driven approaches to enhance industrial safety. By continuously analyzing accident data, industries can make informed decisions, adapt safety measures based on real-time information, and drive continuous improvement in safety standards</w:t>
      </w:r>
      <w:r>
        <w:rPr>
          <w:rFonts w:ascii="Times New Roman" w:hAnsi="Times New Roman" w:eastAsia="Times New Roman" w:cs="Times New Roman"/>
          <w:sz w:val="24"/>
          <w:szCs w:val="24"/>
          <w:rtl w:val="0"/>
        </w:rPr>
        <w:t>.</w:t>
      </w:r>
    </w:p>
    <w:p w14:paraId="00000059">
      <w:pPr>
        <w:spacing w:before="280" w:after="280" w:line="240" w:lineRule="auto"/>
        <w:ind w:left="720" w:firstLine="0"/>
        <w:rPr>
          <w:rFonts w:ascii="Times New Roman" w:hAnsi="Times New Roman" w:eastAsia="Times New Roman" w:cs="Times New Roman"/>
          <w:sz w:val="24"/>
          <w:szCs w:val="24"/>
        </w:rPr>
      </w:pPr>
    </w:p>
    <w:p w14:paraId="0000005A">
      <w:pPr>
        <w:pStyle w:val="4"/>
        <w:numPr>
          <w:ilvl w:val="0"/>
          <w:numId w:val="2"/>
        </w:numPr>
        <w:ind w:left="360" w:hanging="360"/>
        <w:rPr>
          <w:b/>
          <w:sz w:val="32"/>
          <w:szCs w:val="32"/>
        </w:rPr>
      </w:pPr>
      <w:r>
        <w:rPr>
          <w:b/>
          <w:sz w:val="32"/>
          <w:szCs w:val="32"/>
          <w:rtl w:val="0"/>
        </w:rPr>
        <w:t>EDA and Text Preprocessing analysis</w:t>
      </w:r>
    </w:p>
    <w:p w14:paraId="0000005B">
      <w:pPr>
        <w:spacing w:before="280" w:after="280" w:line="240" w:lineRule="auto"/>
        <w:rPr>
          <w:sz w:val="24"/>
          <w:szCs w:val="24"/>
        </w:rPr>
      </w:pPr>
      <w:r>
        <w:rPr>
          <w:sz w:val="24"/>
          <w:szCs w:val="24"/>
          <w:rtl w:val="0"/>
        </w:rPr>
        <w:t>This section details the major components of the analysis:</w:t>
      </w:r>
      <w:bookmarkStart w:id="10" w:name="_GoBack"/>
      <w:bookmarkEnd w:id="10"/>
    </w:p>
    <w:p w14:paraId="0000005C">
      <w:pPr>
        <w:numPr>
          <w:ilvl w:val="0"/>
          <w:numId w:val="9"/>
        </w:numPr>
        <w:spacing w:before="280" w:after="0" w:line="240" w:lineRule="auto"/>
        <w:ind w:left="720" w:hanging="360"/>
      </w:pPr>
      <w:r>
        <w:rPr>
          <w:b/>
          <w:sz w:val="24"/>
          <w:szCs w:val="24"/>
          <w:rtl w:val="0"/>
        </w:rPr>
        <w:t>EDA - Analysis on Categorical Columns and Numerical Data:</w:t>
      </w:r>
    </w:p>
    <w:p w14:paraId="0000005D">
      <w:pPr>
        <w:numPr>
          <w:ilvl w:val="1"/>
          <w:numId w:val="9"/>
        </w:numPr>
        <w:spacing w:before="0" w:after="0" w:line="240" w:lineRule="auto"/>
        <w:ind w:left="1440" w:hanging="360"/>
      </w:pPr>
      <w:r>
        <w:rPr>
          <w:sz w:val="24"/>
          <w:szCs w:val="24"/>
          <w:rtl w:val="0"/>
        </w:rPr>
        <w:t>A comprehensive exploration was conducted using univariate, bivariate, numerical analysis, and statistical tests to identify key factors influencing the target variable.</w:t>
      </w:r>
    </w:p>
    <w:p w14:paraId="0000005E">
      <w:pPr>
        <w:numPr>
          <w:ilvl w:val="0"/>
          <w:numId w:val="9"/>
        </w:numPr>
        <w:spacing w:before="0" w:after="0" w:line="240" w:lineRule="auto"/>
        <w:ind w:left="720" w:hanging="360"/>
      </w:pPr>
      <w:r>
        <w:rPr>
          <w:b/>
          <w:sz w:val="24"/>
          <w:szCs w:val="24"/>
          <w:rtl w:val="0"/>
        </w:rPr>
        <w:t xml:space="preserve">NLP Pre-processing on the </w:t>
      </w:r>
      <w:r>
        <w:rPr>
          <w:b/>
          <w:sz w:val="20"/>
          <w:szCs w:val="20"/>
          <w:rtl w:val="0"/>
        </w:rPr>
        <w:t>Description</w:t>
      </w:r>
      <w:r>
        <w:rPr>
          <w:b/>
          <w:sz w:val="24"/>
          <w:szCs w:val="24"/>
          <w:rtl w:val="0"/>
        </w:rPr>
        <w:t xml:space="preserve"> Column:</w:t>
      </w:r>
    </w:p>
    <w:p w14:paraId="0000005F">
      <w:pPr>
        <w:numPr>
          <w:ilvl w:val="1"/>
          <w:numId w:val="9"/>
        </w:numPr>
        <w:spacing w:before="0" w:after="280" w:line="240" w:lineRule="auto"/>
        <w:ind w:left="1440" w:hanging="360"/>
      </w:pPr>
      <w:r>
        <w:rPr>
          <w:sz w:val="24"/>
          <w:szCs w:val="24"/>
          <w:rtl w:val="0"/>
        </w:rPr>
        <w:t>Various NLP techniques were employed to preprocess the accident descriptions, including n-gram analysis and Word Cloud generation, to extract meaningful terms that could be predictive of the target variable.</w:t>
      </w:r>
    </w:p>
    <w:p w14:paraId="00000060">
      <w:pPr>
        <w:pStyle w:val="5"/>
        <w:ind w:left="864" w:hanging="864"/>
        <w:rPr>
          <w:b/>
          <w:i w:val="0"/>
          <w:sz w:val="28"/>
          <w:szCs w:val="28"/>
        </w:rPr>
      </w:pPr>
      <w:r>
        <w:rPr>
          <w:b/>
          <w:i w:val="0"/>
          <w:sz w:val="28"/>
          <w:szCs w:val="28"/>
          <w:rtl w:val="0"/>
        </w:rPr>
        <w:t>2.1 Initial Data Observations</w:t>
      </w:r>
    </w:p>
    <w:p w14:paraId="000000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Before delving into the EDA, the dataset was carefully examined to understand its structure and quality. Here are the key observations:</w:t>
      </w:r>
    </w:p>
    <w:p w14:paraId="00000062">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Dataset Shape:</w:t>
      </w:r>
      <w:r>
        <w:rPr>
          <w:rFonts w:ascii="Calibri" w:hAnsi="Calibri" w:eastAsia="Calibri" w:cs="Calibri"/>
          <w:b w:val="0"/>
          <w:i w:val="0"/>
          <w:smallCaps w:val="0"/>
          <w:strike w:val="0"/>
          <w:color w:val="000000"/>
          <w:sz w:val="24"/>
          <w:szCs w:val="24"/>
          <w:u w:val="none"/>
          <w:shd w:val="clear" w:fill="auto"/>
          <w:vertAlign w:val="baseline"/>
          <w:rtl w:val="0"/>
        </w:rPr>
        <w:t xml:space="preserve"> The dataset consists of 425 records and 11 columns, indicating a moderately sized dataset suitable for thorough analysis.</w:t>
      </w:r>
    </w:p>
    <w:p w14:paraId="00000063">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Data Types:</w:t>
      </w:r>
    </w:p>
    <w:p w14:paraId="00000064">
      <w:pPr>
        <w:numPr>
          <w:ilvl w:val="1"/>
          <w:numId w:val="10"/>
        </w:numPr>
        <w:spacing w:before="0" w:after="0" w:line="240" w:lineRule="auto"/>
        <w:ind w:left="1440" w:hanging="360"/>
      </w:pPr>
      <w:r>
        <w:rPr>
          <w:sz w:val="24"/>
          <w:szCs w:val="24"/>
          <w:rtl w:val="0"/>
        </w:rPr>
        <w:t>The columns exhibit a mix of data types:</w:t>
      </w:r>
    </w:p>
    <w:p w14:paraId="00000065">
      <w:pPr>
        <w:numPr>
          <w:ilvl w:val="2"/>
          <w:numId w:val="10"/>
        </w:numPr>
        <w:spacing w:before="0" w:after="0" w:line="240" w:lineRule="auto"/>
        <w:ind w:left="2160" w:hanging="360"/>
      </w:pPr>
      <w:r>
        <w:rPr>
          <w:b/>
          <w:sz w:val="24"/>
          <w:szCs w:val="24"/>
          <w:rtl w:val="0"/>
        </w:rPr>
        <w:t>Numerical:</w:t>
      </w:r>
      <w:r>
        <w:rPr>
          <w:sz w:val="24"/>
          <w:szCs w:val="24"/>
          <w:rtl w:val="0"/>
        </w:rPr>
        <w:t xml:space="preserve"> </w:t>
      </w:r>
      <w:r>
        <w:rPr>
          <w:rFonts w:ascii="Calibri" w:hAnsi="Calibri" w:eastAsia="Calibri" w:cs="Calibri"/>
          <w:sz w:val="24"/>
          <w:szCs w:val="24"/>
          <w:rtl w:val="0"/>
        </w:rPr>
        <w:t>Unnamed: 0</w:t>
      </w:r>
      <w:r>
        <w:rPr>
          <w:sz w:val="24"/>
          <w:szCs w:val="24"/>
          <w:rtl w:val="0"/>
        </w:rPr>
        <w:t xml:space="preserve"> (int64)</w:t>
      </w:r>
    </w:p>
    <w:p w14:paraId="00000066">
      <w:pPr>
        <w:numPr>
          <w:ilvl w:val="2"/>
          <w:numId w:val="10"/>
        </w:numPr>
        <w:spacing w:before="0" w:after="0" w:line="240" w:lineRule="auto"/>
        <w:ind w:left="2160" w:hanging="360"/>
      </w:pPr>
      <w:r>
        <w:rPr>
          <w:b/>
          <w:sz w:val="24"/>
          <w:szCs w:val="24"/>
          <w:rtl w:val="0"/>
        </w:rPr>
        <w:t>Datetime:</w:t>
      </w:r>
      <w:r>
        <w:rPr>
          <w:sz w:val="24"/>
          <w:szCs w:val="24"/>
          <w:rtl w:val="0"/>
        </w:rPr>
        <w:t xml:space="preserve"> </w:t>
      </w:r>
      <w:r>
        <w:rPr>
          <w:rFonts w:ascii="Calibri" w:hAnsi="Calibri" w:eastAsia="Calibri" w:cs="Calibri"/>
          <w:sz w:val="24"/>
          <w:szCs w:val="24"/>
          <w:rtl w:val="0"/>
        </w:rPr>
        <w:t>Data</w:t>
      </w:r>
      <w:r>
        <w:rPr>
          <w:sz w:val="24"/>
          <w:szCs w:val="24"/>
          <w:rtl w:val="0"/>
        </w:rPr>
        <w:t xml:space="preserve"> (datetime64[ns])</w:t>
      </w:r>
    </w:p>
    <w:p w14:paraId="00000067">
      <w:pPr>
        <w:numPr>
          <w:ilvl w:val="2"/>
          <w:numId w:val="10"/>
        </w:numPr>
        <w:spacing w:before="0" w:after="280" w:line="240" w:lineRule="auto"/>
        <w:ind w:left="2160" w:hanging="360"/>
      </w:pPr>
      <w:r>
        <w:rPr>
          <w:b/>
          <w:sz w:val="24"/>
          <w:szCs w:val="24"/>
          <w:rtl w:val="0"/>
        </w:rPr>
        <w:t>Categorical:</w:t>
      </w:r>
      <w:r>
        <w:rPr>
          <w:sz w:val="24"/>
          <w:szCs w:val="24"/>
          <w:rtl w:val="0"/>
        </w:rPr>
        <w:t xml:space="preserve"> </w:t>
      </w:r>
      <w:r>
        <w:rPr>
          <w:rFonts w:ascii="Calibri" w:hAnsi="Calibri" w:eastAsia="Calibri" w:cs="Calibri"/>
          <w:sz w:val="24"/>
          <w:szCs w:val="24"/>
          <w:rtl w:val="0"/>
        </w:rPr>
        <w:t>Countries</w:t>
      </w:r>
      <w:r>
        <w:rPr>
          <w:sz w:val="24"/>
          <w:szCs w:val="24"/>
          <w:rtl w:val="0"/>
        </w:rPr>
        <w:t xml:space="preserve">, </w:t>
      </w:r>
      <w:r>
        <w:rPr>
          <w:rFonts w:ascii="Calibri" w:hAnsi="Calibri" w:eastAsia="Calibri" w:cs="Calibri"/>
          <w:sz w:val="24"/>
          <w:szCs w:val="24"/>
          <w:rtl w:val="0"/>
        </w:rPr>
        <w:t>Local</w:t>
      </w:r>
      <w:r>
        <w:rPr>
          <w:sz w:val="24"/>
          <w:szCs w:val="24"/>
          <w:rtl w:val="0"/>
        </w:rPr>
        <w:t xml:space="preserve">, </w:t>
      </w:r>
      <w:r>
        <w:rPr>
          <w:rFonts w:ascii="Calibri" w:hAnsi="Calibri" w:eastAsia="Calibri" w:cs="Calibri"/>
          <w:sz w:val="24"/>
          <w:szCs w:val="24"/>
          <w:rtl w:val="0"/>
        </w:rPr>
        <w:t>Industry Sector</w:t>
      </w:r>
      <w:r>
        <w:rPr>
          <w:sz w:val="24"/>
          <w:szCs w:val="24"/>
          <w:rtl w:val="0"/>
        </w:rPr>
        <w:t xml:space="preserve">, </w:t>
      </w:r>
      <w:r>
        <w:rPr>
          <w:rFonts w:ascii="Calibri" w:hAnsi="Calibri" w:eastAsia="Calibri" w:cs="Calibri"/>
          <w:sz w:val="24"/>
          <w:szCs w:val="24"/>
          <w:rtl w:val="0"/>
        </w:rPr>
        <w:t>Accident Level</w:t>
      </w:r>
      <w:r>
        <w:rPr>
          <w:sz w:val="24"/>
          <w:szCs w:val="24"/>
          <w:rtl w:val="0"/>
        </w:rPr>
        <w:t xml:space="preserve">, </w:t>
      </w:r>
      <w:r>
        <w:rPr>
          <w:rFonts w:ascii="Calibri" w:hAnsi="Calibri" w:eastAsia="Calibri" w:cs="Calibri"/>
          <w:sz w:val="24"/>
          <w:szCs w:val="24"/>
          <w:rtl w:val="0"/>
        </w:rPr>
        <w:t>Potential Accident Level</w:t>
      </w:r>
      <w:r>
        <w:rPr>
          <w:sz w:val="24"/>
          <w:szCs w:val="24"/>
          <w:rtl w:val="0"/>
        </w:rPr>
        <w:t xml:space="preserve">, </w:t>
      </w:r>
      <w:r>
        <w:rPr>
          <w:rFonts w:ascii="Calibri" w:hAnsi="Calibri" w:eastAsia="Calibri" w:cs="Calibri"/>
          <w:sz w:val="24"/>
          <w:szCs w:val="24"/>
          <w:rtl w:val="0"/>
        </w:rPr>
        <w:t>Genre</w:t>
      </w:r>
      <w:r>
        <w:rPr>
          <w:sz w:val="24"/>
          <w:szCs w:val="24"/>
          <w:rtl w:val="0"/>
        </w:rPr>
        <w:t xml:space="preserve">, </w:t>
      </w:r>
      <w:r>
        <w:rPr>
          <w:rFonts w:ascii="Calibri" w:hAnsi="Calibri" w:eastAsia="Calibri" w:cs="Calibri"/>
          <w:sz w:val="24"/>
          <w:szCs w:val="24"/>
          <w:rtl w:val="0"/>
        </w:rPr>
        <w:t>Employee or Third Party</w:t>
      </w:r>
      <w:r>
        <w:rPr>
          <w:sz w:val="24"/>
          <w:szCs w:val="24"/>
          <w:rtl w:val="0"/>
        </w:rPr>
        <w:t xml:space="preserve">, </w:t>
      </w:r>
      <w:r>
        <w:rPr>
          <w:rFonts w:ascii="Calibri" w:hAnsi="Calibri" w:eastAsia="Calibri" w:cs="Calibri"/>
          <w:sz w:val="24"/>
          <w:szCs w:val="24"/>
          <w:rtl w:val="0"/>
        </w:rPr>
        <w:t>Critical Risk</w:t>
      </w:r>
      <w:r>
        <w:rPr>
          <w:sz w:val="24"/>
          <w:szCs w:val="24"/>
          <w:rtl w:val="0"/>
        </w:rPr>
        <w:t xml:space="preserve">, </w:t>
      </w:r>
      <w:r>
        <w:rPr>
          <w:rFonts w:ascii="Calibri" w:hAnsi="Calibri" w:eastAsia="Calibri" w:cs="Calibri"/>
          <w:sz w:val="24"/>
          <w:szCs w:val="24"/>
          <w:rtl w:val="0"/>
        </w:rPr>
        <w:t>Description</w:t>
      </w:r>
      <w:r>
        <w:rPr>
          <w:sz w:val="24"/>
          <w:szCs w:val="24"/>
          <w:rtl w:val="0"/>
        </w:rPr>
        <w:t xml:space="preserve"> (object)</w:t>
      </w:r>
    </w:p>
    <w:p w14:paraId="000000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firstLine="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This variety of data types suggests that the dataset includes both quantitative and qualitative information, which will be analyzed accordingly in the EDA phase.</w:t>
      </w:r>
    </w:p>
    <w:p w14:paraId="00000069">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b w:val="0"/>
          <w:i w:val="0"/>
          <w:smallCaps w:val="0"/>
          <w:strike w:val="0"/>
          <w:color w:val="000000"/>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Missing Values:</w:t>
      </w:r>
    </w:p>
    <w:p w14:paraId="0000006A">
      <w:pPr>
        <w:numPr>
          <w:ilvl w:val="1"/>
          <w:numId w:val="10"/>
        </w:numPr>
        <w:spacing w:before="0" w:after="280" w:line="240" w:lineRule="auto"/>
        <w:ind w:left="1440" w:hanging="360"/>
      </w:pPr>
      <w:r>
        <w:rPr>
          <w:sz w:val="24"/>
          <w:szCs w:val="24"/>
          <w:rtl w:val="0"/>
        </w:rPr>
        <w:t>The dataset is complete with no missing values across any columns, ensuring that all variables are fully populated. This eliminates the need for imputation or data cleansing and allows for a straightforward analysis.</w:t>
      </w:r>
    </w:p>
    <w:p w14:paraId="0000006B">
      <w:pPr>
        <w:jc w:val="center"/>
      </w:pPr>
      <w:r>
        <w:drawing>
          <wp:inline distT="0" distB="0" distL="0" distR="0">
            <wp:extent cx="3257550" cy="2676525"/>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36" name="image24.png"/>
                    <pic:cNvPicPr preferRelativeResize="0"/>
                  </pic:nvPicPr>
                  <pic:blipFill>
                    <a:blip r:embed="rId9"/>
                    <a:srcRect/>
                    <a:stretch>
                      <a:fillRect/>
                    </a:stretch>
                  </pic:blipFill>
                  <pic:spPr>
                    <a:xfrm>
                      <a:off x="0" y="0"/>
                      <a:ext cx="3257550" cy="2676525"/>
                    </a:xfrm>
                    <a:prstGeom prst="rect">
                      <a:avLst/>
                    </a:prstGeom>
                  </pic:spPr>
                </pic:pic>
              </a:graphicData>
            </a:graphic>
          </wp:inline>
        </w:drawing>
      </w:r>
    </w:p>
    <w:p w14:paraId="0000006C">
      <w:pPr>
        <w:spacing w:before="280" w:after="280" w:line="240" w:lineRule="auto"/>
        <w:rPr>
          <w:sz w:val="24"/>
          <w:szCs w:val="24"/>
        </w:rPr>
      </w:pPr>
      <w:r>
        <w:rPr>
          <w:sz w:val="24"/>
          <w:szCs w:val="24"/>
          <w:rtl w:val="0"/>
        </w:rPr>
        <w:t>Continuing from the initial observations regarding missing values, the following preprocessing steps were performed to refine and standardize the dataset for analysis:</w:t>
      </w:r>
    </w:p>
    <w:p w14:paraId="0000006D">
      <w:pPr>
        <w:numPr>
          <w:ilvl w:val="0"/>
          <w:numId w:val="11"/>
        </w:numPr>
        <w:spacing w:before="280" w:after="0" w:line="240" w:lineRule="auto"/>
        <w:ind w:left="720" w:hanging="360"/>
        <w:rPr>
          <w:sz w:val="24"/>
          <w:szCs w:val="24"/>
        </w:rPr>
      </w:pPr>
      <w:r>
        <w:rPr>
          <w:b/>
          <w:sz w:val="24"/>
          <w:szCs w:val="24"/>
          <w:rtl w:val="0"/>
        </w:rPr>
        <w:t>Column Renaming:</w:t>
      </w:r>
    </w:p>
    <w:p w14:paraId="0000006E">
      <w:pPr>
        <w:numPr>
          <w:ilvl w:val="1"/>
          <w:numId w:val="11"/>
        </w:numPr>
        <w:spacing w:before="0" w:after="0" w:line="240" w:lineRule="auto"/>
        <w:ind w:left="1440" w:hanging="360"/>
        <w:rPr>
          <w:sz w:val="24"/>
          <w:szCs w:val="24"/>
        </w:rPr>
      </w:pPr>
      <w:r>
        <w:rPr>
          <w:b/>
          <w:sz w:val="24"/>
          <w:szCs w:val="24"/>
          <w:rtl w:val="0"/>
        </w:rPr>
        <w:t>Objective:</w:t>
      </w:r>
      <w:r>
        <w:rPr>
          <w:sz w:val="24"/>
          <w:szCs w:val="24"/>
          <w:rtl w:val="0"/>
        </w:rPr>
        <w:t xml:space="preserve"> To enhance clarity and consistency in the dataset by using more descriptive and standardized column names.</w:t>
      </w:r>
    </w:p>
    <w:p w14:paraId="0000006F">
      <w:pPr>
        <w:numPr>
          <w:ilvl w:val="1"/>
          <w:numId w:val="11"/>
        </w:numPr>
        <w:spacing w:before="0" w:after="0" w:line="240" w:lineRule="auto"/>
        <w:ind w:left="1440" w:hanging="360"/>
        <w:rPr>
          <w:sz w:val="24"/>
          <w:szCs w:val="24"/>
        </w:rPr>
      </w:pPr>
      <w:r>
        <w:rPr>
          <w:b/>
          <w:sz w:val="24"/>
          <w:szCs w:val="24"/>
          <w:rtl w:val="0"/>
        </w:rPr>
        <w:t>Actions:</w:t>
      </w:r>
      <w:r>
        <w:rPr>
          <w:sz w:val="24"/>
          <w:szCs w:val="24"/>
          <w:rtl w:val="0"/>
        </w:rPr>
        <w:t xml:space="preserve"> The columns were renamed as follows:</w:t>
      </w:r>
    </w:p>
    <w:p w14:paraId="00000070">
      <w:pPr>
        <w:numPr>
          <w:ilvl w:val="2"/>
          <w:numId w:val="11"/>
        </w:numPr>
        <w:spacing w:before="0" w:after="0" w:line="240" w:lineRule="auto"/>
        <w:ind w:left="2160" w:hanging="360"/>
        <w:rPr>
          <w:sz w:val="24"/>
          <w:szCs w:val="24"/>
        </w:rPr>
      </w:pPr>
      <w:r>
        <w:rPr>
          <w:sz w:val="24"/>
          <w:szCs w:val="24"/>
          <w:rtl w:val="0"/>
        </w:rPr>
        <w:t>Data was renamed to Date</w:t>
      </w:r>
    </w:p>
    <w:p w14:paraId="00000071">
      <w:pPr>
        <w:numPr>
          <w:ilvl w:val="2"/>
          <w:numId w:val="11"/>
        </w:numPr>
        <w:spacing w:before="0" w:after="0" w:line="240" w:lineRule="auto"/>
        <w:ind w:left="2160" w:hanging="360"/>
        <w:rPr>
          <w:sz w:val="24"/>
          <w:szCs w:val="24"/>
        </w:rPr>
      </w:pPr>
      <w:r>
        <w:rPr>
          <w:sz w:val="24"/>
          <w:szCs w:val="24"/>
          <w:rtl w:val="0"/>
        </w:rPr>
        <w:t>Industry Sector to Industry_Sector</w:t>
      </w:r>
    </w:p>
    <w:p w14:paraId="00000072">
      <w:pPr>
        <w:numPr>
          <w:ilvl w:val="2"/>
          <w:numId w:val="11"/>
        </w:numPr>
        <w:spacing w:before="0" w:after="0" w:line="240" w:lineRule="auto"/>
        <w:ind w:left="2160" w:hanging="360"/>
        <w:rPr>
          <w:sz w:val="24"/>
          <w:szCs w:val="24"/>
        </w:rPr>
      </w:pPr>
      <w:r>
        <w:rPr>
          <w:sz w:val="24"/>
          <w:szCs w:val="24"/>
          <w:rtl w:val="0"/>
        </w:rPr>
        <w:t>Accident Level to Accident_Level</w:t>
      </w:r>
    </w:p>
    <w:p w14:paraId="00000073">
      <w:pPr>
        <w:numPr>
          <w:ilvl w:val="2"/>
          <w:numId w:val="11"/>
        </w:numPr>
        <w:spacing w:before="0" w:after="0" w:line="240" w:lineRule="auto"/>
        <w:ind w:left="2160" w:hanging="360"/>
        <w:rPr>
          <w:sz w:val="24"/>
          <w:szCs w:val="24"/>
        </w:rPr>
      </w:pPr>
      <w:r>
        <w:rPr>
          <w:sz w:val="24"/>
          <w:szCs w:val="24"/>
          <w:rtl w:val="0"/>
        </w:rPr>
        <w:t>Countries to Country</w:t>
      </w:r>
    </w:p>
    <w:p w14:paraId="00000074">
      <w:pPr>
        <w:numPr>
          <w:ilvl w:val="2"/>
          <w:numId w:val="11"/>
        </w:numPr>
        <w:spacing w:before="0" w:after="0" w:line="240" w:lineRule="auto"/>
        <w:ind w:left="2160" w:hanging="360"/>
        <w:rPr>
          <w:sz w:val="24"/>
          <w:szCs w:val="24"/>
        </w:rPr>
      </w:pPr>
      <w:r>
        <w:rPr>
          <w:sz w:val="24"/>
          <w:szCs w:val="24"/>
          <w:rtl w:val="0"/>
        </w:rPr>
        <w:t>Genre to Gender</w:t>
      </w:r>
    </w:p>
    <w:p w14:paraId="00000075">
      <w:pPr>
        <w:numPr>
          <w:ilvl w:val="2"/>
          <w:numId w:val="11"/>
        </w:numPr>
        <w:spacing w:before="0" w:after="0" w:line="240" w:lineRule="auto"/>
        <w:ind w:left="2160" w:hanging="360"/>
        <w:rPr>
          <w:sz w:val="24"/>
          <w:szCs w:val="24"/>
        </w:rPr>
      </w:pPr>
      <w:r>
        <w:rPr>
          <w:sz w:val="24"/>
          <w:szCs w:val="24"/>
          <w:rtl w:val="0"/>
        </w:rPr>
        <w:t>Potential Accident Level to Potential_Accident_Level</w:t>
      </w:r>
    </w:p>
    <w:p w14:paraId="00000076">
      <w:pPr>
        <w:numPr>
          <w:ilvl w:val="2"/>
          <w:numId w:val="11"/>
        </w:numPr>
        <w:spacing w:before="0" w:after="0" w:line="240" w:lineRule="auto"/>
        <w:ind w:left="2160" w:hanging="360"/>
        <w:rPr>
          <w:sz w:val="24"/>
          <w:szCs w:val="24"/>
        </w:rPr>
      </w:pPr>
      <w:r>
        <w:rPr>
          <w:sz w:val="24"/>
          <w:szCs w:val="24"/>
          <w:rtl w:val="0"/>
        </w:rPr>
        <w:t>Employee or Third Party to Employee_Type</w:t>
      </w:r>
    </w:p>
    <w:p w14:paraId="00000077">
      <w:pPr>
        <w:numPr>
          <w:ilvl w:val="2"/>
          <w:numId w:val="11"/>
        </w:numPr>
        <w:spacing w:before="0" w:after="280" w:line="240" w:lineRule="auto"/>
        <w:ind w:left="2160" w:hanging="360"/>
        <w:rPr>
          <w:sz w:val="24"/>
          <w:szCs w:val="24"/>
        </w:rPr>
      </w:pPr>
      <w:r>
        <w:rPr>
          <w:sz w:val="24"/>
          <w:szCs w:val="24"/>
          <w:rtl w:val="0"/>
        </w:rPr>
        <w:t>Critical Risk to Critical_Risk</w:t>
      </w:r>
    </w:p>
    <w:p w14:paraId="00000078">
      <w:pPr>
        <w:spacing w:before="280" w:after="280" w:line="240" w:lineRule="auto"/>
        <w:ind w:left="720" w:firstLine="0"/>
        <w:rPr>
          <w:sz w:val="24"/>
          <w:szCs w:val="24"/>
        </w:rPr>
      </w:pPr>
      <w:r>
        <w:rPr>
          <w:sz w:val="24"/>
          <w:szCs w:val="24"/>
          <w:rtl w:val="0"/>
        </w:rPr>
        <w:t>These changes improve the readability of the dataset and align the column names with common naming conventions, making subsequent analyses more intuitive.</w:t>
      </w:r>
    </w:p>
    <w:p w14:paraId="00000079">
      <w:pPr>
        <w:numPr>
          <w:ilvl w:val="0"/>
          <w:numId w:val="11"/>
        </w:numPr>
        <w:spacing w:before="280" w:after="0" w:line="240" w:lineRule="auto"/>
        <w:ind w:left="720" w:hanging="360"/>
        <w:rPr>
          <w:sz w:val="24"/>
          <w:szCs w:val="24"/>
        </w:rPr>
      </w:pPr>
      <w:r>
        <w:rPr>
          <w:b/>
          <w:sz w:val="24"/>
          <w:szCs w:val="24"/>
          <w:rtl w:val="0"/>
        </w:rPr>
        <w:t>Removal of Unnecessary Columns:</w:t>
      </w:r>
    </w:p>
    <w:p w14:paraId="0000007A">
      <w:pPr>
        <w:numPr>
          <w:ilvl w:val="1"/>
          <w:numId w:val="11"/>
        </w:numPr>
        <w:spacing w:before="0" w:after="0" w:line="240" w:lineRule="auto"/>
        <w:ind w:left="1440" w:hanging="360"/>
        <w:rPr>
          <w:sz w:val="24"/>
          <w:szCs w:val="24"/>
        </w:rPr>
      </w:pPr>
      <w:r>
        <w:rPr>
          <w:b/>
          <w:sz w:val="24"/>
          <w:szCs w:val="24"/>
          <w:rtl w:val="0"/>
        </w:rPr>
        <w:t>Objective:</w:t>
      </w:r>
      <w:r>
        <w:rPr>
          <w:sz w:val="24"/>
          <w:szCs w:val="24"/>
          <w:rtl w:val="0"/>
        </w:rPr>
        <w:t xml:space="preserve"> To streamline the dataset by eliminating irrelevant columns that do not contribute to the analysis.</w:t>
      </w:r>
    </w:p>
    <w:p w14:paraId="0000007B">
      <w:pPr>
        <w:numPr>
          <w:ilvl w:val="1"/>
          <w:numId w:val="11"/>
        </w:numPr>
        <w:spacing w:before="0" w:after="280" w:line="240" w:lineRule="auto"/>
        <w:ind w:left="1440" w:hanging="360"/>
        <w:rPr>
          <w:sz w:val="24"/>
          <w:szCs w:val="24"/>
        </w:rPr>
      </w:pPr>
      <w:r>
        <w:rPr>
          <w:b/>
          <w:sz w:val="24"/>
          <w:szCs w:val="24"/>
          <w:rtl w:val="0"/>
        </w:rPr>
        <w:t>Actions:</w:t>
      </w:r>
      <w:r>
        <w:rPr>
          <w:sz w:val="24"/>
          <w:szCs w:val="24"/>
          <w:rtl w:val="0"/>
        </w:rPr>
        <w:t xml:space="preserve"> The Unnamed column, which likely served as an index or placeholder, was removed from the dataset.</w:t>
      </w:r>
    </w:p>
    <w:p w14:paraId="0000007C">
      <w:pPr>
        <w:spacing w:before="280" w:after="280" w:line="240" w:lineRule="auto"/>
        <w:ind w:left="720" w:firstLine="0"/>
        <w:rPr>
          <w:sz w:val="24"/>
          <w:szCs w:val="24"/>
          <w:rtl w:val="0"/>
        </w:rPr>
      </w:pPr>
      <w:r>
        <w:rPr>
          <w:sz w:val="24"/>
          <w:szCs w:val="24"/>
          <w:rtl w:val="0"/>
        </w:rPr>
        <w:t>By excluding this column, the dataset now contains only relevant information, ensuring a more focused and efficient analysis.</w:t>
      </w:r>
    </w:p>
    <w:p w14:paraId="793A0614">
      <w:pPr>
        <w:spacing w:before="280" w:after="280" w:line="240" w:lineRule="auto"/>
        <w:ind w:left="720" w:firstLine="0"/>
        <w:rPr>
          <w:sz w:val="24"/>
          <w:szCs w:val="24"/>
          <w:rtl w:val="0"/>
        </w:rPr>
      </w:pPr>
    </w:p>
    <w:p w14:paraId="0000007E">
      <w:pPr>
        <w:spacing w:before="280" w:after="280" w:line="240" w:lineRule="auto"/>
        <w:rPr>
          <w:sz w:val="24"/>
          <w:szCs w:val="24"/>
        </w:rPr>
      </w:pPr>
      <w:r>
        <w:rPr>
          <w:b/>
          <w:color w:val="5B9BD5"/>
          <w:sz w:val="28"/>
          <w:szCs w:val="28"/>
          <w:rtl w:val="0"/>
        </w:rPr>
        <w:t>2.2  Knowing more about Dataset:</w:t>
      </w:r>
    </w:p>
    <w:p w14:paraId="0000007F">
      <w:pPr>
        <w:numPr>
          <w:ilvl w:val="0"/>
          <w:numId w:val="12"/>
        </w:numPr>
        <w:spacing w:before="280" w:after="0" w:line="240" w:lineRule="auto"/>
        <w:ind w:left="720" w:hanging="360"/>
      </w:pPr>
      <w:r>
        <w:rPr>
          <w:b/>
          <w:sz w:val="24"/>
          <w:szCs w:val="24"/>
          <w:rtl w:val="0"/>
        </w:rPr>
        <w:t xml:space="preserve">Checking for Duplicates in the </w:t>
      </w:r>
      <w:r>
        <w:rPr>
          <w:b/>
          <w:sz w:val="20"/>
          <w:szCs w:val="20"/>
          <w:rtl w:val="0"/>
        </w:rPr>
        <w:t>Description</w:t>
      </w:r>
      <w:r>
        <w:rPr>
          <w:b/>
          <w:sz w:val="24"/>
          <w:szCs w:val="24"/>
          <w:rtl w:val="0"/>
        </w:rPr>
        <w:t xml:space="preserve"> Column:</w:t>
      </w:r>
    </w:p>
    <w:p w14:paraId="00000080">
      <w:pPr>
        <w:numPr>
          <w:ilvl w:val="1"/>
          <w:numId w:val="12"/>
        </w:numPr>
        <w:spacing w:before="0" w:after="0" w:line="240" w:lineRule="auto"/>
        <w:ind w:left="1440" w:hanging="360"/>
      </w:pPr>
      <w:r>
        <w:rPr>
          <w:b/>
          <w:sz w:val="24"/>
          <w:szCs w:val="24"/>
          <w:rtl w:val="0"/>
        </w:rPr>
        <w:t>Objective:</w:t>
      </w:r>
      <w:r>
        <w:rPr>
          <w:sz w:val="24"/>
          <w:szCs w:val="24"/>
          <w:rtl w:val="0"/>
        </w:rPr>
        <w:t xml:space="preserve"> To ensure the dataset's integrity by identifying and removing any duplicate records, particularly in the </w:t>
      </w:r>
      <w:r>
        <w:rPr>
          <w:sz w:val="20"/>
          <w:szCs w:val="20"/>
          <w:rtl w:val="0"/>
        </w:rPr>
        <w:t>Description</w:t>
      </w:r>
      <w:r>
        <w:rPr>
          <w:sz w:val="24"/>
          <w:szCs w:val="24"/>
          <w:rtl w:val="0"/>
        </w:rPr>
        <w:t xml:space="preserve"> column, which is crucial for the analysis.</w:t>
      </w:r>
    </w:p>
    <w:p w14:paraId="00000081">
      <w:pPr>
        <w:numPr>
          <w:ilvl w:val="1"/>
          <w:numId w:val="12"/>
        </w:numPr>
        <w:spacing w:before="0" w:after="0" w:line="240" w:lineRule="auto"/>
        <w:ind w:left="1440" w:hanging="360"/>
      </w:pPr>
      <w:r>
        <w:rPr>
          <w:b/>
          <w:sz w:val="24"/>
          <w:szCs w:val="24"/>
          <w:rtl w:val="0"/>
        </w:rPr>
        <w:t>Actions:</w:t>
      </w:r>
    </w:p>
    <w:p w14:paraId="00000082">
      <w:pPr>
        <w:numPr>
          <w:ilvl w:val="2"/>
          <w:numId w:val="12"/>
        </w:numPr>
        <w:spacing w:before="0" w:after="0" w:line="240" w:lineRule="auto"/>
        <w:ind w:left="2160" w:hanging="360"/>
      </w:pPr>
      <w:r>
        <w:rPr>
          <w:sz w:val="24"/>
          <w:szCs w:val="24"/>
          <w:rtl w:val="0"/>
        </w:rPr>
        <w:t xml:space="preserve">The </w:t>
      </w:r>
      <w:r>
        <w:rPr>
          <w:sz w:val="20"/>
          <w:szCs w:val="20"/>
          <w:rtl w:val="0"/>
        </w:rPr>
        <w:t>Description</w:t>
      </w:r>
      <w:r>
        <w:rPr>
          <w:sz w:val="24"/>
          <w:szCs w:val="24"/>
          <w:rtl w:val="0"/>
        </w:rPr>
        <w:t xml:space="preserve"> column was inspected for duplicate entries.</w:t>
      </w:r>
    </w:p>
    <w:p w14:paraId="00000083">
      <w:pPr>
        <w:numPr>
          <w:ilvl w:val="2"/>
          <w:numId w:val="12"/>
        </w:numPr>
        <w:spacing w:before="0" w:after="0" w:line="240" w:lineRule="auto"/>
        <w:ind w:left="2160" w:hanging="360"/>
      </w:pPr>
      <w:r>
        <w:rPr>
          <w:b/>
          <w:sz w:val="24"/>
          <w:szCs w:val="24"/>
          <w:rtl w:val="0"/>
        </w:rPr>
        <w:t>Outcome:</w:t>
      </w:r>
      <w:r>
        <w:rPr>
          <w:sz w:val="24"/>
          <w:szCs w:val="24"/>
          <w:rtl w:val="0"/>
        </w:rPr>
        <w:t xml:space="preserve"> 7 duplicate rows were found. These duplicates could skew the analysis, particularly in NLP-based processing, by over-representing certain incidents.</w:t>
      </w:r>
    </w:p>
    <w:p w14:paraId="00000084">
      <w:pPr>
        <w:numPr>
          <w:ilvl w:val="0"/>
          <w:numId w:val="12"/>
        </w:numPr>
        <w:spacing w:before="0" w:after="0" w:line="240" w:lineRule="auto"/>
        <w:ind w:left="720" w:hanging="360"/>
      </w:pPr>
      <w:r>
        <w:rPr>
          <w:b/>
          <w:sz w:val="24"/>
          <w:szCs w:val="24"/>
          <w:rtl w:val="0"/>
        </w:rPr>
        <w:t>Dropping Duplicates:</w:t>
      </w:r>
    </w:p>
    <w:p w14:paraId="00000085">
      <w:pPr>
        <w:numPr>
          <w:ilvl w:val="1"/>
          <w:numId w:val="12"/>
        </w:numPr>
        <w:spacing w:before="0" w:after="0" w:line="240" w:lineRule="auto"/>
        <w:ind w:left="1440" w:hanging="360"/>
      </w:pPr>
      <w:r>
        <w:rPr>
          <w:b/>
          <w:sz w:val="24"/>
          <w:szCs w:val="24"/>
          <w:rtl w:val="0"/>
        </w:rPr>
        <w:t>Objective:</w:t>
      </w:r>
      <w:r>
        <w:rPr>
          <w:sz w:val="24"/>
          <w:szCs w:val="24"/>
          <w:rtl w:val="0"/>
        </w:rPr>
        <w:t xml:space="preserve"> To refine the dataset by eliminating redundant entries, thereby ensuring that each record is unique and represents distinct incidents.</w:t>
      </w:r>
    </w:p>
    <w:p w14:paraId="00000086">
      <w:pPr>
        <w:numPr>
          <w:ilvl w:val="1"/>
          <w:numId w:val="12"/>
        </w:numPr>
        <w:spacing w:before="0" w:after="0" w:line="240" w:lineRule="auto"/>
        <w:ind w:left="1440" w:hanging="360"/>
      </w:pPr>
      <w:r>
        <w:rPr>
          <w:b/>
          <w:sz w:val="24"/>
          <w:szCs w:val="24"/>
          <w:rtl w:val="0"/>
        </w:rPr>
        <w:t>Actions:</w:t>
      </w:r>
      <w:r>
        <w:rPr>
          <w:sz w:val="24"/>
          <w:szCs w:val="24"/>
          <w:rtl w:val="0"/>
        </w:rPr>
        <w:t xml:space="preserve"> The identified 7 duplicate rows were removed from the dataset.</w:t>
      </w:r>
    </w:p>
    <w:p w14:paraId="00000087">
      <w:pPr>
        <w:numPr>
          <w:ilvl w:val="1"/>
          <w:numId w:val="12"/>
        </w:numPr>
        <w:spacing w:before="0" w:after="280" w:line="240" w:lineRule="auto"/>
        <w:ind w:left="1440" w:hanging="360"/>
      </w:pPr>
      <w:r>
        <w:rPr>
          <w:b/>
          <w:sz w:val="24"/>
          <w:szCs w:val="24"/>
          <w:rtl w:val="0"/>
        </w:rPr>
        <w:t>Result:</w:t>
      </w:r>
      <w:r>
        <w:rPr>
          <w:sz w:val="24"/>
          <w:szCs w:val="24"/>
          <w:rtl w:val="0"/>
        </w:rPr>
        <w:t xml:space="preserve"> The dataset was reduced from 425 records to 418 records, with 10 columns remaining after the duplicates were dropped.</w:t>
      </w:r>
    </w:p>
    <w:p w14:paraId="000000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center"/>
        <w:rPr>
          <w:rFonts w:ascii="Calibri" w:hAnsi="Calibri" w:eastAsia="Calibri" w:cs="Calibri"/>
          <w:b/>
          <w:i w:val="0"/>
          <w:smallCaps w:val="0"/>
          <w:strike w:val="0"/>
          <w:color w:val="5B9BD5"/>
          <w:sz w:val="28"/>
          <w:szCs w:val="2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4086225" cy="36195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38" name="image30.png"/>
                    <pic:cNvPicPr preferRelativeResize="0"/>
                  </pic:nvPicPr>
                  <pic:blipFill>
                    <a:blip r:embed="rId10"/>
                    <a:srcRect/>
                    <a:stretch>
                      <a:fillRect/>
                    </a:stretch>
                  </pic:blipFill>
                  <pic:spPr>
                    <a:xfrm>
                      <a:off x="0" y="0"/>
                      <a:ext cx="4086225" cy="361950"/>
                    </a:xfrm>
                    <a:prstGeom prst="rect">
                      <a:avLst/>
                    </a:prstGeom>
                  </pic:spPr>
                </pic:pic>
              </a:graphicData>
            </a:graphic>
          </wp:inline>
        </w:drawing>
      </w:r>
    </w:p>
    <w:p w14:paraId="00000089">
      <w:pPr>
        <w:spacing w:before="280" w:after="280" w:line="240" w:lineRule="auto"/>
        <w:rPr>
          <w:rFonts w:hint="default" w:eastAsia="Times New Roman" w:cs="Times New Roman" w:asciiTheme="majorAscii" w:hAnsiTheme="majorAscii"/>
          <w:sz w:val="24"/>
          <w:szCs w:val="24"/>
        </w:rPr>
      </w:pPr>
      <w:r>
        <w:rPr>
          <w:rFonts w:hint="default" w:eastAsia="Times New Roman" w:cs="Times New Roman" w:asciiTheme="majorAscii" w:hAnsiTheme="majorAscii"/>
          <w:b/>
          <w:sz w:val="24"/>
          <w:szCs w:val="24"/>
          <w:rtl w:val="0"/>
        </w:rPr>
        <w:t xml:space="preserve">Observation on the </w:t>
      </w:r>
      <w:r>
        <w:rPr>
          <w:rFonts w:hint="default" w:eastAsia="Courier New" w:cs="Courier New" w:asciiTheme="majorAscii" w:hAnsiTheme="majorAscii"/>
          <w:b/>
          <w:sz w:val="20"/>
          <w:szCs w:val="20"/>
          <w:rtl w:val="0"/>
        </w:rPr>
        <w:t>Description</w:t>
      </w:r>
      <w:r>
        <w:rPr>
          <w:rFonts w:hint="default" w:eastAsia="Times New Roman" w:cs="Times New Roman" w:asciiTheme="majorAscii" w:hAnsiTheme="majorAscii"/>
          <w:b/>
          <w:sz w:val="24"/>
          <w:szCs w:val="24"/>
          <w:rtl w:val="0"/>
        </w:rPr>
        <w:t xml:space="preserve"> Column:</w:t>
      </w:r>
    </w:p>
    <w:p w14:paraId="0000008A">
      <w:pPr>
        <w:numPr>
          <w:ilvl w:val="0"/>
          <w:numId w:val="13"/>
        </w:numPr>
        <w:spacing w:before="280" w:after="0" w:line="240" w:lineRule="auto"/>
        <w:ind w:left="720" w:hanging="360"/>
        <w:rPr>
          <w:rFonts w:hint="default" w:asciiTheme="majorAscii" w:hAnsiTheme="majorAscii"/>
        </w:rPr>
      </w:pPr>
      <w:r>
        <w:rPr>
          <w:rFonts w:hint="default" w:eastAsia="Times New Roman" w:cs="Times New Roman" w:asciiTheme="majorAscii" w:hAnsiTheme="majorAscii"/>
          <w:b/>
          <w:sz w:val="24"/>
          <w:szCs w:val="24"/>
          <w:rtl w:val="0"/>
        </w:rPr>
        <w:t>Observation:</w:t>
      </w:r>
      <w:r>
        <w:rPr>
          <w:rFonts w:hint="default" w:eastAsia="Times New Roman" w:cs="Times New Roman" w:asciiTheme="majorAscii" w:hAnsiTheme="majorAscii"/>
          <w:sz w:val="24"/>
          <w:szCs w:val="24"/>
          <w:rtl w:val="0"/>
        </w:rPr>
        <w:t xml:space="preserve"> Despite the dataset containing 418 records, the </w:t>
      </w:r>
      <w:r>
        <w:rPr>
          <w:rFonts w:hint="default" w:eastAsia="Courier New" w:cs="Courier New" w:asciiTheme="majorAscii" w:hAnsiTheme="majorAscii"/>
          <w:sz w:val="20"/>
          <w:szCs w:val="20"/>
          <w:rtl w:val="0"/>
        </w:rPr>
        <w:t>Description</w:t>
      </w:r>
      <w:r>
        <w:rPr>
          <w:rFonts w:hint="default" w:eastAsia="Times New Roman" w:cs="Times New Roman" w:asciiTheme="majorAscii" w:hAnsiTheme="majorAscii"/>
          <w:sz w:val="24"/>
          <w:szCs w:val="24"/>
          <w:rtl w:val="0"/>
        </w:rPr>
        <w:t xml:space="preserve"> column has only 411 unique values. This discrepancy indicates that there are still 7 duplicate entries within the </w:t>
      </w:r>
      <w:r>
        <w:rPr>
          <w:rFonts w:hint="default" w:eastAsia="Courier New" w:cs="Courier New" w:asciiTheme="majorAscii" w:hAnsiTheme="majorAscii"/>
          <w:sz w:val="20"/>
          <w:szCs w:val="20"/>
          <w:rtl w:val="0"/>
        </w:rPr>
        <w:t>Description</w:t>
      </w:r>
      <w:r>
        <w:rPr>
          <w:rFonts w:hint="default" w:eastAsia="Times New Roman" w:cs="Times New Roman" w:asciiTheme="majorAscii" w:hAnsiTheme="majorAscii"/>
          <w:sz w:val="24"/>
          <w:szCs w:val="24"/>
          <w:rtl w:val="0"/>
        </w:rPr>
        <w:t xml:space="preserve"> column, which could potentially distort the analysis if not addressed.</w:t>
      </w:r>
    </w:p>
    <w:p w14:paraId="0000008B">
      <w:pPr>
        <w:numPr>
          <w:ilvl w:val="0"/>
          <w:numId w:val="13"/>
        </w:numPr>
        <w:spacing w:before="0" w:after="280" w:line="240" w:lineRule="auto"/>
        <w:ind w:left="720" w:hanging="360"/>
        <w:rPr>
          <w:rFonts w:hint="default" w:asciiTheme="majorAscii" w:hAnsiTheme="majorAscii"/>
        </w:rPr>
      </w:pPr>
      <w:r>
        <w:rPr>
          <w:rFonts w:hint="default" w:eastAsia="Times New Roman" w:cs="Times New Roman" w:asciiTheme="majorAscii" w:hAnsiTheme="majorAscii"/>
          <w:b/>
          <w:sz w:val="24"/>
          <w:szCs w:val="24"/>
          <w:rtl w:val="0"/>
        </w:rPr>
        <w:t>Assumption:</w:t>
      </w:r>
      <w:r>
        <w:rPr>
          <w:rFonts w:hint="default" w:eastAsia="Times New Roman" w:cs="Times New Roman" w:asciiTheme="majorAscii" w:hAnsiTheme="majorAscii"/>
          <w:sz w:val="24"/>
          <w:szCs w:val="24"/>
          <w:rtl w:val="0"/>
        </w:rPr>
        <w:t xml:space="preserve"> Given this observation, it is assumed that these 7 records are duplicates that need to be identified and removed to maintain the dataset's integrity.</w:t>
      </w:r>
    </w:p>
    <w:p w14:paraId="000000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firstLine="0"/>
        <w:jc w:val="left"/>
        <w:rPr>
          <w:rFonts w:hint="default" w:eastAsia="Times New Roman" w:cs="Times New Roman" w:asciiTheme="majorAscii" w:hAnsiTheme="majorAscii"/>
          <w:b/>
          <w:i w:val="0"/>
          <w:smallCaps w:val="0"/>
          <w:strike w:val="0"/>
          <w:color w:val="000000"/>
          <w:sz w:val="24"/>
          <w:szCs w:val="24"/>
          <w:u w:val="none"/>
          <w:shd w:val="clear" w:fill="auto"/>
          <w:vertAlign w:val="baseline"/>
        </w:rPr>
      </w:pPr>
      <w:r>
        <w:rPr>
          <w:rFonts w:hint="default" w:eastAsia="Times New Roman" w:cs="Times New Roman" w:asciiTheme="majorAscii" w:hAnsiTheme="majorAscii"/>
          <w:b w:val="0"/>
          <w:i w:val="0"/>
          <w:smallCaps w:val="0"/>
          <w:strike w:val="0"/>
          <w:color w:val="000000"/>
          <w:sz w:val="24"/>
          <w:szCs w:val="24"/>
          <w:u w:val="none"/>
          <w:shd w:val="clear" w:fill="auto"/>
          <w:vertAlign w:val="baseline"/>
        </w:rPr>
        <w:drawing>
          <wp:inline distT="0" distB="0" distL="0" distR="0">
            <wp:extent cx="4457700" cy="866775"/>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37" name="image35.png"/>
                    <pic:cNvPicPr preferRelativeResize="0"/>
                  </pic:nvPicPr>
                  <pic:blipFill>
                    <a:blip r:embed="rId11"/>
                    <a:srcRect/>
                    <a:stretch>
                      <a:fillRect/>
                    </a:stretch>
                  </pic:blipFill>
                  <pic:spPr>
                    <a:xfrm>
                      <a:off x="0" y="0"/>
                      <a:ext cx="4457700" cy="866775"/>
                    </a:xfrm>
                    <a:prstGeom prst="rect">
                      <a:avLst/>
                    </a:prstGeom>
                  </pic:spPr>
                </pic:pic>
              </a:graphicData>
            </a:graphic>
          </wp:inline>
        </w:drawing>
      </w:r>
    </w:p>
    <w:p w14:paraId="0000008D">
      <w:pPr>
        <w:spacing w:after="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Inspection of Rows with Duplicate Descriptions:</w:t>
      </w:r>
    </w:p>
    <w:p w14:paraId="0000008E">
      <w:pPr>
        <w:numPr>
          <w:ilvl w:val="0"/>
          <w:numId w:val="14"/>
        </w:numPr>
        <w:spacing w:before="28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Objective:</w:t>
      </w:r>
      <w:r>
        <w:rPr>
          <w:rFonts w:hint="default" w:ascii="Calibri" w:hAnsi="Calibri" w:eastAsia="Times New Roman" w:cs="Calibri"/>
          <w:sz w:val="24"/>
          <w:szCs w:val="24"/>
          <w:rtl w:val="0"/>
        </w:rPr>
        <w:t xml:space="preserve"> To further ensure the quality of the data by closely examining the rows with duplicate values in the </w:t>
      </w:r>
      <w:r>
        <w:rPr>
          <w:rFonts w:hint="default" w:ascii="Calibri" w:hAnsi="Calibri" w:eastAsia="Courier New" w:cs="Calibri"/>
          <w:sz w:val="24"/>
          <w:szCs w:val="24"/>
          <w:rtl w:val="0"/>
        </w:rPr>
        <w:t>Description</w:t>
      </w:r>
      <w:r>
        <w:rPr>
          <w:rFonts w:hint="default" w:ascii="Calibri" w:hAnsi="Calibri" w:eastAsia="Times New Roman" w:cs="Calibri"/>
          <w:sz w:val="24"/>
          <w:szCs w:val="24"/>
          <w:rtl w:val="0"/>
        </w:rPr>
        <w:t xml:space="preserve"> column before their removal. This step was essential to confirm whether any of the duplicates contained slight variations or additional context that could be relevant to the analysis.</w:t>
      </w:r>
    </w:p>
    <w:p w14:paraId="0000008F">
      <w:pPr>
        <w:numPr>
          <w:ilvl w:val="0"/>
          <w:numId w:val="14"/>
        </w:numPr>
        <w:spacing w:before="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Actions:</w:t>
      </w:r>
    </w:p>
    <w:p w14:paraId="00000090">
      <w:pPr>
        <w:numPr>
          <w:ilvl w:val="1"/>
          <w:numId w:val="14"/>
        </w:numPr>
        <w:spacing w:before="0" w:after="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A detailed inspection was conducted on the rows identified as having duplicate descriptions. This was done using a function specifically designed to filter and display the duplicate entries.</w:t>
      </w:r>
    </w:p>
    <w:p w14:paraId="00000091">
      <w:pPr>
        <w:numPr>
          <w:ilvl w:val="1"/>
          <w:numId w:val="14"/>
        </w:numPr>
        <w:spacing w:before="0" w:after="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 xml:space="preserve">The function </w:t>
      </w:r>
      <w:r>
        <w:rPr>
          <w:rFonts w:hint="default" w:ascii="Calibri" w:hAnsi="Calibri" w:eastAsia="Courier New" w:cs="Calibri"/>
          <w:sz w:val="24"/>
          <w:szCs w:val="24"/>
          <w:rtl w:val="0"/>
        </w:rPr>
        <w:t>inspect_description_duplicates(df)</w:t>
      </w:r>
      <w:r>
        <w:rPr>
          <w:rFonts w:hint="default" w:ascii="Calibri" w:hAnsi="Calibri" w:eastAsia="Times New Roman" w:cs="Calibri"/>
          <w:sz w:val="24"/>
          <w:szCs w:val="24"/>
          <w:rtl w:val="0"/>
        </w:rPr>
        <w:t xml:space="preserve"> was implemented to check for duplicates in the </w:t>
      </w:r>
      <w:r>
        <w:rPr>
          <w:rFonts w:hint="default" w:ascii="Calibri" w:hAnsi="Calibri" w:eastAsia="Courier New" w:cs="Calibri"/>
          <w:sz w:val="24"/>
          <w:szCs w:val="24"/>
          <w:rtl w:val="0"/>
        </w:rPr>
        <w:t>Description</w:t>
      </w:r>
      <w:r>
        <w:rPr>
          <w:rFonts w:hint="default" w:ascii="Calibri" w:hAnsi="Calibri" w:eastAsia="Times New Roman" w:cs="Calibri"/>
          <w:sz w:val="24"/>
          <w:szCs w:val="24"/>
          <w:rtl w:val="0"/>
        </w:rPr>
        <w:t xml:space="preserve"> column. This function provides a sample of the rows with duplicate descriptions, offering a closer look at these entries.</w:t>
      </w:r>
    </w:p>
    <w:p w14:paraId="00000092">
      <w:pPr>
        <w:numPr>
          <w:ilvl w:val="1"/>
          <w:numId w:val="14"/>
        </w:numPr>
        <w:spacing w:before="0" w:after="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 xml:space="preserve">During this inspection, the function checked if the </w:t>
      </w:r>
      <w:r>
        <w:rPr>
          <w:rFonts w:hint="default" w:ascii="Calibri" w:hAnsi="Calibri" w:eastAsia="Courier New" w:cs="Calibri"/>
          <w:sz w:val="24"/>
          <w:szCs w:val="24"/>
          <w:rtl w:val="0"/>
        </w:rPr>
        <w:t>Description</w:t>
      </w:r>
      <w:r>
        <w:rPr>
          <w:rFonts w:hint="default" w:ascii="Calibri" w:hAnsi="Calibri" w:eastAsia="Times New Roman" w:cs="Calibri"/>
          <w:sz w:val="24"/>
          <w:szCs w:val="24"/>
          <w:rtl w:val="0"/>
        </w:rPr>
        <w:t xml:space="preserve"> column was present in the DataFrame and then identified and displayed the rows with duplicate descriptions.</w:t>
      </w:r>
    </w:p>
    <w:p w14:paraId="00000093">
      <w:pPr>
        <w:numPr>
          <w:ilvl w:val="0"/>
          <w:numId w:val="14"/>
        </w:numPr>
        <w:spacing w:before="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Outcome:</w:t>
      </w:r>
    </w:p>
    <w:p w14:paraId="00000094">
      <w:pPr>
        <w:numPr>
          <w:ilvl w:val="1"/>
          <w:numId w:val="14"/>
        </w:numPr>
        <w:spacing w:before="0" w:after="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The inspection revealed that there were indeed duplicate descriptions within the dataset. A sample of these rows was displayed to facilitate a manual review.</w:t>
      </w:r>
    </w:p>
    <w:p w14:paraId="00000095">
      <w:pPr>
        <w:numPr>
          <w:ilvl w:val="1"/>
          <w:numId w:val="14"/>
        </w:numPr>
        <w:spacing w:before="0" w:after="280" w:line="240" w:lineRule="auto"/>
        <w:ind w:left="1440" w:hanging="360"/>
        <w:rPr>
          <w:rFonts w:hint="default" w:ascii="Calibri" w:hAnsi="Calibri" w:cs="Calibri"/>
          <w:sz w:val="24"/>
          <w:szCs w:val="24"/>
        </w:rPr>
      </w:pPr>
      <w:r>
        <w:rPr>
          <w:rFonts w:hint="default" w:ascii="Calibri" w:hAnsi="Calibri" w:eastAsia="Times New Roman" w:cs="Calibri"/>
          <w:sz w:val="24"/>
          <w:szCs w:val="24"/>
          <w:rtl w:val="0"/>
        </w:rPr>
        <w:t>This process ensured that the duplicates were not removed hastily, allowing for an informed decision on whether to retain any entries that might contain unique information despite having similar descriptions.</w:t>
      </w:r>
    </w:p>
    <w:p w14:paraId="000000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360" w:right="0" w:firstLine="0"/>
        <w:jc w:val="left"/>
        <w:rPr>
          <w:rFonts w:ascii="Calibri" w:hAnsi="Calibri" w:eastAsia="Calibri" w:cs="Calibri"/>
          <w:b/>
          <w:i w:val="0"/>
          <w:smallCaps w:val="0"/>
          <w:strike w:val="0"/>
          <w:color w:val="000000"/>
          <w:sz w:val="24"/>
          <w:szCs w:val="24"/>
          <w:u w:val="none"/>
          <w:shd w:val="clear" w:fill="auto"/>
          <w:vertAlign w:val="baseline"/>
        </w:rPr>
      </w:pPr>
    </w:p>
    <w:p w14:paraId="00000097">
      <w:pPr>
        <w:jc w:val="center"/>
      </w:pPr>
      <w:r>
        <w:drawing>
          <wp:inline distT="0" distB="0" distL="0" distR="0">
            <wp:extent cx="4200525" cy="135255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40" name="image32.png"/>
                    <pic:cNvPicPr preferRelativeResize="0"/>
                  </pic:nvPicPr>
                  <pic:blipFill>
                    <a:blip r:embed="rId12"/>
                    <a:srcRect/>
                    <a:stretch>
                      <a:fillRect/>
                    </a:stretch>
                  </pic:blipFill>
                  <pic:spPr>
                    <a:xfrm>
                      <a:off x="0" y="0"/>
                      <a:ext cx="4200525" cy="1352550"/>
                    </a:xfrm>
                    <a:prstGeom prst="rect">
                      <a:avLst/>
                    </a:prstGeom>
                  </pic:spPr>
                </pic:pic>
              </a:graphicData>
            </a:graphic>
          </wp:inline>
        </w:drawing>
      </w:r>
    </w:p>
    <w:p w14:paraId="00000098">
      <w:pPr>
        <w:numPr>
          <w:ilvl w:val="0"/>
          <w:numId w:val="15"/>
        </w:numPr>
        <w:spacing w:before="280" w:after="0" w:line="240" w:lineRule="auto"/>
        <w:ind w:left="720" w:hanging="360"/>
      </w:pPr>
      <w:r>
        <w:rPr>
          <w:rtl w:val="0"/>
        </w:rPr>
        <w:t xml:space="preserve">  </w:t>
      </w:r>
      <w:r>
        <w:rPr>
          <w:rFonts w:ascii="Times New Roman" w:hAnsi="Times New Roman" w:eastAsia="Times New Roman" w:cs="Times New Roman"/>
          <w:b/>
          <w:sz w:val="24"/>
          <w:szCs w:val="24"/>
          <w:rtl w:val="0"/>
        </w:rPr>
        <w:t xml:space="preserve">Removing Duplicate Rows Based on the </w:t>
      </w:r>
      <w:r>
        <w:rPr>
          <w:rFonts w:ascii="Courier New" w:hAnsi="Courier New" w:eastAsia="Courier New" w:cs="Courier New"/>
          <w:b/>
          <w:sz w:val="20"/>
          <w:szCs w:val="20"/>
          <w:rtl w:val="0"/>
        </w:rPr>
        <w:t>Description</w:t>
      </w:r>
      <w:r>
        <w:rPr>
          <w:rFonts w:ascii="Times New Roman" w:hAnsi="Times New Roman" w:eastAsia="Times New Roman" w:cs="Times New Roman"/>
          <w:b/>
          <w:sz w:val="24"/>
          <w:szCs w:val="24"/>
          <w:rtl w:val="0"/>
        </w:rPr>
        <w:t xml:space="preserve"> Column:</w:t>
      </w:r>
    </w:p>
    <w:p w14:paraId="00000099">
      <w:pPr>
        <w:numPr>
          <w:ilvl w:val="1"/>
          <w:numId w:val="15"/>
        </w:numPr>
        <w:spacing w:before="0" w:after="0" w:line="240" w:lineRule="auto"/>
        <w:ind w:left="1440" w:hanging="360"/>
      </w:pPr>
      <w:r>
        <w:rPr>
          <w:rFonts w:ascii="Times New Roman" w:hAnsi="Times New Roman" w:eastAsia="Times New Roman" w:cs="Times New Roman"/>
          <w:b/>
          <w:sz w:val="24"/>
          <w:szCs w:val="24"/>
          <w:rtl w:val="0"/>
        </w:rPr>
        <w:t>Objective:</w:t>
      </w:r>
      <w:r>
        <w:rPr>
          <w:rFonts w:ascii="Times New Roman" w:hAnsi="Times New Roman" w:eastAsia="Times New Roman" w:cs="Times New Roman"/>
          <w:sz w:val="24"/>
          <w:szCs w:val="24"/>
          <w:rtl w:val="0"/>
        </w:rPr>
        <w:t xml:space="preserve"> To ensure that each entry in the dataset is unique by eliminating any redundant rows with duplicate descriptions.</w:t>
      </w:r>
    </w:p>
    <w:p w14:paraId="0000009A">
      <w:pPr>
        <w:numPr>
          <w:ilvl w:val="1"/>
          <w:numId w:val="15"/>
        </w:numPr>
        <w:spacing w:before="0" w:after="0" w:line="240" w:lineRule="auto"/>
        <w:ind w:left="1440" w:hanging="360"/>
      </w:pPr>
      <w:r>
        <w:rPr>
          <w:rFonts w:ascii="Times New Roman" w:hAnsi="Times New Roman" w:eastAsia="Times New Roman" w:cs="Times New Roman"/>
          <w:b/>
          <w:sz w:val="24"/>
          <w:szCs w:val="24"/>
          <w:rtl w:val="0"/>
        </w:rPr>
        <w:t>Actions:</w:t>
      </w:r>
    </w:p>
    <w:p w14:paraId="0000009B">
      <w:pPr>
        <w:numPr>
          <w:ilvl w:val="2"/>
          <w:numId w:val="15"/>
        </w:numPr>
        <w:spacing w:before="0" w:after="0" w:line="240" w:lineRule="auto"/>
        <w:ind w:left="2160" w:hanging="360"/>
      </w:pPr>
      <w:r>
        <w:rPr>
          <w:rFonts w:ascii="Times New Roman" w:hAnsi="Times New Roman" w:eastAsia="Times New Roman" w:cs="Times New Roman"/>
          <w:sz w:val="24"/>
          <w:szCs w:val="24"/>
          <w:rtl w:val="0"/>
        </w:rPr>
        <w:t xml:space="preserve">A function </w:t>
      </w:r>
      <w:r>
        <w:rPr>
          <w:rFonts w:ascii="Courier New" w:hAnsi="Courier New" w:eastAsia="Courier New" w:cs="Courier New"/>
          <w:sz w:val="20"/>
          <w:szCs w:val="20"/>
          <w:rtl w:val="0"/>
        </w:rPr>
        <w:t>remove_description_duplicates(df)</w:t>
      </w:r>
      <w:r>
        <w:rPr>
          <w:rFonts w:ascii="Times New Roman" w:hAnsi="Times New Roman" w:eastAsia="Times New Roman" w:cs="Times New Roman"/>
          <w:sz w:val="24"/>
          <w:szCs w:val="24"/>
          <w:rtl w:val="0"/>
        </w:rPr>
        <w:t xml:space="preserve"> was employed to drop duplicate rows from the </w:t>
      </w:r>
      <w:r>
        <w:rPr>
          <w:rFonts w:ascii="Courier New" w:hAnsi="Courier New" w:eastAsia="Courier New" w:cs="Courier New"/>
          <w:sz w:val="20"/>
          <w:szCs w:val="20"/>
          <w:rtl w:val="0"/>
        </w:rPr>
        <w:t>Description</w:t>
      </w:r>
      <w:r>
        <w:rPr>
          <w:rFonts w:ascii="Times New Roman" w:hAnsi="Times New Roman" w:eastAsia="Times New Roman" w:cs="Times New Roman"/>
          <w:sz w:val="24"/>
          <w:szCs w:val="24"/>
          <w:rtl w:val="0"/>
        </w:rPr>
        <w:t xml:space="preserve"> column while retaining the first occurrence of each unique description.</w:t>
      </w:r>
    </w:p>
    <w:p w14:paraId="0000009C">
      <w:pPr>
        <w:numPr>
          <w:ilvl w:val="2"/>
          <w:numId w:val="15"/>
        </w:numPr>
        <w:spacing w:before="0" w:after="0" w:line="240" w:lineRule="auto"/>
        <w:ind w:left="2160" w:hanging="360"/>
        <w:rPr>
          <w:rFonts w:hint="default" w:ascii="Calibri" w:hAnsi="Calibri" w:cs="Calibri"/>
        </w:rPr>
      </w:pPr>
      <w:r>
        <w:rPr>
          <w:rFonts w:hint="default" w:ascii="Calibri" w:hAnsi="Calibri" w:eastAsia="Times New Roman" w:cs="Calibri"/>
          <w:sz w:val="24"/>
          <w:szCs w:val="24"/>
          <w:rtl w:val="0"/>
        </w:rPr>
        <w:t>This function was applied to the dataset, and the number of removed duplicates was calculated.</w:t>
      </w:r>
    </w:p>
    <w:p w14:paraId="0000009D">
      <w:pPr>
        <w:numPr>
          <w:ilvl w:val="1"/>
          <w:numId w:val="15"/>
        </w:numPr>
        <w:spacing w:before="0" w:after="0" w:line="240" w:lineRule="auto"/>
        <w:ind w:left="1440" w:hanging="360"/>
        <w:rPr>
          <w:rFonts w:hint="default" w:ascii="Calibri" w:hAnsi="Calibri" w:cs="Calibri"/>
        </w:rPr>
      </w:pPr>
      <w:r>
        <w:rPr>
          <w:rFonts w:hint="default" w:ascii="Calibri" w:hAnsi="Calibri" w:eastAsia="Times New Roman" w:cs="Calibri"/>
          <w:b/>
          <w:sz w:val="24"/>
          <w:szCs w:val="24"/>
          <w:rtl w:val="0"/>
        </w:rPr>
        <w:t>Outcome:</w:t>
      </w:r>
    </w:p>
    <w:p w14:paraId="0000009E">
      <w:pPr>
        <w:numPr>
          <w:ilvl w:val="2"/>
          <w:numId w:val="15"/>
        </w:numPr>
        <w:spacing w:before="0" w:after="0" w:line="240" w:lineRule="auto"/>
        <w:ind w:left="2160" w:hanging="360"/>
        <w:rPr>
          <w:rFonts w:hint="default" w:ascii="Calibri" w:hAnsi="Calibri" w:cs="Calibri"/>
        </w:rPr>
      </w:pPr>
      <w:r>
        <w:rPr>
          <w:rFonts w:hint="default" w:ascii="Calibri" w:hAnsi="Calibri" w:eastAsia="Times New Roman" w:cs="Calibri"/>
          <w:sz w:val="24"/>
          <w:szCs w:val="24"/>
          <w:rtl w:val="0"/>
        </w:rPr>
        <w:t xml:space="preserve">The function successfully removed 7 duplicate rows based on the </w:t>
      </w:r>
      <w:r>
        <w:rPr>
          <w:rFonts w:hint="default" w:ascii="Calibri" w:hAnsi="Calibri" w:eastAsia="Courier New" w:cs="Calibri"/>
          <w:sz w:val="20"/>
          <w:szCs w:val="20"/>
          <w:rtl w:val="0"/>
        </w:rPr>
        <w:t>Description</w:t>
      </w:r>
      <w:r>
        <w:rPr>
          <w:rFonts w:hint="default" w:ascii="Calibri" w:hAnsi="Calibri" w:eastAsia="Times New Roman" w:cs="Calibri"/>
          <w:sz w:val="24"/>
          <w:szCs w:val="24"/>
          <w:rtl w:val="0"/>
        </w:rPr>
        <w:t xml:space="preserve"> column.</w:t>
      </w:r>
    </w:p>
    <w:p w14:paraId="0000009F">
      <w:pPr>
        <w:numPr>
          <w:ilvl w:val="2"/>
          <w:numId w:val="15"/>
        </w:numPr>
        <w:spacing w:before="0" w:after="280" w:line="240" w:lineRule="auto"/>
        <w:ind w:left="2160" w:hanging="360"/>
        <w:rPr>
          <w:rFonts w:hint="default" w:ascii="Calibri" w:hAnsi="Calibri" w:cs="Calibri"/>
        </w:rPr>
      </w:pPr>
      <w:r>
        <w:rPr>
          <w:rFonts w:hint="default" w:ascii="Calibri" w:hAnsi="Calibri" w:eastAsia="Times New Roman" w:cs="Calibri"/>
          <w:sz w:val="24"/>
          <w:szCs w:val="24"/>
          <w:rtl w:val="0"/>
        </w:rPr>
        <w:t>As a result, the dataset was cleaned and now contains 411 records, each with a unique description.</w:t>
      </w:r>
    </w:p>
    <w:p w14:paraId="000000A0">
      <w:pPr>
        <w:spacing w:before="280" w:after="280" w:line="240" w:lineRule="auto"/>
        <w:ind w:left="2160" w:firstLine="0"/>
        <w:rPr>
          <w:rFonts w:ascii="Times New Roman" w:hAnsi="Times New Roman" w:eastAsia="Times New Roman" w:cs="Times New Roman"/>
          <w:sz w:val="24"/>
          <w:szCs w:val="24"/>
        </w:rPr>
      </w:pPr>
      <w:r>
        <w:drawing>
          <wp:inline distT="0" distB="0" distL="0" distR="0">
            <wp:extent cx="4229100" cy="219075"/>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39" name="image37.png"/>
                    <pic:cNvPicPr preferRelativeResize="0"/>
                  </pic:nvPicPr>
                  <pic:blipFill>
                    <a:blip r:embed="rId13"/>
                    <a:srcRect/>
                    <a:stretch>
                      <a:fillRect/>
                    </a:stretch>
                  </pic:blipFill>
                  <pic:spPr>
                    <a:xfrm>
                      <a:off x="0" y="0"/>
                      <a:ext cx="4229100" cy="219075"/>
                    </a:xfrm>
                    <a:prstGeom prst="rect">
                      <a:avLst/>
                    </a:prstGeom>
                  </pic:spPr>
                </pic:pic>
              </a:graphicData>
            </a:graphic>
          </wp:inline>
        </w:drawing>
      </w:r>
    </w:p>
    <w:p w14:paraId="000000A1">
      <w:pPr>
        <w:spacing w:before="280" w:after="28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This step finalized the data cleaning process for the </w:t>
      </w:r>
      <w:r>
        <w:rPr>
          <w:rFonts w:hint="default" w:ascii="Calibri" w:hAnsi="Calibri" w:eastAsia="Courier New" w:cs="Calibri"/>
          <w:sz w:val="24"/>
          <w:szCs w:val="24"/>
          <w:rtl w:val="0"/>
        </w:rPr>
        <w:t>Description</w:t>
      </w:r>
      <w:r>
        <w:rPr>
          <w:rFonts w:hint="default" w:ascii="Calibri" w:hAnsi="Calibri" w:eastAsia="Times New Roman" w:cs="Calibri"/>
          <w:sz w:val="24"/>
          <w:szCs w:val="24"/>
          <w:rtl w:val="0"/>
        </w:rPr>
        <w:t xml:space="preserve"> column, ensuring the dataset is now free from redundant entries and ready for further analysis.</w:t>
      </w:r>
    </w:p>
    <w:p w14:paraId="000000A2">
      <w:pPr>
        <w:pStyle w:val="5"/>
        <w:rPr>
          <w:rFonts w:hint="default" w:ascii="Calibri" w:hAnsi="Calibri" w:cs="Calibri"/>
          <w:sz w:val="28"/>
          <w:szCs w:val="28"/>
        </w:rPr>
      </w:pPr>
      <w:r>
        <w:rPr>
          <w:rFonts w:hint="default" w:ascii="Calibri" w:hAnsi="Calibri" w:cs="Calibri"/>
          <w:b/>
          <w:sz w:val="28"/>
          <w:szCs w:val="28"/>
          <w:rtl w:val="0"/>
        </w:rPr>
        <w:t xml:space="preserve">2.3  </w:t>
      </w:r>
      <w:r>
        <w:rPr>
          <w:rFonts w:hint="default" w:ascii="Calibri" w:hAnsi="Calibri" w:cs="Calibri"/>
          <w:b/>
          <w:i w:val="0"/>
          <w:sz w:val="28"/>
          <w:szCs w:val="28"/>
          <w:rtl w:val="0"/>
        </w:rPr>
        <w:t>Visualisation Insights (Univariate analysis):</w:t>
      </w:r>
    </w:p>
    <w:p w14:paraId="000000A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hint="default" w:ascii="Calibri" w:hAnsi="Calibri" w:eastAsia="Times New Roman"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With the dataset pre-processed, the next phase involves detailed exploratory data analysis:</w:t>
      </w:r>
    </w:p>
    <w:p w14:paraId="000000A4">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i w:val="0"/>
          <w:smallCaps w:val="0"/>
          <w:strike w:val="0"/>
          <w:color w:val="000000"/>
          <w:sz w:val="24"/>
          <w:szCs w:val="24"/>
          <w:u w:val="none"/>
          <w:shd w:val="clear" w:fill="auto"/>
          <w:vertAlign w:val="baseline"/>
          <w:rtl w:val="0"/>
        </w:rPr>
        <w:t>Univariate Analysis:</w:t>
      </w:r>
    </w:p>
    <w:p w14:paraId="000000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720" w:right="0" w:firstLine="0"/>
        <w:jc w:val="left"/>
        <w:rPr>
          <w:rFonts w:hint="default" w:ascii="Calibri" w:hAnsi="Calibri" w:eastAsia="Times New Roman"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Understand the distributions and characteristics of individual variables</w:t>
      </w:r>
      <w:r>
        <w:rPr>
          <w:rFonts w:hint="default" w:ascii="Calibri" w:hAnsi="Calibri" w:eastAsia="Times New Roman" w:cs="Calibri"/>
          <w:b/>
          <w:i w:val="0"/>
          <w:smallCaps w:val="0"/>
          <w:strike w:val="0"/>
          <w:color w:val="000000"/>
          <w:sz w:val="24"/>
          <w:szCs w:val="24"/>
          <w:u w:val="none"/>
          <w:shd w:val="clear" w:fill="auto"/>
          <w:vertAlign w:val="baseline"/>
          <w:rtl w:val="0"/>
        </w:rPr>
        <w:t>.</w:t>
      </w:r>
      <w:r>
        <w:rPr>
          <w:rFonts w:hint="default" w:ascii="Calibri" w:hAnsi="Calibri" w:eastAsia="Times New Roman" w:cs="Calibri"/>
          <w:b w:val="0"/>
          <w:i w:val="0"/>
          <w:smallCaps w:val="0"/>
          <w:strike w:val="0"/>
          <w:color w:val="000000"/>
          <w:sz w:val="24"/>
          <w:szCs w:val="24"/>
          <w:u w:val="none"/>
          <w:shd w:val="clear" w:fill="auto"/>
          <w:vertAlign w:val="baseline"/>
          <w:rtl w:val="0"/>
        </w:rPr>
        <w:t xml:space="preserve"> This involves gaining insights into how each variable behaves on its own, which provides a foundation for further analysis and interpretation.</w:t>
      </w:r>
    </w:p>
    <w:p w14:paraId="000000A6">
      <w:pPr>
        <w:pStyle w:val="5"/>
        <w:ind w:left="864" w:hanging="864"/>
        <w:rPr>
          <w:rFonts w:hint="default" w:ascii="Calibri" w:hAnsi="Calibri" w:cs="Calibri"/>
          <w:b/>
          <w:sz w:val="24"/>
          <w:szCs w:val="24"/>
        </w:rPr>
      </w:pPr>
    </w:p>
    <w:p w14:paraId="000000A7">
      <w:pPr>
        <w:pStyle w:val="5"/>
        <w:ind w:left="864" w:hanging="864"/>
        <w:rPr>
          <w:rFonts w:hint="default" w:ascii="Calibri" w:hAnsi="Calibri" w:cs="Calibri"/>
          <w:b/>
          <w:sz w:val="24"/>
          <w:szCs w:val="24"/>
        </w:rPr>
      </w:pPr>
    </w:p>
    <w:p w14:paraId="000000A8">
      <w:pPr>
        <w:pStyle w:val="5"/>
        <w:ind w:left="864" w:hanging="864"/>
        <w:rPr>
          <w:rFonts w:hint="default" w:ascii="Calibri" w:hAnsi="Calibri" w:cs="Calibri"/>
          <w:i w:val="0"/>
          <w:sz w:val="24"/>
          <w:szCs w:val="24"/>
        </w:rPr>
      </w:pPr>
      <w:r>
        <w:rPr>
          <w:rFonts w:hint="default" w:ascii="Calibri" w:hAnsi="Calibri" w:cs="Calibri"/>
          <w:b/>
          <w:sz w:val="24"/>
          <w:szCs w:val="24"/>
          <w:rtl w:val="0"/>
        </w:rPr>
        <w:t xml:space="preserve">  </w:t>
      </w:r>
      <w:r>
        <w:rPr>
          <w:rFonts w:hint="default" w:ascii="Calibri" w:hAnsi="Calibri" w:cs="Calibri"/>
          <w:b/>
          <w:i w:val="0"/>
          <w:color w:val="000000"/>
          <w:sz w:val="24"/>
          <w:szCs w:val="24"/>
          <w:rtl w:val="0"/>
        </w:rPr>
        <w:t>Word Cloud for Accident Descriptions</w:t>
      </w:r>
    </w:p>
    <w:p w14:paraId="000000A9">
      <w:pPr>
        <w:numPr>
          <w:ilvl w:val="0"/>
          <w:numId w:val="17"/>
        </w:numPr>
        <w:spacing w:before="280" w:after="0" w:line="240" w:lineRule="auto"/>
        <w:ind w:left="720" w:hanging="360"/>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visualize the most common words in the </w:t>
      </w:r>
      <w:r>
        <w:rPr>
          <w:rFonts w:hint="default" w:ascii="Calibri" w:hAnsi="Calibri" w:eastAsia="Courier New" w:cs="Calibri"/>
          <w:sz w:val="24"/>
          <w:szCs w:val="24"/>
          <w:rtl w:val="0"/>
        </w:rPr>
        <w:t>Description</w:t>
      </w:r>
      <w:r>
        <w:rPr>
          <w:rFonts w:hint="default" w:ascii="Calibri" w:hAnsi="Calibri" w:cs="Calibri"/>
          <w:sz w:val="24"/>
          <w:szCs w:val="24"/>
          <w:rtl w:val="0"/>
        </w:rPr>
        <w:t xml:space="preserve"> column of the dataset.</w:t>
      </w:r>
    </w:p>
    <w:p w14:paraId="000000AA">
      <w:pPr>
        <w:numPr>
          <w:ilvl w:val="0"/>
          <w:numId w:val="17"/>
        </w:numPr>
        <w:spacing w:before="0" w:after="280" w:line="240" w:lineRule="auto"/>
        <w:ind w:left="720" w:hanging="360"/>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word cloud highlights frequently occurring terms in accident descriptions, helping identify prevalent themes and key issues. This visualization reveals important keywords that may inform further analysis and model development.</w:t>
      </w:r>
    </w:p>
    <w:p w14:paraId="000000AB"/>
    <w:p w14:paraId="000000AC">
      <w:r>
        <w:drawing>
          <wp:inline distT="0" distB="0" distL="0" distR="0">
            <wp:extent cx="5731510" cy="312674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43" name="image44.png"/>
                    <pic:cNvPicPr preferRelativeResize="0"/>
                  </pic:nvPicPr>
                  <pic:blipFill>
                    <a:blip r:embed="rId14"/>
                    <a:srcRect/>
                    <a:stretch>
                      <a:fillRect/>
                    </a:stretch>
                  </pic:blipFill>
                  <pic:spPr>
                    <a:xfrm>
                      <a:off x="0" y="0"/>
                      <a:ext cx="5731510" cy="3126740"/>
                    </a:xfrm>
                    <a:prstGeom prst="rect">
                      <a:avLst/>
                    </a:prstGeom>
                  </pic:spPr>
                </pic:pic>
              </a:graphicData>
            </a:graphic>
          </wp:inline>
        </w:drawing>
      </w:r>
    </w:p>
    <w:p w14:paraId="000000AD"/>
    <w:p w14:paraId="000000AE">
      <w:pPr>
        <w:rPr>
          <w:b/>
          <w:sz w:val="28"/>
          <w:szCs w:val="28"/>
        </w:rPr>
      </w:pPr>
      <w:r>
        <w:rPr>
          <w:b/>
          <w:sz w:val="28"/>
          <w:szCs w:val="28"/>
          <w:rtl w:val="0"/>
        </w:rPr>
        <w:t>Industry Sector</w:t>
      </w:r>
    </w:p>
    <w:p w14:paraId="000000AF">
      <w:pPr>
        <w:rPr>
          <w:sz w:val="24"/>
          <w:szCs w:val="24"/>
        </w:rPr>
      </w:pPr>
      <w:r>
        <w:rPr>
          <w:b/>
          <w:sz w:val="24"/>
          <w:szCs w:val="24"/>
          <w:rtl w:val="0"/>
        </w:rPr>
        <w:t>Purpose:</w:t>
      </w:r>
      <w:r>
        <w:rPr>
          <w:sz w:val="24"/>
          <w:szCs w:val="24"/>
          <w:rtl w:val="0"/>
        </w:rPr>
        <w:t xml:space="preserve"> To analyze the distribution of accident occurrences across different industry sectors.</w:t>
      </w:r>
    </w:p>
    <w:p w14:paraId="000000B0">
      <w:pPr>
        <w:rPr>
          <w:b/>
          <w:sz w:val="28"/>
          <w:szCs w:val="28"/>
        </w:rPr>
      </w:pPr>
      <w:r>
        <w:drawing>
          <wp:inline distT="0" distB="0" distL="0" distR="0">
            <wp:extent cx="5731510" cy="228346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41" name="image38.png"/>
                    <pic:cNvPicPr preferRelativeResize="0"/>
                  </pic:nvPicPr>
                  <pic:blipFill>
                    <a:blip r:embed="rId15"/>
                    <a:srcRect/>
                    <a:stretch>
                      <a:fillRect/>
                    </a:stretch>
                  </pic:blipFill>
                  <pic:spPr>
                    <a:xfrm>
                      <a:off x="0" y="0"/>
                      <a:ext cx="5731510" cy="2283460"/>
                    </a:xfrm>
                    <a:prstGeom prst="rect">
                      <a:avLst/>
                    </a:prstGeom>
                  </pic:spPr>
                </pic:pic>
              </a:graphicData>
            </a:graphic>
          </wp:inline>
        </w:drawing>
      </w:r>
    </w:p>
    <w:p w14:paraId="000000B1">
      <w:pPr>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univariate plots reveal that the mining industry has a significantly higher frequency of accidents compared to the metal industry. This indicates that jobs in the mining sector are notably riskier than those in the metal sector. This insight can guide targeted safety interventions and risk assessments for different industries.</w:t>
      </w:r>
    </w:p>
    <w:p w14:paraId="000000B2">
      <w:pPr>
        <w:rPr>
          <w:rFonts w:hint="default" w:ascii="Calibri" w:hAnsi="Calibri" w:eastAsia="Arial" w:cs="Calibri"/>
          <w:b/>
          <w:color w:val="212121"/>
          <w:sz w:val="24"/>
          <w:szCs w:val="24"/>
          <w:highlight w:val="white"/>
        </w:rPr>
      </w:pPr>
      <w:r>
        <w:rPr>
          <w:rFonts w:hint="default" w:ascii="Calibri" w:hAnsi="Calibri" w:eastAsia="Arial" w:cs="Calibri"/>
          <w:b/>
          <w:color w:val="212121"/>
          <w:sz w:val="24"/>
          <w:szCs w:val="24"/>
          <w:highlight w:val="white"/>
          <w:rtl w:val="0"/>
        </w:rPr>
        <w:t>Gender</w:t>
      </w:r>
    </w:p>
    <w:p w14:paraId="000000B3">
      <w:pPr>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examine the distribution of accidents by gender.</w:t>
      </w:r>
    </w:p>
    <w:p w14:paraId="000000B4">
      <w:r>
        <w:drawing>
          <wp:inline distT="0" distB="0" distL="0" distR="0">
            <wp:extent cx="5731510" cy="225298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45" name="image46.png"/>
                    <pic:cNvPicPr preferRelativeResize="0"/>
                  </pic:nvPicPr>
                  <pic:blipFill>
                    <a:blip r:embed="rId16"/>
                    <a:srcRect/>
                    <a:stretch>
                      <a:fillRect/>
                    </a:stretch>
                  </pic:blipFill>
                  <pic:spPr>
                    <a:xfrm>
                      <a:off x="0" y="0"/>
                      <a:ext cx="5731510" cy="2252980"/>
                    </a:xfrm>
                    <a:prstGeom prst="rect">
                      <a:avLst/>
                    </a:prstGeom>
                  </pic:spPr>
                </pic:pic>
              </a:graphicData>
            </a:graphic>
          </wp:inline>
        </w:drawing>
      </w:r>
    </w:p>
    <w:p w14:paraId="000000B5"/>
    <w:p w14:paraId="000000B6">
      <w:pPr>
        <w:rPr>
          <w:sz w:val="24"/>
          <w:szCs w:val="24"/>
        </w:rPr>
      </w:pPr>
      <w:r>
        <w:rPr>
          <w:b/>
          <w:sz w:val="24"/>
          <w:szCs w:val="24"/>
          <w:rtl w:val="0"/>
        </w:rPr>
        <w:t>Insight:</w:t>
      </w:r>
      <w:r>
        <w:rPr>
          <w:sz w:val="24"/>
          <w:szCs w:val="24"/>
          <w:rtl w:val="0"/>
        </w:rPr>
        <w:t xml:space="preserve"> The analysis indicates a significant bias towards male employees being affected by accidents. This highlights that the dataset predominantly features a higher proportion of male employees, reflecting a need to address gender-specific safety measures and considerations.</w:t>
      </w:r>
    </w:p>
    <w:p w14:paraId="000000B7">
      <w:pPr>
        <w:rPr>
          <w:rFonts w:ascii="Arial" w:hAnsi="Arial" w:eastAsia="Arial" w:cs="Arial"/>
          <w:b/>
          <w:color w:val="212121"/>
          <w:highlight w:val="white"/>
        </w:rPr>
      </w:pPr>
      <w:r>
        <w:rPr>
          <w:rFonts w:ascii="Arial" w:hAnsi="Arial" w:eastAsia="Arial" w:cs="Arial"/>
          <w:b/>
          <w:color w:val="212121"/>
          <w:highlight w:val="white"/>
          <w:rtl w:val="0"/>
        </w:rPr>
        <w:t>Employee Type</w:t>
      </w:r>
    </w:p>
    <w:p w14:paraId="000000B8">
      <w:pPr>
        <w:rPr>
          <w:sz w:val="24"/>
          <w:szCs w:val="24"/>
        </w:rPr>
      </w:pPr>
      <w:r>
        <w:rPr>
          <w:b/>
          <w:sz w:val="24"/>
          <w:szCs w:val="24"/>
          <w:rtl w:val="0"/>
        </w:rPr>
        <w:t>Purpose:</w:t>
      </w:r>
      <w:r>
        <w:rPr>
          <w:sz w:val="24"/>
          <w:szCs w:val="24"/>
          <w:rtl w:val="0"/>
        </w:rPr>
        <w:t xml:space="preserve"> To analyze the distribution of accidents across different categories of employees.</w:t>
      </w:r>
    </w:p>
    <w:p w14:paraId="000000B9">
      <w:r>
        <w:drawing>
          <wp:inline distT="0" distB="0" distL="0" distR="0">
            <wp:extent cx="5731510" cy="2235835"/>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44" name="image41.png"/>
                    <pic:cNvPicPr preferRelativeResize="0"/>
                  </pic:nvPicPr>
                  <pic:blipFill>
                    <a:blip r:embed="rId17"/>
                    <a:srcRect/>
                    <a:stretch>
                      <a:fillRect/>
                    </a:stretch>
                  </pic:blipFill>
                  <pic:spPr>
                    <a:xfrm>
                      <a:off x="0" y="0"/>
                      <a:ext cx="5731510" cy="2235835"/>
                    </a:xfrm>
                    <a:prstGeom prst="rect">
                      <a:avLst/>
                    </a:prstGeom>
                  </pic:spPr>
                </pic:pic>
              </a:graphicData>
            </a:graphic>
          </wp:inline>
        </w:drawing>
      </w:r>
    </w:p>
    <w:p w14:paraId="000000BA">
      <w:pPr>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analysis shows that the number of direct employees and third-party employees is nearly equal, while the number of third-party remote employees is relatively lower. This suggests that direct and third-party employees are equally impacted by accidents, with fewer incidents affecting third-party remote employees.</w:t>
      </w:r>
    </w:p>
    <w:p w14:paraId="000000BB">
      <w:pPr>
        <w:rPr>
          <w:rFonts w:hint="default" w:ascii="Calibri" w:hAnsi="Calibri" w:eastAsia="Arial" w:cs="Calibri"/>
          <w:b/>
          <w:color w:val="212121"/>
          <w:sz w:val="24"/>
          <w:szCs w:val="24"/>
          <w:highlight w:val="white"/>
        </w:rPr>
      </w:pPr>
      <w:r>
        <w:rPr>
          <w:rFonts w:hint="default" w:ascii="Calibri" w:hAnsi="Calibri" w:eastAsia="Arial" w:cs="Calibri"/>
          <w:b/>
          <w:color w:val="212121"/>
          <w:sz w:val="24"/>
          <w:szCs w:val="24"/>
          <w:highlight w:val="white"/>
          <w:rtl w:val="0"/>
        </w:rPr>
        <w:t>Country</w:t>
      </w:r>
    </w:p>
    <w:p w14:paraId="000000BC">
      <w:pPr>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evaluate the distribution of accidents across different countries.</w:t>
      </w:r>
    </w:p>
    <w:p w14:paraId="000000BD">
      <w:r>
        <w:drawing>
          <wp:inline distT="0" distB="0" distL="0" distR="0">
            <wp:extent cx="5731510" cy="2283460"/>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48" name="image42.png"/>
                    <pic:cNvPicPr preferRelativeResize="0"/>
                  </pic:nvPicPr>
                  <pic:blipFill>
                    <a:blip r:embed="rId18"/>
                    <a:srcRect/>
                    <a:stretch>
                      <a:fillRect/>
                    </a:stretch>
                  </pic:blipFill>
                  <pic:spPr>
                    <a:xfrm>
                      <a:off x="0" y="0"/>
                      <a:ext cx="5731510" cy="2283460"/>
                    </a:xfrm>
                    <a:prstGeom prst="rect">
                      <a:avLst/>
                    </a:prstGeom>
                  </pic:spPr>
                </pic:pic>
              </a:graphicData>
            </a:graphic>
          </wp:inline>
        </w:drawing>
      </w:r>
    </w:p>
    <w:p w14:paraId="000000BE">
      <w:pPr>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analysis indicates that Country 1 has experienced more accidents compared to Country 2, while Country 3 has had fewer incidents. This highlights varying levels of incident frequency across countries, which may guide country-specific safety measures and resource allocation.</w:t>
      </w:r>
    </w:p>
    <w:p w14:paraId="000000BF">
      <w:pPr>
        <w:rPr>
          <w:rFonts w:hint="default" w:ascii="Calibri" w:hAnsi="Calibri" w:eastAsia="Arial" w:cs="Calibri"/>
          <w:b/>
          <w:color w:val="212121"/>
          <w:sz w:val="24"/>
          <w:szCs w:val="24"/>
          <w:highlight w:val="white"/>
        </w:rPr>
      </w:pPr>
      <w:r>
        <w:rPr>
          <w:rFonts w:hint="default" w:ascii="Calibri" w:hAnsi="Calibri" w:eastAsia="Arial" w:cs="Calibri"/>
          <w:b/>
          <w:color w:val="212121"/>
          <w:sz w:val="24"/>
          <w:szCs w:val="24"/>
          <w:highlight w:val="white"/>
          <w:rtl w:val="0"/>
        </w:rPr>
        <w:t>Local</w:t>
      </w:r>
    </w:p>
    <w:p w14:paraId="000000C0">
      <w:pPr>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examine the distribution of accidents across different localities.</w:t>
      </w:r>
    </w:p>
    <w:p w14:paraId="000000C1">
      <w:r>
        <w:drawing>
          <wp:inline distT="0" distB="0" distL="0" distR="0">
            <wp:extent cx="5731510" cy="2857500"/>
            <wp:effectExtent l="0" t="0" r="0" b="0"/>
            <wp:docPr id="46" name="image53.png"/>
            <wp:cNvGraphicFramePr/>
            <a:graphic xmlns:a="http://schemas.openxmlformats.org/drawingml/2006/main">
              <a:graphicData uri="http://schemas.openxmlformats.org/drawingml/2006/picture">
                <pic:pic xmlns:pic="http://schemas.openxmlformats.org/drawingml/2006/picture">
                  <pic:nvPicPr>
                    <pic:cNvPr id="46" name="image53.png"/>
                    <pic:cNvPicPr preferRelativeResize="0"/>
                  </pic:nvPicPr>
                  <pic:blipFill>
                    <a:blip r:embed="rId19"/>
                    <a:srcRect/>
                    <a:stretch>
                      <a:fillRect/>
                    </a:stretch>
                  </pic:blipFill>
                  <pic:spPr>
                    <a:xfrm>
                      <a:off x="0" y="0"/>
                      <a:ext cx="5731510" cy="2857500"/>
                    </a:xfrm>
                    <a:prstGeom prst="rect">
                      <a:avLst/>
                    </a:prstGeom>
                  </pic:spPr>
                </pic:pic>
              </a:graphicData>
            </a:graphic>
          </wp:inline>
        </w:drawing>
      </w:r>
    </w:p>
    <w:p w14:paraId="000000C2">
      <w:pPr>
        <w:rPr>
          <w:rFonts w:hint="default" w:ascii="Calibri" w:hAnsi="Calibri" w:cs="Calibri"/>
          <w:sz w:val="24"/>
          <w:szCs w:val="24"/>
        </w:rPr>
      </w:pPr>
      <w:r>
        <w:rPr>
          <w:rFonts w:hint="default" w:ascii="Calibri" w:hAnsi="Calibri" w:cs="Calibri"/>
          <w:b/>
          <w:sz w:val="24"/>
          <w:szCs w:val="24"/>
          <w:rtl w:val="0"/>
        </w:rPr>
        <w:t>Insight:</w:t>
      </w:r>
      <w:r>
        <w:rPr>
          <w:rFonts w:hint="default" w:ascii="Calibri" w:hAnsi="Calibri" w:cs="Calibri"/>
          <w:sz w:val="24"/>
          <w:szCs w:val="24"/>
          <w:rtl w:val="0"/>
        </w:rPr>
        <w:t xml:space="preserve"> The analysis reveals that Local_03 has reported the highest number of accidents, accounting for approximately 21% of all incidents. This is followed by Local_05, Local_01, and other localities. The results highlight the localities with the highest accident frequencies, suggesting a need for targeted safety measures and further investigation into the factors contributing to higher incident rates in these areas.</w:t>
      </w:r>
    </w:p>
    <w:p w14:paraId="000000C3">
      <w:pPr>
        <w:rPr>
          <w:rFonts w:hint="default" w:ascii="Calibri" w:hAnsi="Calibri" w:eastAsia="Arial" w:cs="Calibri"/>
          <w:b/>
          <w:color w:val="212121"/>
          <w:sz w:val="24"/>
          <w:szCs w:val="24"/>
          <w:highlight w:val="white"/>
        </w:rPr>
      </w:pPr>
      <w:r>
        <w:rPr>
          <w:rFonts w:hint="default" w:ascii="Calibri" w:hAnsi="Calibri" w:eastAsia="Arial" w:cs="Calibri"/>
          <w:b/>
          <w:color w:val="212121"/>
          <w:sz w:val="24"/>
          <w:szCs w:val="24"/>
          <w:highlight w:val="white"/>
          <w:rtl w:val="0"/>
        </w:rPr>
        <w:t>Critical Risk</w:t>
      </w:r>
    </w:p>
    <w:p w14:paraId="000000C4">
      <w:pPr>
        <w:rPr>
          <w:rFonts w:hint="default" w:ascii="Calibri" w:hAnsi="Calibri" w:cs="Calibri"/>
          <w:sz w:val="24"/>
          <w:szCs w:val="24"/>
        </w:rPr>
      </w:pPr>
      <w:r>
        <w:rPr>
          <w:rFonts w:hint="default" w:ascii="Calibri" w:hAnsi="Calibri" w:cs="Calibri"/>
          <w:b/>
          <w:sz w:val="24"/>
          <w:szCs w:val="24"/>
          <w:rtl w:val="0"/>
        </w:rPr>
        <w:t>Purpose:</w:t>
      </w:r>
      <w:r>
        <w:rPr>
          <w:rFonts w:hint="default" w:ascii="Calibri" w:hAnsi="Calibri" w:cs="Calibri"/>
          <w:sz w:val="24"/>
          <w:szCs w:val="24"/>
          <w:rtl w:val="0"/>
        </w:rPr>
        <w:t xml:space="preserve"> To visualize the distribution of different critical risk categories associated with accidents.</w:t>
      </w:r>
    </w:p>
    <w:p w14:paraId="000000C5">
      <w:r>
        <w:drawing>
          <wp:inline distT="0" distB="0" distL="0" distR="0">
            <wp:extent cx="5731510" cy="219075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47" name="image39.png"/>
                    <pic:cNvPicPr preferRelativeResize="0"/>
                  </pic:nvPicPr>
                  <pic:blipFill>
                    <a:blip r:embed="rId20"/>
                    <a:srcRect/>
                    <a:stretch>
                      <a:fillRect/>
                    </a:stretch>
                  </pic:blipFill>
                  <pic:spPr>
                    <a:xfrm>
                      <a:off x="0" y="0"/>
                      <a:ext cx="5731510" cy="2190750"/>
                    </a:xfrm>
                    <a:prstGeom prst="rect">
                      <a:avLst/>
                    </a:prstGeom>
                  </pic:spPr>
                </pic:pic>
              </a:graphicData>
            </a:graphic>
          </wp:inline>
        </w:drawing>
      </w:r>
    </w:p>
    <w:p w14:paraId="000000C6">
      <w:pPr>
        <w:rPr>
          <w:sz w:val="24"/>
          <w:szCs w:val="24"/>
        </w:rPr>
      </w:pPr>
      <w:r>
        <w:rPr>
          <w:b/>
          <w:sz w:val="24"/>
          <w:szCs w:val="24"/>
          <w:rtl w:val="0"/>
        </w:rPr>
        <w:t>Insight:</w:t>
      </w:r>
      <w:r>
        <w:rPr>
          <w:sz w:val="24"/>
          <w:szCs w:val="24"/>
          <w:rtl w:val="0"/>
        </w:rPr>
        <w:t xml:space="preserve"> The analysis shows that nearly 50% of the dataset's critical risks are classified as 'Others,' highlighting a need for more precise risk classification. The remaining risks are categorized into Pressed, Manual tools, Chemical substances, Cut, among others. This distribution indicates the predominant types of risks and suggests areas for improving risk categorization and management.</w:t>
      </w:r>
    </w:p>
    <w:p w14:paraId="000000C7"/>
    <w:p w14:paraId="000000C8">
      <w:pPr>
        <w:rPr>
          <w:b/>
          <w:sz w:val="28"/>
          <w:szCs w:val="28"/>
        </w:rPr>
      </w:pPr>
      <w:r>
        <w:rPr>
          <w:b/>
          <w:sz w:val="28"/>
          <w:szCs w:val="28"/>
          <w:rtl w:val="0"/>
        </w:rPr>
        <w:t>Accident Level</w:t>
      </w:r>
    </w:p>
    <w:p w14:paraId="000000C9">
      <w:pPr>
        <w:rPr>
          <w:sz w:val="24"/>
          <w:szCs w:val="24"/>
        </w:rPr>
      </w:pPr>
      <w:r>
        <w:rPr>
          <w:b/>
          <w:sz w:val="24"/>
          <w:szCs w:val="24"/>
          <w:rtl w:val="0"/>
        </w:rPr>
        <w:t>Purpose:</w:t>
      </w:r>
      <w:r>
        <w:rPr>
          <w:sz w:val="24"/>
          <w:szCs w:val="24"/>
          <w:rtl w:val="0"/>
        </w:rPr>
        <w:t xml:space="preserve"> To analyze the distribution of accidents across different severity levels.</w:t>
      </w:r>
    </w:p>
    <w:p w14:paraId="000000CA">
      <w:pPr>
        <w:rPr>
          <w:b/>
          <w:sz w:val="28"/>
          <w:szCs w:val="28"/>
        </w:rPr>
      </w:pPr>
      <w:r>
        <w:drawing>
          <wp:inline distT="0" distB="0" distL="0" distR="0">
            <wp:extent cx="5731510" cy="198501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49" name="image45.png"/>
                    <pic:cNvPicPr preferRelativeResize="0"/>
                  </pic:nvPicPr>
                  <pic:blipFill>
                    <a:blip r:embed="rId21"/>
                    <a:srcRect/>
                    <a:stretch>
                      <a:fillRect/>
                    </a:stretch>
                  </pic:blipFill>
                  <pic:spPr>
                    <a:xfrm>
                      <a:off x="0" y="0"/>
                      <a:ext cx="5731510" cy="1985010"/>
                    </a:xfrm>
                    <a:prstGeom prst="rect">
                      <a:avLst/>
                    </a:prstGeom>
                  </pic:spPr>
                </pic:pic>
              </a:graphicData>
            </a:graphic>
          </wp:inline>
        </w:drawing>
      </w:r>
    </w:p>
    <w:p w14:paraId="000000CB">
      <w:pPr>
        <w:rPr>
          <w:sz w:val="24"/>
          <w:szCs w:val="24"/>
        </w:rPr>
      </w:pPr>
      <w:r>
        <w:rPr>
          <w:b/>
          <w:sz w:val="24"/>
          <w:szCs w:val="24"/>
          <w:rtl w:val="0"/>
        </w:rPr>
        <w:t>Insight:</w:t>
      </w:r>
      <w:r>
        <w:rPr>
          <w:sz w:val="24"/>
          <w:szCs w:val="24"/>
          <w:rtl w:val="0"/>
        </w:rPr>
        <w:t xml:space="preserve"> The analysis shows that Level I, representing minor severity, is the most frequent category, often involving minor issues such as forgetting PPE or dropping a tool. In contrast, Level V denotes extreme severity. This distribution provides insight into the severity of accidents and can help prioritize safety measures and interventions based on the severity levels.</w:t>
      </w:r>
    </w:p>
    <w:p w14:paraId="000000CC">
      <w:pPr>
        <w:rPr>
          <w:rFonts w:ascii="Arial" w:hAnsi="Arial" w:eastAsia="Arial" w:cs="Arial"/>
          <w:b/>
          <w:color w:val="212121"/>
          <w:highlight w:val="white"/>
        </w:rPr>
      </w:pPr>
      <w:r>
        <w:rPr>
          <w:rFonts w:ascii="Arial" w:hAnsi="Arial" w:eastAsia="Arial" w:cs="Arial"/>
          <w:b/>
          <w:color w:val="212121"/>
          <w:highlight w:val="white"/>
          <w:rtl w:val="0"/>
        </w:rPr>
        <w:t>Potential Accident Level</w:t>
      </w:r>
    </w:p>
    <w:p w14:paraId="000000CD">
      <w:r>
        <w:rPr>
          <w:b/>
          <w:rtl w:val="0"/>
        </w:rPr>
        <w:t>Purpose:</w:t>
      </w:r>
      <w:r>
        <w:rPr>
          <w:rtl w:val="0"/>
        </w:rPr>
        <w:t xml:space="preserve"> To analyze the distribution of potential accident severity levels.</w:t>
      </w:r>
    </w:p>
    <w:p w14:paraId="000000CE">
      <w:pPr>
        <w:rPr>
          <w:b/>
          <w:sz w:val="28"/>
          <w:szCs w:val="28"/>
        </w:rPr>
      </w:pPr>
      <w:r>
        <w:drawing>
          <wp:inline distT="0" distB="0" distL="0" distR="0">
            <wp:extent cx="5731510" cy="1956435"/>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50" name="image50.png"/>
                    <pic:cNvPicPr preferRelativeResize="0"/>
                  </pic:nvPicPr>
                  <pic:blipFill>
                    <a:blip r:embed="rId22"/>
                    <a:srcRect/>
                    <a:stretch>
                      <a:fillRect/>
                    </a:stretch>
                  </pic:blipFill>
                  <pic:spPr>
                    <a:xfrm>
                      <a:off x="0" y="0"/>
                      <a:ext cx="5731510" cy="1956435"/>
                    </a:xfrm>
                    <a:prstGeom prst="rect">
                      <a:avLst/>
                    </a:prstGeom>
                  </pic:spPr>
                </pic:pic>
              </a:graphicData>
            </a:graphic>
          </wp:inline>
        </w:drawing>
      </w:r>
    </w:p>
    <w:p w14:paraId="000000CF">
      <w:pPr>
        <w:rPr>
          <w:sz w:val="24"/>
          <w:szCs w:val="24"/>
        </w:rPr>
      </w:pPr>
      <w:r>
        <w:rPr>
          <w:b/>
          <w:sz w:val="24"/>
          <w:szCs w:val="24"/>
          <w:rtl w:val="0"/>
        </w:rPr>
        <w:t>Insight:</w:t>
      </w:r>
      <w:r>
        <w:rPr>
          <w:sz w:val="24"/>
          <w:szCs w:val="24"/>
          <w:rtl w:val="0"/>
        </w:rPr>
        <w:t xml:space="preserve"> The analysis reveals that Potential Accident Level IV, indicating moderate severity, has the highest count. This suggests that many accidents have a potential for moderate severity based on additional factors. Further examination is needed to understand the correlation between Potential Accident Level and Accident Level, as well as its relation to the industry sector, to better assess risk factors and improve safety measures.</w:t>
      </w:r>
    </w:p>
    <w:p w14:paraId="000000D0">
      <w:pPr>
        <w:rPr>
          <w:sz w:val="24"/>
          <w:szCs w:val="24"/>
        </w:rPr>
      </w:pPr>
    </w:p>
    <w:p w14:paraId="000000D1">
      <w:pPr>
        <w:rPr>
          <w:b/>
          <w:color w:val="5B9BD5"/>
          <w:sz w:val="32"/>
          <w:szCs w:val="32"/>
        </w:rPr>
      </w:pPr>
      <w:r>
        <w:rPr>
          <w:b/>
          <w:color w:val="5B9BD5"/>
          <w:sz w:val="32"/>
          <w:szCs w:val="32"/>
          <w:rtl w:val="0"/>
        </w:rPr>
        <w:t>2.4 Visualisation Insights on Bivariate, Numerical and Statistical Analysis:</w:t>
      </w:r>
    </w:p>
    <w:p w14:paraId="000000D2">
      <w:pPr>
        <w:spacing w:before="280" w:after="280" w:line="240" w:lineRule="auto"/>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w:t>
      </w:r>
      <w:r>
        <w:rPr>
          <w:rFonts w:hint="default" w:ascii="Calibri" w:hAnsi="Calibri" w:eastAsia="Times New Roman" w:cs="Calibri"/>
          <w:sz w:val="28"/>
          <w:szCs w:val="28"/>
          <w:rtl w:val="0"/>
        </w:rPr>
        <w:t xml:space="preserve">  </w:t>
      </w:r>
      <w:r>
        <w:rPr>
          <w:rFonts w:hint="default" w:ascii="Calibri" w:hAnsi="Calibri" w:eastAsia="Times New Roman" w:cs="Calibri"/>
          <w:b/>
          <w:sz w:val="28"/>
          <w:szCs w:val="28"/>
          <w:rtl w:val="0"/>
        </w:rPr>
        <w:t>Bivariate Analysis:</w:t>
      </w:r>
    </w:p>
    <w:p w14:paraId="000000D3">
      <w:pPr>
        <w:spacing w:before="280" w:after="280" w:line="240" w:lineRule="auto"/>
        <w:rPr>
          <w:rFonts w:hint="default" w:ascii="Calibri" w:hAnsi="Calibri" w:cs="Calibri"/>
          <w:sz w:val="24"/>
          <w:szCs w:val="24"/>
        </w:rPr>
      </w:pPr>
      <w:r>
        <w:rPr>
          <w:rFonts w:hint="default" w:ascii="Calibri" w:hAnsi="Calibri" w:cs="Calibri"/>
          <w:sz w:val="24"/>
          <w:szCs w:val="24"/>
          <w:rtl w:val="0"/>
        </w:rPr>
        <w:t xml:space="preserve">To investigate how the </w:t>
      </w:r>
      <w:r>
        <w:rPr>
          <w:rFonts w:hint="default" w:ascii="Calibri" w:hAnsi="Calibri" w:eastAsia="Courier New" w:cs="Calibri"/>
          <w:sz w:val="24"/>
          <w:szCs w:val="24"/>
          <w:rtl w:val="0"/>
        </w:rPr>
        <w:t>Potential_Accident_Level</w:t>
      </w:r>
      <w:r>
        <w:rPr>
          <w:rFonts w:hint="default" w:ascii="Calibri" w:hAnsi="Calibri" w:cs="Calibri"/>
          <w:sz w:val="24"/>
          <w:szCs w:val="24"/>
          <w:rtl w:val="0"/>
        </w:rPr>
        <w:t xml:space="preserve"> interacts with other variables in the dataset, such as industry sector, location, and employee type, to identify factors that influence the severity of potential accidents. This analysis aims to uncover patterns and relationships that can inform targeted safety measures and improve risk assessment strategies.</w:t>
      </w:r>
    </w:p>
    <w:p w14:paraId="000000D4">
      <w:pPr>
        <w:spacing w:before="280" w:after="28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hint="default" w:ascii="Calibri" w:hAnsi="Calibri" w:eastAsia="Times New Roman" w:cs="Calibri"/>
          <w:b/>
          <w:sz w:val="28"/>
          <w:szCs w:val="28"/>
          <w:rtl w:val="0"/>
        </w:rPr>
        <w:t>Numerical Analysis:</w:t>
      </w:r>
    </w:p>
    <w:p w14:paraId="000000D5">
      <w:pPr>
        <w:spacing w:before="280" w:after="280" w:line="240" w:lineRule="auto"/>
        <w:rPr>
          <w:rFonts w:hint="default" w:ascii="Calibri" w:hAnsi="Calibri" w:cs="Calibri"/>
          <w:sz w:val="24"/>
          <w:szCs w:val="24"/>
        </w:rPr>
      </w:pPr>
      <w:r>
        <w:rPr>
          <w:rFonts w:hint="default" w:ascii="Calibri" w:hAnsi="Calibri" w:cs="Calibri"/>
          <w:sz w:val="24"/>
          <w:szCs w:val="24"/>
          <w:rtl w:val="0"/>
        </w:rPr>
        <w:t xml:space="preserve">To analyze the numerical data related to the </w:t>
      </w:r>
      <w:r>
        <w:rPr>
          <w:rFonts w:hint="default" w:ascii="Calibri" w:hAnsi="Calibri" w:eastAsia="Courier New" w:cs="Calibri"/>
          <w:sz w:val="24"/>
          <w:szCs w:val="24"/>
          <w:rtl w:val="0"/>
        </w:rPr>
        <w:t>Potential_Accident_Level</w:t>
      </w:r>
      <w:r>
        <w:rPr>
          <w:rFonts w:hint="default" w:ascii="Calibri" w:hAnsi="Calibri" w:cs="Calibri"/>
          <w:sz w:val="24"/>
          <w:szCs w:val="24"/>
          <w:rtl w:val="0"/>
        </w:rPr>
        <w:t xml:space="preserve"> and other variables. This includes computing summary statistics such as means, medians, and variances to understand the central tendencies and dispersion of the data.</w:t>
      </w:r>
    </w:p>
    <w:p w14:paraId="000000D6">
      <w:pPr>
        <w:spacing w:before="280" w:after="280" w:line="240" w:lineRule="auto"/>
        <w:rPr>
          <w:rFonts w:hint="default" w:ascii="Calibri" w:hAnsi="Calibri" w:eastAsia="Times New Roman" w:cs="Calibri"/>
          <w:sz w:val="28"/>
          <w:szCs w:val="28"/>
        </w:rPr>
      </w:pPr>
      <w:r>
        <w:rPr>
          <w:rFonts w:ascii="Times New Roman" w:hAnsi="Times New Roman" w:eastAsia="Times New Roman" w:cs="Times New Roman"/>
          <w:sz w:val="28"/>
          <w:szCs w:val="28"/>
          <w:rtl w:val="0"/>
        </w:rPr>
        <w:t></w:t>
      </w:r>
      <w:r>
        <w:rPr>
          <w:rFonts w:hint="default" w:ascii="Calibri" w:hAnsi="Calibri" w:eastAsia="Times New Roman" w:cs="Calibri"/>
          <w:sz w:val="28"/>
          <w:szCs w:val="28"/>
          <w:rtl w:val="0"/>
        </w:rPr>
        <w:t xml:space="preserve">  </w:t>
      </w:r>
      <w:r>
        <w:rPr>
          <w:rFonts w:hint="default" w:ascii="Calibri" w:hAnsi="Calibri" w:eastAsia="Times New Roman" w:cs="Calibri"/>
          <w:b/>
          <w:sz w:val="28"/>
          <w:szCs w:val="28"/>
          <w:rtl w:val="0"/>
        </w:rPr>
        <w:t>Statistical Tests:</w:t>
      </w:r>
    </w:p>
    <w:p w14:paraId="000000D7">
      <w:pPr>
        <w:spacing w:before="280" w:after="280" w:line="240" w:lineRule="auto"/>
        <w:rPr>
          <w:rFonts w:hint="default" w:ascii="Calibri" w:hAnsi="Calibri" w:cs="Calibri"/>
          <w:sz w:val="24"/>
          <w:szCs w:val="24"/>
        </w:rPr>
      </w:pPr>
      <w:r>
        <w:rPr>
          <w:rFonts w:hint="default" w:ascii="Calibri" w:hAnsi="Calibri" w:cs="Calibri"/>
          <w:sz w:val="24"/>
          <w:szCs w:val="24"/>
          <w:rtl w:val="0"/>
        </w:rPr>
        <w:t xml:space="preserve">To assess the significance of relationships between </w:t>
      </w:r>
      <w:r>
        <w:rPr>
          <w:rFonts w:hint="default" w:ascii="Calibri" w:hAnsi="Calibri" w:eastAsia="Courier New" w:cs="Calibri"/>
          <w:sz w:val="24"/>
          <w:szCs w:val="24"/>
          <w:rtl w:val="0"/>
        </w:rPr>
        <w:t>Potential_Accident_Level</w:t>
      </w:r>
      <w:r>
        <w:rPr>
          <w:rFonts w:hint="default" w:ascii="Calibri" w:hAnsi="Calibri" w:cs="Calibri"/>
          <w:sz w:val="24"/>
          <w:szCs w:val="24"/>
          <w:rtl w:val="0"/>
        </w:rPr>
        <w:t xml:space="preserve"> and other categorical variables using statistical tests.</w:t>
      </w:r>
    </w:p>
    <w:p w14:paraId="000000D8">
      <w:pPr>
        <w:spacing w:before="280" w:after="280" w:line="240" w:lineRule="auto"/>
      </w:pPr>
    </w:p>
    <w:p w14:paraId="000000D9">
      <w:pPr>
        <w:spacing w:before="280" w:after="280" w:line="240" w:lineRule="auto"/>
        <w:rPr>
          <w:rFonts w:ascii="Arial" w:hAnsi="Arial" w:eastAsia="Arial" w:cs="Arial"/>
          <w:b/>
          <w:color w:val="212121"/>
          <w:highlight w:val="white"/>
        </w:rPr>
      </w:pPr>
      <w:r>
        <w:rPr>
          <w:rFonts w:ascii="Arial" w:hAnsi="Arial" w:eastAsia="Arial" w:cs="Arial"/>
          <w:b/>
          <w:color w:val="212121"/>
          <w:highlight w:val="white"/>
          <w:rtl w:val="0"/>
        </w:rPr>
        <w:t>Local vs. Potential Accident Level</w:t>
      </w:r>
    </w:p>
    <w:p w14:paraId="000000DA">
      <w:pPr>
        <w:spacing w:before="280" w:after="280" w:line="240" w:lineRule="auto"/>
        <w:rPr>
          <w:rFonts w:hint="default" w:asciiTheme="majorAscii" w:hAnsiTheme="majorAscii"/>
          <w:sz w:val="24"/>
          <w:szCs w:val="24"/>
        </w:rPr>
      </w:pPr>
      <w:r>
        <w:rPr>
          <w:rFonts w:hint="default" w:asciiTheme="majorAscii" w:hAnsiTheme="majorAscii"/>
          <w:sz w:val="24"/>
          <w:szCs w:val="24"/>
          <w:rtl w:val="0"/>
        </w:rPr>
        <w:t xml:space="preserve">To analyze the distribution of </w:t>
      </w:r>
      <w:r>
        <w:rPr>
          <w:rFonts w:hint="default" w:eastAsia="Courier New" w:cs="Courier New" w:asciiTheme="majorAscii" w:hAnsiTheme="majorAscii"/>
          <w:sz w:val="24"/>
          <w:szCs w:val="24"/>
          <w:rtl w:val="0"/>
        </w:rPr>
        <w:t>Potential_Accident_Level</w:t>
      </w:r>
      <w:r>
        <w:rPr>
          <w:rFonts w:hint="default" w:asciiTheme="majorAscii" w:hAnsiTheme="majorAscii"/>
          <w:sz w:val="24"/>
          <w:szCs w:val="24"/>
          <w:rtl w:val="0"/>
        </w:rPr>
        <w:t xml:space="preserve"> across different localities.</w:t>
      </w:r>
    </w:p>
    <w:p w14:paraId="000000DB">
      <w:pPr>
        <w:spacing w:before="280" w:after="280" w:line="240" w:lineRule="auto"/>
      </w:pPr>
      <w:r>
        <w:drawing>
          <wp:inline distT="0" distB="0" distL="0" distR="0">
            <wp:extent cx="5731510" cy="198755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51" name="image47.png"/>
                    <pic:cNvPicPr preferRelativeResize="0"/>
                  </pic:nvPicPr>
                  <pic:blipFill>
                    <a:blip r:embed="rId23"/>
                    <a:srcRect/>
                    <a:stretch>
                      <a:fillRect/>
                    </a:stretch>
                  </pic:blipFill>
                  <pic:spPr>
                    <a:xfrm>
                      <a:off x="0" y="0"/>
                      <a:ext cx="5731510" cy="1987550"/>
                    </a:xfrm>
                    <a:prstGeom prst="rect">
                      <a:avLst/>
                    </a:prstGeom>
                  </pic:spPr>
                </pic:pic>
              </a:graphicData>
            </a:graphic>
          </wp:inline>
        </w:drawing>
      </w:r>
    </w:p>
    <w:p w14:paraId="000000DC">
      <w:pPr>
        <w:rPr>
          <w:rFonts w:hint="default" w:ascii="Calibri" w:hAnsi="Calibri" w:cs="Calibri"/>
          <w:b/>
          <w:sz w:val="24"/>
          <w:szCs w:val="24"/>
        </w:rPr>
      </w:pPr>
      <w:r>
        <w:rPr>
          <w:rFonts w:hint="default" w:ascii="Calibri" w:hAnsi="Calibri" w:cs="Calibri"/>
          <w:b/>
          <w:sz w:val="24"/>
          <w:szCs w:val="24"/>
          <w:rtl w:val="0"/>
        </w:rPr>
        <w:t>Insight:</w:t>
      </w:r>
    </w:p>
    <w:p w14:paraId="000000DD">
      <w:pPr>
        <w:rPr>
          <w:rFonts w:hint="default" w:ascii="Calibri" w:hAnsi="Calibri" w:eastAsia="Times New Roman" w:cs="Calibri"/>
          <w:sz w:val="24"/>
          <w:szCs w:val="24"/>
        </w:rPr>
      </w:pPr>
      <w:r>
        <w:rPr>
          <w:rFonts w:hint="default" w:ascii="Calibri" w:hAnsi="Calibri" w:cs="Calibri"/>
          <w:sz w:val="24"/>
          <w:szCs w:val="24"/>
          <w:rtl w:val="0"/>
        </w:rPr>
        <w:t xml:space="preserve"> </w:t>
      </w: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Local_03:</w:t>
      </w:r>
      <w:r>
        <w:rPr>
          <w:rFonts w:hint="default" w:ascii="Calibri" w:hAnsi="Calibri" w:eastAsia="Times New Roman" w:cs="Calibri"/>
          <w:sz w:val="24"/>
          <w:szCs w:val="24"/>
          <w:rtl w:val="0"/>
        </w:rPr>
        <w:t xml:space="preserve"> This location, situated in Country_01, has the highest frequency of accidents, including the most severe cases. It is identified as the riskiest area, indicating a critical need for targeted safety improvements and enhanced risk management strategies.</w:t>
      </w:r>
    </w:p>
    <w:p w14:paraId="000000DE">
      <w:pPr>
        <w:spacing w:after="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Local_10:</w:t>
      </w:r>
      <w:r>
        <w:rPr>
          <w:rFonts w:hint="default" w:ascii="Calibri" w:hAnsi="Calibri" w:eastAsia="Times New Roman" w:cs="Calibri"/>
          <w:sz w:val="24"/>
          <w:szCs w:val="24"/>
          <w:rtl w:val="0"/>
        </w:rPr>
        <w:t xml:space="preserve"> This locality reports many minor accidents (Level I) but fewer severe incidents. It suggests a focus on preventive measures for minor issues may be beneficial.</w:t>
      </w:r>
    </w:p>
    <w:p w14:paraId="000000DF">
      <w:pPr>
        <w:spacing w:after="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Local_05 and Local_06:</w:t>
      </w:r>
      <w:r>
        <w:rPr>
          <w:rFonts w:hint="default" w:ascii="Calibri" w:hAnsi="Calibri" w:eastAsia="Times New Roman" w:cs="Calibri"/>
          <w:sz w:val="24"/>
          <w:szCs w:val="24"/>
          <w:rtl w:val="0"/>
        </w:rPr>
        <w:t xml:space="preserve"> Both locations have high accident counts, with most incidents falling into moderate severity levels. These areas may benefit from focused safety interventions to address moderate risks.</w:t>
      </w:r>
    </w:p>
    <w:p w14:paraId="000000E0">
      <w:pPr>
        <w:spacing w:before="280" w:after="280" w:line="240" w:lineRule="auto"/>
        <w:rPr>
          <w:rFonts w:hint="default" w:ascii="Calibri" w:hAnsi="Calibri"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Local_09, Local_11, and Local_12:</w:t>
      </w:r>
      <w:r>
        <w:rPr>
          <w:rFonts w:hint="default" w:ascii="Calibri" w:hAnsi="Calibri" w:eastAsia="Times New Roman" w:cs="Calibri"/>
          <w:sz w:val="24"/>
          <w:szCs w:val="24"/>
          <w:rtl w:val="0"/>
        </w:rPr>
        <w:t xml:space="preserve"> These locations report very few accidents, indicating generally safer conditions compared to others.</w:t>
      </w:r>
    </w:p>
    <w:p w14:paraId="000000E1">
      <w:pPr>
        <w:spacing w:before="280" w:after="280" w:line="240" w:lineRule="auto"/>
      </w:pPr>
      <w:r>
        <w:drawing>
          <wp:inline distT="0" distB="0" distL="0" distR="0">
            <wp:extent cx="4238625" cy="4543425"/>
            <wp:effectExtent l="0" t="0" r="0" b="0"/>
            <wp:docPr id="52" name="image40.png"/>
            <wp:cNvGraphicFramePr/>
            <a:graphic xmlns:a="http://schemas.openxmlformats.org/drawingml/2006/main">
              <a:graphicData uri="http://schemas.openxmlformats.org/drawingml/2006/picture">
                <pic:pic xmlns:pic="http://schemas.openxmlformats.org/drawingml/2006/picture">
                  <pic:nvPicPr>
                    <pic:cNvPr id="52" name="image40.png"/>
                    <pic:cNvPicPr preferRelativeResize="0"/>
                  </pic:nvPicPr>
                  <pic:blipFill>
                    <a:blip r:embed="rId24"/>
                    <a:srcRect/>
                    <a:stretch>
                      <a:fillRect/>
                    </a:stretch>
                  </pic:blipFill>
                  <pic:spPr>
                    <a:xfrm>
                      <a:off x="0" y="0"/>
                      <a:ext cx="4238625" cy="4543425"/>
                    </a:xfrm>
                    <a:prstGeom prst="rect">
                      <a:avLst/>
                    </a:prstGeom>
                  </pic:spPr>
                </pic:pic>
              </a:graphicData>
            </a:graphic>
          </wp:inline>
        </w:drawing>
      </w:r>
    </w:p>
    <w:p w14:paraId="000000E2">
      <w:pPr>
        <w:spacing w:before="280" w:after="28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Numerical Insights :</w:t>
      </w:r>
    </w:p>
    <w:p w14:paraId="000000E3">
      <w:pPr>
        <w:numPr>
          <w:ilvl w:val="0"/>
          <w:numId w:val="18"/>
        </w:numPr>
        <w:spacing w:before="280" w:after="280" w:line="240" w:lineRule="auto"/>
        <w:ind w:left="720" w:hanging="360"/>
        <w:rPr>
          <w:rFonts w:hint="default" w:ascii="Calibri" w:hAnsi="Calibri" w:cs="Calibri"/>
          <w:sz w:val="24"/>
          <w:szCs w:val="24"/>
        </w:rPr>
      </w:pPr>
      <w:r>
        <w:rPr>
          <w:rFonts w:hint="default" w:ascii="Calibri" w:hAnsi="Calibri" w:eastAsia="Times New Roman" w:cs="Calibri"/>
          <w:sz w:val="24"/>
          <w:szCs w:val="24"/>
          <w:rtl w:val="0"/>
        </w:rPr>
        <w:t>The numerical analysis corroborates the findings from the bivariate analysis, highlighting that Local_03 has the highest number of severe accidents, reinforcing its designation as the riskiest area. Other locations like Local_10, Local_05, and Local_06 show varying levels of risk, with some indicating the need for specific safety measures based on the severity of incidents.</w:t>
      </w:r>
    </w:p>
    <w:p w14:paraId="000000E4">
      <w:pPr>
        <w:spacing w:before="280" w:after="280" w:line="240" w:lineRule="auto"/>
        <w:ind w:left="720" w:firstLine="0"/>
        <w:rPr>
          <w:rFonts w:ascii="Courier New" w:hAnsi="Courier New" w:eastAsia="Courier New" w:cs="Courier New"/>
          <w:color w:val="212121"/>
          <w:sz w:val="21"/>
          <w:szCs w:val="21"/>
          <w:highlight w:val="white"/>
        </w:rPr>
      </w:pPr>
    </w:p>
    <w:p w14:paraId="000000E5">
      <w:pPr>
        <w:spacing w:before="280" w:after="280" w:line="240" w:lineRule="auto"/>
        <w:ind w:left="720" w:firstLine="0"/>
        <w:rPr>
          <w:rFonts w:ascii="Times New Roman" w:hAnsi="Times New Roman" w:eastAsia="Times New Roman" w:cs="Times New Roman"/>
          <w:sz w:val="24"/>
          <w:szCs w:val="24"/>
        </w:rPr>
      </w:pPr>
      <w:r>
        <w:rPr>
          <w:rFonts w:ascii="Courier New" w:hAnsi="Courier New" w:eastAsia="Courier New" w:cs="Courier New"/>
          <w:color w:val="212121"/>
          <w:sz w:val="21"/>
          <w:szCs w:val="21"/>
          <w:highlight w:val="white"/>
          <w:rtl w:val="0"/>
        </w:rPr>
        <w:t>Chi-square Statistic: 235.36221761186388, p-value: 3.594507833409111e-24</w:t>
      </w:r>
    </w:p>
    <w:p w14:paraId="000000E6">
      <w:pPr>
        <w:spacing w:before="280" w:after="28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Statistical Insights :</w:t>
      </w:r>
    </w:p>
    <w:p w14:paraId="000000E7">
      <w:pPr>
        <w:numPr>
          <w:ilvl w:val="0"/>
          <w:numId w:val="19"/>
        </w:numPr>
        <w:spacing w:before="280" w:after="0" w:line="240" w:lineRule="auto"/>
        <w:ind w:left="720" w:hanging="360"/>
        <w:rPr>
          <w:rFonts w:hint="default" w:ascii="Calibri" w:hAnsi="Calibri" w:cs="Calibri"/>
        </w:rPr>
      </w:pPr>
      <w:r>
        <w:rPr>
          <w:rFonts w:hint="default" w:ascii="Calibri" w:hAnsi="Calibri" w:eastAsia="Times New Roman" w:cs="Calibri"/>
          <w:b/>
          <w:sz w:val="24"/>
          <w:szCs w:val="24"/>
          <w:rtl w:val="0"/>
        </w:rPr>
        <w:t>Chi-square Statistic:</w:t>
      </w:r>
      <w:r>
        <w:rPr>
          <w:rFonts w:hint="default" w:ascii="Calibri" w:hAnsi="Calibri" w:eastAsia="Times New Roman" w:cs="Calibri"/>
          <w:sz w:val="24"/>
          <w:szCs w:val="24"/>
          <w:rtl w:val="0"/>
        </w:rPr>
        <w:t xml:space="preserve"> 235.36</w:t>
      </w:r>
    </w:p>
    <w:p w14:paraId="000000E8">
      <w:pPr>
        <w:numPr>
          <w:ilvl w:val="0"/>
          <w:numId w:val="19"/>
        </w:numPr>
        <w:spacing w:before="0" w:after="0" w:line="240" w:lineRule="auto"/>
        <w:ind w:left="720" w:hanging="360"/>
        <w:rPr>
          <w:rFonts w:hint="default" w:ascii="Calibri" w:hAnsi="Calibri" w:cs="Calibri"/>
        </w:rPr>
      </w:pPr>
      <w:r>
        <w:rPr>
          <w:rFonts w:hint="default" w:ascii="Calibri" w:hAnsi="Calibri" w:eastAsia="Times New Roman" w:cs="Calibri"/>
          <w:b/>
          <w:sz w:val="24"/>
          <w:szCs w:val="24"/>
          <w:rtl w:val="0"/>
        </w:rPr>
        <w:t>p-value:</w:t>
      </w:r>
      <w:r>
        <w:rPr>
          <w:rFonts w:hint="default" w:ascii="Calibri" w:hAnsi="Calibri" w:eastAsia="Times New Roman" w:cs="Calibri"/>
          <w:sz w:val="24"/>
          <w:szCs w:val="24"/>
          <w:rtl w:val="0"/>
        </w:rPr>
        <w:t xml:space="preserve"> 3.59e-24</w:t>
      </w:r>
    </w:p>
    <w:p w14:paraId="000000E9">
      <w:pPr>
        <w:numPr>
          <w:ilvl w:val="0"/>
          <w:numId w:val="19"/>
        </w:numPr>
        <w:spacing w:before="0" w:after="280" w:line="240" w:lineRule="auto"/>
        <w:ind w:left="720" w:hanging="360"/>
        <w:rPr>
          <w:rFonts w:hint="default" w:ascii="Calibri" w:hAnsi="Calibri" w:cs="Calibri"/>
        </w:rPr>
      </w:pPr>
      <w:r>
        <w:rPr>
          <w:rFonts w:hint="default" w:ascii="Calibri" w:hAnsi="Calibri" w:eastAsia="Times New Roman" w:cs="Calibri"/>
          <w:b/>
          <w:sz w:val="24"/>
          <w:szCs w:val="24"/>
          <w:rtl w:val="0"/>
        </w:rPr>
        <w:t>Insight:</w:t>
      </w:r>
      <w:r>
        <w:rPr>
          <w:rFonts w:hint="default" w:ascii="Calibri" w:hAnsi="Calibri" w:eastAsia="Times New Roman" w:cs="Calibri"/>
          <w:sz w:val="24"/>
          <w:szCs w:val="24"/>
          <w:rtl w:val="0"/>
        </w:rPr>
        <w:t xml:space="preserve"> The extremely low p-value indicates a significant association between </w:t>
      </w:r>
      <w:r>
        <w:rPr>
          <w:rFonts w:hint="default" w:ascii="Calibri" w:hAnsi="Calibri" w:eastAsia="Courier New" w:cs="Calibri"/>
          <w:sz w:val="20"/>
          <w:szCs w:val="20"/>
          <w:rtl w:val="0"/>
        </w:rPr>
        <w:t>Potential_Accident_Level</w:t>
      </w:r>
      <w:r>
        <w:rPr>
          <w:rFonts w:hint="default" w:ascii="Calibri" w:hAnsi="Calibri" w:eastAsia="Times New Roman" w:cs="Calibri"/>
          <w:sz w:val="24"/>
          <w:szCs w:val="24"/>
          <w:rtl w:val="0"/>
        </w:rPr>
        <w:t xml:space="preserve"> and the variables being analyzed. This suggests strong evidence of relationships between accident severity levels and the factors studied, underscoring the importance of these relationships in shaping risk management strategies.</w:t>
      </w:r>
    </w:p>
    <w:p w14:paraId="000000EA">
      <w:pPr>
        <w:spacing w:before="280" w:after="280" w:line="240" w:lineRule="auto"/>
        <w:rPr>
          <w:rFonts w:ascii="Arial" w:hAnsi="Arial" w:eastAsia="Arial" w:cs="Arial"/>
          <w:b/>
          <w:color w:val="212121"/>
          <w:highlight w:val="white"/>
        </w:rPr>
      </w:pPr>
      <w:r>
        <w:rPr>
          <w:rFonts w:ascii="Arial" w:hAnsi="Arial" w:eastAsia="Arial" w:cs="Arial"/>
          <w:b/>
          <w:color w:val="212121"/>
          <w:highlight w:val="white"/>
          <w:rtl w:val="0"/>
        </w:rPr>
        <w:t>Country vs. Potential Accident Level</w:t>
      </w:r>
    </w:p>
    <w:p w14:paraId="000000EB">
      <w:pPr>
        <w:spacing w:before="280" w:after="280" w:line="240" w:lineRule="auto"/>
        <w:rPr>
          <w:rFonts w:hint="default" w:ascii="Calibri" w:hAnsi="Calibri" w:cs="Calibri"/>
          <w:sz w:val="24"/>
          <w:szCs w:val="24"/>
        </w:rPr>
      </w:pPr>
      <w:r>
        <w:rPr>
          <w:rFonts w:hint="default" w:ascii="Calibri" w:hAnsi="Calibri" w:cs="Calibri"/>
          <w:sz w:val="24"/>
          <w:szCs w:val="24"/>
          <w:rtl w:val="0"/>
        </w:rPr>
        <w:t xml:space="preserve">To explore how the </w:t>
      </w:r>
      <w:r>
        <w:rPr>
          <w:rFonts w:hint="default" w:ascii="Calibri" w:hAnsi="Calibri" w:eastAsia="Courier New" w:cs="Calibri"/>
          <w:sz w:val="24"/>
          <w:szCs w:val="24"/>
          <w:rtl w:val="0"/>
        </w:rPr>
        <w:t>Potential_Accident_Level</w:t>
      </w:r>
      <w:r>
        <w:rPr>
          <w:rFonts w:hint="default" w:ascii="Calibri" w:hAnsi="Calibri" w:cs="Calibri"/>
          <w:sz w:val="24"/>
          <w:szCs w:val="24"/>
          <w:rtl w:val="0"/>
        </w:rPr>
        <w:t xml:space="preserve"> varies across different countries. This analysis aims to identify country-specific patterns in accident severity and frequency, which can guide targeted safety measures and resource allocation.</w:t>
      </w:r>
    </w:p>
    <w:p w14:paraId="000000EC">
      <w:pPr>
        <w:spacing w:before="280" w:after="280" w:line="240" w:lineRule="auto"/>
      </w:pPr>
      <w:r>
        <w:drawing>
          <wp:inline distT="0" distB="0" distL="0" distR="0">
            <wp:extent cx="5731510" cy="255143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53" name="image51.png"/>
                    <pic:cNvPicPr preferRelativeResize="0"/>
                  </pic:nvPicPr>
                  <pic:blipFill>
                    <a:blip r:embed="rId25"/>
                    <a:srcRect/>
                    <a:stretch>
                      <a:fillRect/>
                    </a:stretch>
                  </pic:blipFill>
                  <pic:spPr>
                    <a:xfrm>
                      <a:off x="0" y="0"/>
                      <a:ext cx="5731510" cy="2551430"/>
                    </a:xfrm>
                    <a:prstGeom prst="rect">
                      <a:avLst/>
                    </a:prstGeom>
                  </pic:spPr>
                </pic:pic>
              </a:graphicData>
            </a:graphic>
          </wp:inline>
        </w:drawing>
      </w:r>
    </w:p>
    <w:p w14:paraId="000000ED">
      <w:pPr>
        <w:spacing w:before="280" w:after="280" w:line="240" w:lineRule="auto"/>
        <w:rPr>
          <w:rFonts w:ascii="Times New Roman" w:hAnsi="Times New Roman" w:eastAsia="Times New Roman" w:cs="Times New Roman"/>
          <w:sz w:val="24"/>
          <w:szCs w:val="24"/>
        </w:rPr>
      </w:pPr>
    </w:p>
    <w:p w14:paraId="000000EE">
      <w:pPr>
        <w:rPr>
          <w:rFonts w:hint="default" w:ascii="Calibri" w:hAnsi="Calibri" w:cs="Calibri"/>
          <w:b/>
          <w:sz w:val="24"/>
          <w:szCs w:val="24"/>
        </w:rPr>
      </w:pPr>
      <w:r>
        <w:rPr>
          <w:rFonts w:hint="default" w:ascii="Calibri" w:hAnsi="Calibri" w:cs="Calibri"/>
          <w:b/>
          <w:sz w:val="24"/>
          <w:szCs w:val="24"/>
          <w:rtl w:val="0"/>
        </w:rPr>
        <w:t>Observation:</w:t>
      </w:r>
    </w:p>
    <w:p w14:paraId="000000EF">
      <w:pPr>
        <w:rPr>
          <w:rFonts w:hint="default" w:ascii="Calibri" w:hAnsi="Calibri" w:cs="Calibri"/>
          <w:sz w:val="24"/>
          <w:szCs w:val="24"/>
        </w:rPr>
      </w:pPr>
      <w:r>
        <w:rPr>
          <w:rFonts w:hint="default" w:ascii="Calibri" w:hAnsi="Calibri" w:cs="Calibri"/>
          <w:b/>
          <w:sz w:val="24"/>
          <w:szCs w:val="24"/>
          <w:rtl w:val="0"/>
        </w:rPr>
        <w:t>Country_01</w:t>
      </w:r>
      <w:r>
        <w:rPr>
          <w:rFonts w:hint="default" w:ascii="Calibri" w:hAnsi="Calibri" w:cs="Calibri"/>
          <w:sz w:val="24"/>
          <w:szCs w:val="24"/>
          <w:rtl w:val="0"/>
        </w:rPr>
        <w:t xml:space="preserve"> has the highest concentration of severe accidents (Levels IV and V), indicating it is the most critical area for severe incidents. </w:t>
      </w:r>
      <w:r>
        <w:rPr>
          <w:rFonts w:hint="default" w:ascii="Calibri" w:hAnsi="Calibri" w:cs="Calibri"/>
          <w:b/>
          <w:sz w:val="24"/>
          <w:szCs w:val="24"/>
          <w:rtl w:val="0"/>
        </w:rPr>
        <w:t>Country_02</w:t>
      </w:r>
      <w:r>
        <w:rPr>
          <w:rFonts w:hint="default" w:ascii="Calibri" w:hAnsi="Calibri" w:cs="Calibri"/>
          <w:sz w:val="24"/>
          <w:szCs w:val="24"/>
          <w:rtl w:val="0"/>
        </w:rPr>
        <w:t xml:space="preserve"> shows moderate severity distribution, while </w:t>
      </w:r>
      <w:r>
        <w:rPr>
          <w:rFonts w:hint="default" w:ascii="Calibri" w:hAnsi="Calibri" w:cs="Calibri"/>
          <w:b/>
          <w:sz w:val="24"/>
          <w:szCs w:val="24"/>
          <w:rtl w:val="0"/>
        </w:rPr>
        <w:t>Country_03</w:t>
      </w:r>
      <w:r>
        <w:rPr>
          <w:rFonts w:hint="default" w:ascii="Calibri" w:hAnsi="Calibri" w:cs="Calibri"/>
          <w:sz w:val="24"/>
          <w:szCs w:val="24"/>
          <w:rtl w:val="0"/>
        </w:rPr>
        <w:t xml:space="preserve"> reports fewer and less severe accidents.</w:t>
      </w:r>
    </w:p>
    <w:p w14:paraId="000000F0">
      <w:pPr>
        <w:rPr>
          <w:rFonts w:hint="default" w:ascii="Calibri" w:hAnsi="Calibri" w:cs="Calibri"/>
        </w:rPr>
      </w:pPr>
      <w:r>
        <w:rPr>
          <w:rFonts w:hint="default" w:ascii="Calibri" w:hAnsi="Calibri" w:cs="Calibri"/>
        </w:rPr>
        <w:drawing>
          <wp:inline distT="0" distB="0" distL="0" distR="0">
            <wp:extent cx="4162425" cy="1857375"/>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54" name="image49.png"/>
                    <pic:cNvPicPr preferRelativeResize="0"/>
                  </pic:nvPicPr>
                  <pic:blipFill>
                    <a:blip r:embed="rId26"/>
                    <a:srcRect/>
                    <a:stretch>
                      <a:fillRect/>
                    </a:stretch>
                  </pic:blipFill>
                  <pic:spPr>
                    <a:xfrm>
                      <a:off x="0" y="0"/>
                      <a:ext cx="4162425" cy="1857375"/>
                    </a:xfrm>
                    <a:prstGeom prst="rect">
                      <a:avLst/>
                    </a:prstGeom>
                  </pic:spPr>
                </pic:pic>
              </a:graphicData>
            </a:graphic>
          </wp:inline>
        </w:drawing>
      </w:r>
    </w:p>
    <w:p w14:paraId="000000F1">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0F2">
      <w:pPr>
        <w:spacing w:after="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Country_01:</w:t>
      </w:r>
      <w:r>
        <w:rPr>
          <w:rFonts w:hint="default" w:ascii="Calibri" w:hAnsi="Calibri" w:eastAsia="Times New Roman" w:cs="Calibri"/>
          <w:sz w:val="24"/>
          <w:szCs w:val="24"/>
          <w:rtl w:val="0"/>
        </w:rPr>
        <w:t xml:space="preserve"> Most severe accidents, especially at Level IV, making it the riskiest location.</w:t>
      </w:r>
    </w:p>
    <w:p w14:paraId="000000F3">
      <w:pPr>
        <w:spacing w:after="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Country_02:</w:t>
      </w:r>
      <w:r>
        <w:rPr>
          <w:rFonts w:hint="default" w:ascii="Calibri" w:hAnsi="Calibri" w:eastAsia="Times New Roman" w:cs="Calibri"/>
          <w:sz w:val="24"/>
          <w:szCs w:val="24"/>
          <w:rtl w:val="0"/>
        </w:rPr>
        <w:t xml:space="preserve"> Moderate accident counts with fewer severe incidents compared to Country_01.</w:t>
      </w:r>
    </w:p>
    <w:p w14:paraId="000000F4">
      <w:pPr>
        <w:spacing w:before="280" w:after="28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Country_03:</w:t>
      </w:r>
      <w:r>
        <w:rPr>
          <w:rFonts w:hint="default" w:ascii="Calibri" w:hAnsi="Calibri" w:eastAsia="Times New Roman" w:cs="Calibri"/>
          <w:sz w:val="24"/>
          <w:szCs w:val="24"/>
          <w:rtl w:val="0"/>
        </w:rPr>
        <w:t xml:space="preserve"> Lowest accident numbers, mostly minor, suggesting it is relatively safer.</w:t>
      </w:r>
    </w:p>
    <w:p w14:paraId="000000F5">
      <w:pPr>
        <w:spacing w:before="280" w:after="280" w:line="240" w:lineRule="auto"/>
        <w:rPr>
          <w:rFonts w:hint="default" w:ascii="Calibri" w:hAnsi="Calibri" w:eastAsia="Times New Roman" w:cs="Calibri"/>
          <w:sz w:val="24"/>
          <w:szCs w:val="24"/>
        </w:rPr>
      </w:pPr>
    </w:p>
    <w:p w14:paraId="000000F6">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514975" cy="257175"/>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55" name="image48.png"/>
                    <pic:cNvPicPr preferRelativeResize="0"/>
                  </pic:nvPicPr>
                  <pic:blipFill>
                    <a:blip r:embed="rId27"/>
                    <a:srcRect/>
                    <a:stretch>
                      <a:fillRect/>
                    </a:stretch>
                  </pic:blipFill>
                  <pic:spPr>
                    <a:xfrm>
                      <a:off x="0" y="0"/>
                      <a:ext cx="5514975" cy="257175"/>
                    </a:xfrm>
                    <a:prstGeom prst="rect">
                      <a:avLst/>
                    </a:prstGeom>
                  </pic:spPr>
                </pic:pic>
              </a:graphicData>
            </a:graphic>
          </wp:inline>
        </w:drawing>
      </w:r>
    </w:p>
    <w:p w14:paraId="000000F7">
      <w:pPr>
        <w:spacing w:before="280" w:after="28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Statistical Observations :</w:t>
      </w:r>
    </w:p>
    <w:p w14:paraId="000000F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Chi-square Statistic:</w:t>
      </w:r>
      <w:r>
        <w:rPr>
          <w:rFonts w:ascii="Times New Roman" w:hAnsi="Times New Roman" w:eastAsia="Times New Roman" w:cs="Times New Roman"/>
          <w:sz w:val="24"/>
          <w:szCs w:val="24"/>
          <w:rtl w:val="0"/>
        </w:rPr>
        <w:t xml:space="preserve"> 172.52, </w:t>
      </w:r>
      <w:r>
        <w:rPr>
          <w:rFonts w:ascii="Times New Roman" w:hAnsi="Times New Roman" w:eastAsia="Times New Roman" w:cs="Times New Roman"/>
          <w:b/>
          <w:sz w:val="24"/>
          <w:szCs w:val="24"/>
          <w:rtl w:val="0"/>
        </w:rPr>
        <w:t>p-value:</w:t>
      </w:r>
      <w:r>
        <w:rPr>
          <w:rFonts w:ascii="Times New Roman" w:hAnsi="Times New Roman" w:eastAsia="Times New Roman" w:cs="Times New Roman"/>
          <w:sz w:val="24"/>
          <w:szCs w:val="24"/>
          <w:rtl w:val="0"/>
        </w:rPr>
        <w:t xml:space="preserve"> 8.35e-32</w:t>
      </w:r>
    </w:p>
    <w:p w14:paraId="000000F9">
      <w:pPr>
        <w:spacing w:before="280" w:after="280" w:line="240" w:lineRule="auto"/>
        <w:rPr>
          <w:rFonts w:hint="default" w:ascii="Calibri" w:hAnsi="Calibri" w:eastAsia="Times New Roman" w:cs="Calibri"/>
          <w:sz w:val="24"/>
          <w:szCs w:val="24"/>
        </w:rPr>
      </w:pPr>
      <w:r>
        <w:rPr>
          <w:rFonts w:ascii="Times New Roman" w:hAnsi="Times New Roman" w:eastAsia="Times New Roman" w:cs="Times New Roman"/>
          <w:sz w:val="24"/>
          <w:szCs w:val="24"/>
          <w:rtl w:val="0"/>
        </w:rPr>
        <w:t xml:space="preserve"> </w:t>
      </w:r>
      <w:r>
        <w:rPr>
          <w:rFonts w:hint="default" w:ascii="Calibri" w:hAnsi="Calibri" w:eastAsia="Times New Roman" w:cs="Calibri"/>
          <w:sz w:val="24"/>
          <w:szCs w:val="24"/>
          <w:rtl w:val="0"/>
        </w:rPr>
        <w:t xml:space="preserve"> </w:t>
      </w:r>
      <w:r>
        <w:rPr>
          <w:rFonts w:hint="default" w:ascii="Calibri" w:hAnsi="Calibri" w:eastAsia="Times New Roman" w:cs="Calibri"/>
          <w:b/>
          <w:sz w:val="24"/>
          <w:szCs w:val="24"/>
          <w:rtl w:val="0"/>
        </w:rPr>
        <w:t>Observation:</w:t>
      </w:r>
      <w:r>
        <w:rPr>
          <w:rFonts w:hint="default" w:ascii="Calibri" w:hAnsi="Calibri" w:eastAsia="Times New Roman" w:cs="Calibri"/>
          <w:sz w:val="24"/>
          <w:szCs w:val="24"/>
          <w:rtl w:val="0"/>
        </w:rPr>
        <w:t xml:space="preserve"> Significant association between country and accident severity, confirming that severity levels vary significantly across countries. This highlights the need for tailored safety measures in different countries.</w:t>
      </w:r>
    </w:p>
    <w:p w14:paraId="000000FA">
      <w:pPr>
        <w:rPr>
          <w:rFonts w:ascii="Arial" w:hAnsi="Arial" w:eastAsia="Arial" w:cs="Arial"/>
          <w:b/>
          <w:color w:val="212121"/>
          <w:sz w:val="28"/>
          <w:szCs w:val="28"/>
          <w:highlight w:val="white"/>
        </w:rPr>
      </w:pPr>
      <w:r>
        <w:rPr>
          <w:rFonts w:ascii="Arial" w:hAnsi="Arial" w:eastAsia="Arial" w:cs="Arial"/>
          <w:b/>
          <w:color w:val="212121"/>
          <w:sz w:val="28"/>
          <w:szCs w:val="28"/>
          <w:highlight w:val="white"/>
          <w:rtl w:val="0"/>
        </w:rPr>
        <w:t>Industry Sector vs. Potential Accident Level</w:t>
      </w:r>
    </w:p>
    <w:p w14:paraId="000000FB">
      <w:pPr>
        <w:rPr>
          <w:rFonts w:ascii="Arial" w:hAnsi="Arial" w:eastAsia="Arial" w:cs="Arial"/>
          <w:b/>
          <w:color w:val="212121"/>
          <w:sz w:val="28"/>
          <w:szCs w:val="28"/>
          <w:highlight w:val="white"/>
        </w:rPr>
      </w:pPr>
      <w:r>
        <w:drawing>
          <wp:inline distT="0" distB="0" distL="0" distR="0">
            <wp:extent cx="5731510" cy="158623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56" name="image52.png"/>
                    <pic:cNvPicPr preferRelativeResize="0"/>
                  </pic:nvPicPr>
                  <pic:blipFill>
                    <a:blip r:embed="rId28"/>
                    <a:srcRect/>
                    <a:stretch>
                      <a:fillRect/>
                    </a:stretch>
                  </pic:blipFill>
                  <pic:spPr>
                    <a:xfrm>
                      <a:off x="0" y="0"/>
                      <a:ext cx="5731510" cy="1586230"/>
                    </a:xfrm>
                    <a:prstGeom prst="rect">
                      <a:avLst/>
                    </a:prstGeom>
                  </pic:spPr>
                </pic:pic>
              </a:graphicData>
            </a:graphic>
          </wp:inline>
        </w:drawing>
      </w:r>
    </w:p>
    <w:p w14:paraId="000000FC">
      <w:pPr>
        <w:rPr>
          <w:rFonts w:hint="default" w:ascii="Calibri" w:hAnsi="Calibri" w:cs="Calibri"/>
          <w:b/>
          <w:sz w:val="24"/>
          <w:szCs w:val="24"/>
        </w:rPr>
      </w:pPr>
      <w:r>
        <w:rPr>
          <w:rFonts w:hint="default" w:ascii="Calibri" w:hAnsi="Calibri" w:cs="Calibri"/>
          <w:b/>
          <w:sz w:val="24"/>
          <w:szCs w:val="24"/>
          <w:rtl w:val="0"/>
        </w:rPr>
        <w:t>Observation:</w:t>
      </w:r>
    </w:p>
    <w:p w14:paraId="000000FD">
      <w:pPr>
        <w:numPr>
          <w:ilvl w:val="0"/>
          <w:numId w:val="20"/>
        </w:numPr>
        <w:shd w:val="clear" w:fill="FFFFFF"/>
        <w:spacing w:before="280" w:after="0" w:line="240" w:lineRule="auto"/>
        <w:ind w:left="720" w:hanging="360"/>
        <w:rPr>
          <w:rFonts w:hint="default" w:ascii="Calibri" w:hAnsi="Calibri" w:cs="Calibri"/>
          <w:color w:val="212121"/>
          <w:sz w:val="24"/>
          <w:szCs w:val="24"/>
        </w:rPr>
      </w:pPr>
      <w:r>
        <w:rPr>
          <w:rFonts w:hint="default" w:ascii="Calibri" w:hAnsi="Calibri" w:eastAsia="Arial" w:cs="Calibri"/>
          <w:color w:val="212121"/>
          <w:sz w:val="24"/>
          <w:szCs w:val="24"/>
          <w:rtl w:val="0"/>
        </w:rPr>
        <w:t>The Mining Industry has experienced the most severe accidents, with the highest corresponding potential accident levels.</w:t>
      </w:r>
    </w:p>
    <w:p w14:paraId="000000FE">
      <w:pPr>
        <w:numPr>
          <w:ilvl w:val="0"/>
          <w:numId w:val="20"/>
        </w:numPr>
        <w:shd w:val="clear" w:fill="FFFFFF"/>
        <w:spacing w:before="0" w:after="0" w:line="240" w:lineRule="auto"/>
        <w:ind w:left="720" w:hanging="360"/>
        <w:rPr>
          <w:rFonts w:hint="default" w:ascii="Calibri" w:hAnsi="Calibri" w:cs="Calibri"/>
          <w:color w:val="212121"/>
          <w:sz w:val="24"/>
          <w:szCs w:val="24"/>
        </w:rPr>
      </w:pPr>
      <w:r>
        <w:rPr>
          <w:rFonts w:hint="default" w:ascii="Calibri" w:hAnsi="Calibri" w:eastAsia="Arial" w:cs="Calibri"/>
          <w:color w:val="212121"/>
          <w:sz w:val="24"/>
          <w:szCs w:val="24"/>
          <w:rtl w:val="0"/>
        </w:rPr>
        <w:t>The Metal industry follows, with other industries having fewer severe incidents.</w:t>
      </w:r>
    </w:p>
    <w:p w14:paraId="000000FF">
      <w:pPr>
        <w:numPr>
          <w:ilvl w:val="0"/>
          <w:numId w:val="20"/>
        </w:numPr>
        <w:shd w:val="clear" w:fill="FFFFFF"/>
        <w:spacing w:before="0" w:after="280" w:line="240" w:lineRule="auto"/>
        <w:ind w:left="720" w:hanging="360"/>
        <w:rPr>
          <w:rFonts w:hint="default" w:ascii="Calibri" w:hAnsi="Calibri" w:cs="Calibri"/>
          <w:color w:val="212121"/>
          <w:sz w:val="24"/>
          <w:szCs w:val="24"/>
        </w:rPr>
      </w:pPr>
      <w:r>
        <w:rPr>
          <w:rFonts w:hint="default" w:ascii="Calibri" w:hAnsi="Calibri" w:eastAsia="Arial" w:cs="Calibri"/>
          <w:color w:val="212121"/>
          <w:sz w:val="24"/>
          <w:szCs w:val="24"/>
          <w:rtl w:val="0"/>
        </w:rPr>
        <w:t>The Mining sector shows a higher rate of Level IV accidents, slightly surpassing Level II and III incidents in severity.</w:t>
      </w:r>
    </w:p>
    <w:p w14:paraId="00000100">
      <w:pPr>
        <w:jc w:val="center"/>
        <w:rPr>
          <w:sz w:val="28"/>
          <w:szCs w:val="28"/>
        </w:rPr>
      </w:pPr>
      <w:r>
        <w:drawing>
          <wp:inline distT="0" distB="0" distL="0" distR="0">
            <wp:extent cx="4219575" cy="112395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26" name="image29.png"/>
                    <pic:cNvPicPr preferRelativeResize="0"/>
                  </pic:nvPicPr>
                  <pic:blipFill>
                    <a:blip r:embed="rId29"/>
                    <a:srcRect/>
                    <a:stretch>
                      <a:fillRect/>
                    </a:stretch>
                  </pic:blipFill>
                  <pic:spPr>
                    <a:xfrm>
                      <a:off x="0" y="0"/>
                      <a:ext cx="4219575" cy="1123950"/>
                    </a:xfrm>
                    <a:prstGeom prst="rect">
                      <a:avLst/>
                    </a:prstGeom>
                  </pic:spPr>
                </pic:pic>
              </a:graphicData>
            </a:graphic>
          </wp:inline>
        </w:drawing>
      </w:r>
    </w:p>
    <w:p w14:paraId="00000101">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10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Mining is the top priority for safety improvements due to its high overall and severe accident counts.</w:t>
      </w:r>
    </w:p>
    <w:p w14:paraId="0000010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Metals should enhance safety measures to reduce moderate-level accidents.</w:t>
      </w:r>
    </w:p>
    <w:p w14:paraId="000001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Others appears safer but should maintain safety practices to avoid potential future issues.</w:t>
      </w:r>
    </w:p>
    <w:p w14:paraId="000001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p>
    <w:p w14:paraId="00000106">
      <w:pPr>
        <w:rPr>
          <w:sz w:val="28"/>
          <w:szCs w:val="28"/>
        </w:rPr>
      </w:pPr>
      <w:r>
        <w:drawing>
          <wp:inline distT="0" distB="0" distL="0" distR="0">
            <wp:extent cx="5486400" cy="2476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27" name="image31.png"/>
                    <pic:cNvPicPr preferRelativeResize="0"/>
                  </pic:nvPicPr>
                  <pic:blipFill>
                    <a:blip r:embed="rId30"/>
                    <a:srcRect/>
                    <a:stretch>
                      <a:fillRect/>
                    </a:stretch>
                  </pic:blipFill>
                  <pic:spPr>
                    <a:xfrm>
                      <a:off x="0" y="0"/>
                      <a:ext cx="5486400" cy="247650"/>
                    </a:xfrm>
                    <a:prstGeom prst="rect">
                      <a:avLst/>
                    </a:prstGeom>
                  </pic:spPr>
                </pic:pic>
              </a:graphicData>
            </a:graphic>
          </wp:inline>
        </w:drawing>
      </w:r>
    </w:p>
    <w:p w14:paraId="00000107">
      <w:pPr>
        <w:spacing w:before="280" w:after="280" w:line="240" w:lineRule="auto"/>
        <w:rPr>
          <w:rFonts w:hint="default" w:ascii="Calibri" w:hAnsi="Calibri" w:eastAsia="Times New Roman" w:cs="Calibri"/>
          <w:sz w:val="24"/>
          <w:szCs w:val="24"/>
        </w:rPr>
      </w:pPr>
      <w:r>
        <w:rPr>
          <w:rFonts w:hint="default" w:ascii="Calibri" w:hAnsi="Calibri" w:eastAsia="Times New Roman" w:cs="Calibri"/>
          <w:b/>
          <w:sz w:val="24"/>
          <w:szCs w:val="24"/>
          <w:rtl w:val="0"/>
        </w:rPr>
        <w:t>Statistical Observations :</w:t>
      </w:r>
    </w:p>
    <w:p w14:paraId="000001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The extremely low p-value indicates a statistically significant difference in accident severity levels across industry sectors.</w:t>
      </w:r>
    </w:p>
    <w:p w14:paraId="000001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This suggests that the distribution of accident severity varies considerably between different industry sectors, highlighting the need for sector-specific safety strategies and interventions.</w:t>
      </w:r>
    </w:p>
    <w:p w14:paraId="0000010A">
      <w:pPr>
        <w:rPr>
          <w:rFonts w:hint="default" w:ascii="Calibri" w:hAnsi="Calibri" w:cs="Calibri"/>
          <w:sz w:val="28"/>
          <w:szCs w:val="28"/>
        </w:rPr>
      </w:pPr>
    </w:p>
    <w:p w14:paraId="0000010B">
      <w:pPr>
        <w:shd w:val="clear" w:fill="FFFFFF"/>
        <w:spacing w:before="280" w:after="280" w:line="240" w:lineRule="auto"/>
        <w:rPr>
          <w:rFonts w:hint="default" w:ascii="Calibri" w:hAnsi="Calibri" w:eastAsia="Arial" w:cs="Calibri"/>
          <w:b/>
          <w:color w:val="212121"/>
          <w:sz w:val="24"/>
          <w:szCs w:val="24"/>
        </w:rPr>
      </w:pPr>
      <w:r>
        <w:rPr>
          <w:rFonts w:hint="default" w:ascii="Calibri" w:hAnsi="Calibri" w:eastAsia="Arial" w:cs="Calibri"/>
          <w:b/>
          <w:color w:val="212121"/>
          <w:sz w:val="24"/>
          <w:szCs w:val="24"/>
          <w:rtl w:val="0"/>
        </w:rPr>
        <w:t>Gender vs. Potential Accident Level</w:t>
      </w:r>
    </w:p>
    <w:p w14:paraId="0000010C">
      <w:pPr>
        <w:shd w:val="clear" w:fill="FFFFFF"/>
        <w:spacing w:before="280" w:after="280" w:line="240" w:lineRule="auto"/>
        <w:rPr>
          <w:rFonts w:hint="default" w:ascii="Calibri" w:hAnsi="Calibri" w:eastAsia="Arial" w:cs="Calibri"/>
          <w:b/>
          <w:color w:val="212121"/>
          <w:sz w:val="24"/>
          <w:szCs w:val="24"/>
        </w:rPr>
      </w:pPr>
      <w:r>
        <w:rPr>
          <w:rFonts w:hint="default" w:ascii="Calibri" w:hAnsi="Calibri" w:cs="Calibri"/>
        </w:rPr>
        <w:drawing>
          <wp:inline distT="0" distB="0" distL="0" distR="0">
            <wp:extent cx="5731510" cy="371856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28" name="image21.png"/>
                    <pic:cNvPicPr preferRelativeResize="0"/>
                  </pic:nvPicPr>
                  <pic:blipFill>
                    <a:blip r:embed="rId31"/>
                    <a:srcRect/>
                    <a:stretch>
                      <a:fillRect/>
                    </a:stretch>
                  </pic:blipFill>
                  <pic:spPr>
                    <a:xfrm>
                      <a:off x="0" y="0"/>
                      <a:ext cx="5731510" cy="3718560"/>
                    </a:xfrm>
                    <a:prstGeom prst="rect">
                      <a:avLst/>
                    </a:prstGeom>
                  </pic:spPr>
                </pic:pic>
              </a:graphicData>
            </a:graphic>
          </wp:inline>
        </w:drawing>
      </w:r>
    </w:p>
    <w:p w14:paraId="0000010D">
      <w:pPr>
        <w:rPr>
          <w:rFonts w:hint="default" w:ascii="Calibri" w:hAnsi="Calibri" w:eastAsia="Arial" w:cs="Calibri"/>
          <w:color w:val="212121"/>
          <w:highlight w:val="white"/>
        </w:rPr>
      </w:pPr>
      <w:r>
        <w:rPr>
          <w:rFonts w:hint="default" w:ascii="Calibri" w:hAnsi="Calibri" w:eastAsia="Arial" w:cs="Calibri"/>
          <w:color w:val="212121"/>
          <w:highlight w:val="white"/>
          <w:rtl w:val="0"/>
        </w:rPr>
        <w:t>Males are predominantly involved in more severe accidents, while females are more frequently associated with less severe accidents, particularly at Level II.</w:t>
      </w:r>
    </w:p>
    <w:p w14:paraId="0000010E">
      <w:pPr>
        <w:rPr>
          <w:rFonts w:hint="default" w:ascii="Calibri" w:hAnsi="Calibri" w:cs="Calibri"/>
          <w:sz w:val="28"/>
          <w:szCs w:val="28"/>
        </w:rPr>
      </w:pPr>
      <w:r>
        <w:rPr>
          <w:rFonts w:hint="default" w:ascii="Calibri" w:hAnsi="Calibri" w:cs="Calibri"/>
        </w:rPr>
        <w:drawing>
          <wp:inline distT="0" distB="0" distL="0" distR="0">
            <wp:extent cx="4286250" cy="93345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29" name="image27.png"/>
                    <pic:cNvPicPr preferRelativeResize="0"/>
                  </pic:nvPicPr>
                  <pic:blipFill>
                    <a:blip r:embed="rId32"/>
                    <a:srcRect/>
                    <a:stretch>
                      <a:fillRect/>
                    </a:stretch>
                  </pic:blipFill>
                  <pic:spPr>
                    <a:xfrm>
                      <a:off x="0" y="0"/>
                      <a:ext cx="4286250" cy="933450"/>
                    </a:xfrm>
                    <a:prstGeom prst="rect">
                      <a:avLst/>
                    </a:prstGeom>
                  </pic:spPr>
                </pic:pic>
              </a:graphicData>
            </a:graphic>
          </wp:inline>
        </w:drawing>
      </w:r>
    </w:p>
    <w:p w14:paraId="0000010F">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1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Male employees are at a higher risk for accidents and more severe accident levels compared to females.</w:t>
      </w:r>
    </w:p>
    <w:p w14:paraId="000001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Female employees have fewer accidents and lower severity, suggesting a need for targeted interventions to address higher accident rates among males.</w:t>
      </w:r>
    </w:p>
    <w:p w14:paraId="00000112">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467350" cy="28575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30" name="image20.png"/>
                    <pic:cNvPicPr preferRelativeResize="0"/>
                  </pic:nvPicPr>
                  <pic:blipFill>
                    <a:blip r:embed="rId33"/>
                    <a:srcRect/>
                    <a:stretch>
                      <a:fillRect/>
                    </a:stretch>
                  </pic:blipFill>
                  <pic:spPr>
                    <a:xfrm>
                      <a:off x="0" y="0"/>
                      <a:ext cx="5467350" cy="285750"/>
                    </a:xfrm>
                    <a:prstGeom prst="rect">
                      <a:avLst/>
                    </a:prstGeom>
                  </pic:spPr>
                </pic:pic>
              </a:graphicData>
            </a:graphic>
          </wp:inline>
        </w:drawing>
      </w:r>
    </w:p>
    <w:p w14:paraId="00000113">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Statistical Observations :</w:t>
      </w:r>
    </w:p>
    <w:p w14:paraId="000001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The very low p-value indicates a statistically significant difference in accident severity levels between genders.</w:t>
      </w:r>
    </w:p>
    <w:p w14:paraId="000001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This suggests that gender significantly influences the distribution of accident severity, with males experiencing more severe accidents compared to females.</w:t>
      </w:r>
    </w:p>
    <w:p w14:paraId="0000011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p>
    <w:p w14:paraId="00000117">
      <w:pPr>
        <w:rPr>
          <w:rFonts w:hint="default" w:ascii="Calibri" w:hAnsi="Calibri" w:eastAsia="Arial" w:cs="Calibri"/>
          <w:b/>
          <w:color w:val="212121"/>
          <w:highlight w:val="white"/>
        </w:rPr>
      </w:pPr>
      <w:r>
        <w:rPr>
          <w:rFonts w:hint="default" w:ascii="Calibri" w:hAnsi="Calibri" w:eastAsia="Arial" w:cs="Calibri"/>
          <w:b/>
          <w:color w:val="212121"/>
          <w:highlight w:val="white"/>
          <w:rtl w:val="0"/>
        </w:rPr>
        <w:t>Employee Type vs. Potential Accident Level</w:t>
      </w:r>
    </w:p>
    <w:p w14:paraId="00000118">
      <w:pPr>
        <w:rPr>
          <w:rFonts w:hint="default" w:ascii="Calibri" w:hAnsi="Calibri" w:cs="Calibri"/>
        </w:rPr>
      </w:pPr>
    </w:p>
    <w:p w14:paraId="00000119">
      <w:pPr>
        <w:rPr>
          <w:rFonts w:hint="default" w:ascii="Calibri" w:hAnsi="Calibri" w:cs="Calibri"/>
          <w:sz w:val="28"/>
          <w:szCs w:val="28"/>
        </w:rPr>
      </w:pPr>
      <w:r>
        <w:rPr>
          <w:rFonts w:hint="default" w:ascii="Calibri" w:hAnsi="Calibri" w:cs="Calibri"/>
        </w:rPr>
        <w:drawing>
          <wp:inline distT="0" distB="0" distL="0" distR="0">
            <wp:extent cx="5731510" cy="228536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31" name="image26.png"/>
                    <pic:cNvPicPr preferRelativeResize="0"/>
                  </pic:nvPicPr>
                  <pic:blipFill>
                    <a:blip r:embed="rId34"/>
                    <a:srcRect/>
                    <a:stretch>
                      <a:fillRect/>
                    </a:stretch>
                  </pic:blipFill>
                  <pic:spPr>
                    <a:xfrm>
                      <a:off x="0" y="0"/>
                      <a:ext cx="5731510" cy="2285365"/>
                    </a:xfrm>
                    <a:prstGeom prst="rect">
                      <a:avLst/>
                    </a:prstGeom>
                  </pic:spPr>
                </pic:pic>
              </a:graphicData>
            </a:graphic>
          </wp:inline>
        </w:drawing>
      </w:r>
    </w:p>
    <w:p w14:paraId="0000011A">
      <w:pPr>
        <w:numPr>
          <w:ilvl w:val="0"/>
          <w:numId w:val="21"/>
        </w:numPr>
        <w:shd w:val="clear" w:fill="FFFFFF"/>
        <w:spacing w:before="280" w:after="0" w:line="240" w:lineRule="auto"/>
        <w:ind w:left="720" w:hanging="360"/>
        <w:rPr>
          <w:rFonts w:hint="default" w:ascii="Calibri" w:hAnsi="Calibri" w:cs="Calibri"/>
          <w:color w:val="212121"/>
        </w:rPr>
      </w:pPr>
      <w:r>
        <w:rPr>
          <w:rFonts w:hint="default" w:ascii="Calibri" w:hAnsi="Calibri" w:eastAsia="Arial" w:cs="Calibri"/>
          <w:color w:val="212121"/>
          <w:sz w:val="24"/>
          <w:szCs w:val="24"/>
          <w:rtl w:val="0"/>
        </w:rPr>
        <w:t>Third-party employees are more frequently involved in accidents.</w:t>
      </w:r>
    </w:p>
    <w:p w14:paraId="0000011B">
      <w:pPr>
        <w:numPr>
          <w:ilvl w:val="0"/>
          <w:numId w:val="21"/>
        </w:numPr>
        <w:shd w:val="clear" w:fill="FFFFFF"/>
        <w:spacing w:before="0" w:after="280" w:line="240" w:lineRule="auto"/>
        <w:ind w:left="720" w:hanging="360"/>
        <w:rPr>
          <w:rFonts w:hint="default" w:ascii="Calibri" w:hAnsi="Calibri" w:cs="Calibri"/>
          <w:color w:val="212121"/>
        </w:rPr>
      </w:pPr>
      <w:r>
        <w:rPr>
          <w:rFonts w:hint="default" w:ascii="Calibri" w:hAnsi="Calibri" w:eastAsia="Arial" w:cs="Calibri"/>
          <w:color w:val="212121"/>
          <w:sz w:val="24"/>
          <w:szCs w:val="24"/>
          <w:rtl w:val="0"/>
        </w:rPr>
        <w:t>Besides Accident Level I, employees are also encountering severe accidents, particularly at Accident Level IV, in the industry.</w:t>
      </w:r>
    </w:p>
    <w:p w14:paraId="0000011C">
      <w:pPr>
        <w:rPr>
          <w:rFonts w:hint="default" w:ascii="Calibri" w:hAnsi="Calibri" w:cs="Calibri"/>
          <w:sz w:val="28"/>
          <w:szCs w:val="28"/>
        </w:rPr>
      </w:pPr>
      <w:r>
        <w:rPr>
          <w:rFonts w:hint="default" w:ascii="Calibri" w:hAnsi="Calibri" w:cs="Calibri"/>
        </w:rPr>
        <w:drawing>
          <wp:inline distT="0" distB="0" distL="0" distR="0">
            <wp:extent cx="4286250" cy="113347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32" name="image25.png"/>
                    <pic:cNvPicPr preferRelativeResize="0"/>
                  </pic:nvPicPr>
                  <pic:blipFill>
                    <a:blip r:embed="rId35"/>
                    <a:srcRect/>
                    <a:stretch>
                      <a:fillRect/>
                    </a:stretch>
                  </pic:blipFill>
                  <pic:spPr>
                    <a:xfrm>
                      <a:off x="0" y="0"/>
                      <a:ext cx="4286250" cy="1133475"/>
                    </a:xfrm>
                    <a:prstGeom prst="rect">
                      <a:avLst/>
                    </a:prstGeom>
                  </pic:spPr>
                </pic:pic>
              </a:graphicData>
            </a:graphic>
          </wp:inline>
        </w:drawing>
      </w:r>
    </w:p>
    <w:p w14:paraId="0000011D">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1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Third Party is the highest priority for safety interventions due to the high total number of accidents and higher severity levels.</w:t>
      </w:r>
    </w:p>
    <w:p w14:paraId="000001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Employee experiences a moderate number of accidents with fewer severe incidents, suggesting a need for focused safety measures to address moderate-risk areas.</w:t>
      </w:r>
    </w:p>
    <w:p w14:paraId="000001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Third Party (Remote) appears safer but should still be monitored to maintain safety standards.</w:t>
      </w:r>
    </w:p>
    <w:p w14:paraId="00000121">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229225" cy="276225"/>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33" name="image36.png"/>
                    <pic:cNvPicPr preferRelativeResize="0"/>
                  </pic:nvPicPr>
                  <pic:blipFill>
                    <a:blip r:embed="rId36"/>
                    <a:srcRect/>
                    <a:stretch>
                      <a:fillRect/>
                    </a:stretch>
                  </pic:blipFill>
                  <pic:spPr>
                    <a:xfrm>
                      <a:off x="0" y="0"/>
                      <a:ext cx="5229225" cy="276225"/>
                    </a:xfrm>
                    <a:prstGeom prst="rect">
                      <a:avLst/>
                    </a:prstGeom>
                  </pic:spPr>
                </pic:pic>
              </a:graphicData>
            </a:graphic>
          </wp:inline>
        </w:drawing>
      </w:r>
    </w:p>
    <w:p w14:paraId="00000122">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Statistical Observations :</w:t>
      </w:r>
    </w:p>
    <w:p w14:paraId="000001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The p-value of 0.077 is slightly above the conventional significance level of 0.05. This means that the result is not statistically significant at the 5% level.</w:t>
      </w:r>
    </w:p>
    <w:p w14:paraId="000001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It implies that there is not strong enough evidence to reject the null hypothesis, suggesting that the differences in accident severity across Employee_Type categories are not statistically significant.</w:t>
      </w:r>
    </w:p>
    <w:p w14:paraId="00000125">
      <w:pPr>
        <w:spacing w:before="280" w:after="280" w:line="240" w:lineRule="auto"/>
        <w:rPr>
          <w:rFonts w:hint="default" w:ascii="Calibri" w:hAnsi="Calibri" w:eastAsia="Times New Roman" w:cs="Calibri"/>
          <w:b/>
          <w:sz w:val="24"/>
          <w:szCs w:val="24"/>
        </w:rPr>
      </w:pPr>
    </w:p>
    <w:p w14:paraId="00000126">
      <w:pPr>
        <w:spacing w:before="280" w:after="280" w:line="240" w:lineRule="auto"/>
        <w:rPr>
          <w:rFonts w:hint="default" w:ascii="Calibri" w:hAnsi="Calibri" w:eastAsia="Arial" w:cs="Calibri"/>
          <w:b/>
          <w:color w:val="212121"/>
          <w:highlight w:val="white"/>
        </w:rPr>
      </w:pPr>
      <w:r>
        <w:rPr>
          <w:rFonts w:hint="default" w:ascii="Calibri" w:hAnsi="Calibri" w:eastAsia="Arial" w:cs="Calibri"/>
          <w:b/>
          <w:color w:val="212121"/>
          <w:highlight w:val="white"/>
          <w:rtl w:val="0"/>
        </w:rPr>
        <w:t>Critical Risk vs. Potential Accident Level</w:t>
      </w:r>
    </w:p>
    <w:p w14:paraId="00000127">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731510" cy="227774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34" name="image33.png"/>
                    <pic:cNvPicPr preferRelativeResize="0"/>
                  </pic:nvPicPr>
                  <pic:blipFill>
                    <a:blip r:embed="rId37"/>
                    <a:srcRect/>
                    <a:stretch>
                      <a:fillRect/>
                    </a:stretch>
                  </pic:blipFill>
                  <pic:spPr>
                    <a:xfrm>
                      <a:off x="0" y="0"/>
                      <a:ext cx="5731510" cy="2277745"/>
                    </a:xfrm>
                    <a:prstGeom prst="rect">
                      <a:avLst/>
                    </a:prstGeom>
                  </pic:spPr>
                </pic:pic>
              </a:graphicData>
            </a:graphic>
          </wp:inline>
        </w:drawing>
      </w:r>
    </w:p>
    <w:p w14:paraId="00000128">
      <w:pPr>
        <w:spacing w:before="280" w:after="280" w:line="240" w:lineRule="auto"/>
        <w:rPr>
          <w:rFonts w:hint="default" w:ascii="Calibri" w:hAnsi="Calibri" w:eastAsia="Arial" w:cs="Calibri"/>
          <w:color w:val="212121"/>
          <w:sz w:val="24"/>
          <w:szCs w:val="24"/>
          <w:highlight w:val="white"/>
        </w:rPr>
      </w:pPr>
      <w:r>
        <w:rPr>
          <w:rFonts w:hint="default" w:ascii="Calibri" w:hAnsi="Calibri" w:eastAsia="Arial" w:cs="Calibri"/>
          <w:color w:val="212121"/>
          <w:sz w:val="24"/>
          <w:szCs w:val="24"/>
          <w:highlight w:val="white"/>
          <w:rtl w:val="0"/>
        </w:rPr>
        <w:t>The "Others" category in Critical Risk shows a higher concentration of incidents with severe Potential Accident Levels, indicating a significant risk associated with these unspecified or miscellaneous factors.</w:t>
      </w:r>
    </w:p>
    <w:p w14:paraId="00000129">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419725" cy="3200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35" name="image34.png"/>
                    <pic:cNvPicPr preferRelativeResize="0"/>
                  </pic:nvPicPr>
                  <pic:blipFill>
                    <a:blip r:embed="rId38"/>
                    <a:srcRect/>
                    <a:stretch>
                      <a:fillRect/>
                    </a:stretch>
                  </pic:blipFill>
                  <pic:spPr>
                    <a:xfrm>
                      <a:off x="0" y="0"/>
                      <a:ext cx="5419725" cy="3200400"/>
                    </a:xfrm>
                    <a:prstGeom prst="rect">
                      <a:avLst/>
                    </a:prstGeom>
                  </pic:spPr>
                </pic:pic>
              </a:graphicData>
            </a:graphic>
          </wp:inline>
        </w:drawing>
      </w:r>
    </w:p>
    <w:p w14:paraId="0000012A">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470525" cy="28448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15" name="image18.png"/>
                    <pic:cNvPicPr preferRelativeResize="0"/>
                  </pic:nvPicPr>
                  <pic:blipFill>
                    <a:blip r:embed="rId39"/>
                    <a:srcRect/>
                    <a:stretch>
                      <a:fillRect/>
                    </a:stretch>
                  </pic:blipFill>
                  <pic:spPr>
                    <a:xfrm>
                      <a:off x="0" y="0"/>
                      <a:ext cx="5470819" cy="2845208"/>
                    </a:xfrm>
                    <a:prstGeom prst="rect">
                      <a:avLst/>
                    </a:prstGeom>
                  </pic:spPr>
                </pic:pic>
              </a:graphicData>
            </a:graphic>
          </wp:inline>
        </w:drawing>
      </w:r>
    </w:p>
    <w:p w14:paraId="0000012B">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Numerical Observations :</w:t>
      </w:r>
    </w:p>
    <w:p w14:paraId="000001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High-risk areas include categories like Others and Manual Tools, which contribute significantly to accident severity.</w:t>
      </w:r>
    </w:p>
    <w:p w14:paraId="000001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Low-risk areas are generally those with fewer severe incidents, such as Bees and Burn.</w:t>
      </w:r>
    </w:p>
    <w:p w14:paraId="000001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Monitoring and safety interventions should prioritize high-severity categories while ensuring that low-risk factors are not neglected.</w:t>
      </w:r>
    </w:p>
    <w:p w14:paraId="0000012F">
      <w:pPr>
        <w:spacing w:before="280" w:after="280" w:line="240" w:lineRule="auto"/>
        <w:rPr>
          <w:rFonts w:hint="default" w:ascii="Calibri" w:hAnsi="Calibri" w:eastAsia="Times New Roman" w:cs="Calibri"/>
          <w:b/>
          <w:sz w:val="24"/>
          <w:szCs w:val="24"/>
        </w:rPr>
      </w:pPr>
    </w:p>
    <w:p w14:paraId="00000130">
      <w:pPr>
        <w:spacing w:before="280" w:after="280" w:line="240" w:lineRule="auto"/>
        <w:rPr>
          <w:rFonts w:hint="default" w:ascii="Calibri" w:hAnsi="Calibri" w:eastAsia="Times New Roman" w:cs="Calibri"/>
          <w:b/>
          <w:sz w:val="24"/>
          <w:szCs w:val="24"/>
        </w:rPr>
      </w:pPr>
    </w:p>
    <w:p w14:paraId="00000131">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334000" cy="31432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40"/>
                    <a:srcRect/>
                    <a:stretch>
                      <a:fillRect/>
                    </a:stretch>
                  </pic:blipFill>
                  <pic:spPr>
                    <a:xfrm>
                      <a:off x="0" y="0"/>
                      <a:ext cx="5334000" cy="314325"/>
                    </a:xfrm>
                    <a:prstGeom prst="rect">
                      <a:avLst/>
                    </a:prstGeom>
                  </pic:spPr>
                </pic:pic>
              </a:graphicData>
            </a:graphic>
          </wp:inline>
        </w:drawing>
      </w:r>
    </w:p>
    <w:p w14:paraId="00000132">
      <w:pPr>
        <w:spacing w:before="280" w:after="280" w:line="240" w:lineRule="auto"/>
        <w:rPr>
          <w:rFonts w:hint="default" w:ascii="Calibri" w:hAnsi="Calibri" w:eastAsia="Times New Roman" w:cs="Calibri"/>
          <w:b/>
          <w:sz w:val="24"/>
          <w:szCs w:val="24"/>
        </w:rPr>
      </w:pPr>
      <w:r>
        <w:rPr>
          <w:rFonts w:hint="default" w:ascii="Calibri" w:hAnsi="Calibri" w:eastAsia="Times New Roman" w:cs="Calibri"/>
          <w:b/>
          <w:sz w:val="24"/>
          <w:szCs w:val="24"/>
          <w:rtl w:val="0"/>
        </w:rPr>
        <w:t>Statistical Observations :</w:t>
      </w:r>
    </w:p>
    <w:p w14:paraId="000001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The p-value is extremely low (much less than 0.05), indicating that the result is highly statistically significant.</w:t>
      </w:r>
    </w:p>
    <w:p w14:paraId="000001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120" w:after="90" w:line="240" w:lineRule="auto"/>
        <w:ind w:left="0" w:right="0" w:firstLine="0"/>
        <w:jc w:val="left"/>
        <w:rPr>
          <w:rFonts w:hint="default" w:ascii="Calibri" w:hAnsi="Calibri" w:eastAsia="Arial" w:cs="Calibri"/>
          <w:b w:val="0"/>
          <w:i w:val="0"/>
          <w:smallCaps w:val="0"/>
          <w:strike w:val="0"/>
          <w:color w:val="212121"/>
          <w:sz w:val="24"/>
          <w:szCs w:val="24"/>
          <w:u w:val="none"/>
          <w:shd w:val="clear" w:fill="auto"/>
          <w:vertAlign w:val="baseline"/>
        </w:rPr>
      </w:pPr>
      <w:r>
        <w:rPr>
          <w:rFonts w:hint="default" w:ascii="Calibri" w:hAnsi="Calibri" w:eastAsia="Arial" w:cs="Calibri"/>
          <w:b w:val="0"/>
          <w:i w:val="0"/>
          <w:smallCaps w:val="0"/>
          <w:strike w:val="0"/>
          <w:color w:val="212121"/>
          <w:sz w:val="24"/>
          <w:szCs w:val="24"/>
          <w:u w:val="none"/>
          <w:shd w:val="clear" w:fill="auto"/>
          <w:vertAlign w:val="baseline"/>
          <w:rtl w:val="0"/>
        </w:rPr>
        <w:t>This suggests a strong association between Critical_Risk and Potential_Accident_Level, meaning that the severity of accidents is significantly influenced by the critical risk factor.</w:t>
      </w:r>
    </w:p>
    <w:p w14:paraId="00000135">
      <w:pPr>
        <w:spacing w:before="280" w:after="280" w:line="240" w:lineRule="auto"/>
        <w:rPr>
          <w:rFonts w:hint="default" w:ascii="Calibri" w:hAnsi="Calibri" w:eastAsia="Times New Roman" w:cs="Calibri"/>
          <w:b/>
          <w:sz w:val="24"/>
          <w:szCs w:val="24"/>
        </w:rPr>
      </w:pPr>
      <w:r>
        <w:rPr>
          <w:rFonts w:hint="default" w:ascii="Calibri" w:hAnsi="Calibri" w:cs="Calibri"/>
        </w:rPr>
        <w:drawing>
          <wp:inline distT="0" distB="0" distL="0" distR="0">
            <wp:extent cx="5534025" cy="37623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referRelativeResize="0"/>
                  </pic:nvPicPr>
                  <pic:blipFill>
                    <a:blip r:embed="rId41"/>
                    <a:srcRect/>
                    <a:stretch>
                      <a:fillRect/>
                    </a:stretch>
                  </pic:blipFill>
                  <pic:spPr>
                    <a:xfrm>
                      <a:off x="0" y="0"/>
                      <a:ext cx="5534025" cy="3762375"/>
                    </a:xfrm>
                    <a:prstGeom prst="rect">
                      <a:avLst/>
                    </a:prstGeom>
                  </pic:spPr>
                </pic:pic>
              </a:graphicData>
            </a:graphic>
          </wp:inline>
        </w:drawing>
      </w:r>
    </w:p>
    <w:p w14:paraId="00000136">
      <w:pPr>
        <w:rPr>
          <w:rFonts w:hint="default" w:ascii="Calibri" w:hAnsi="Calibri" w:cs="Calibri"/>
          <w:sz w:val="24"/>
          <w:szCs w:val="24"/>
        </w:rPr>
      </w:pPr>
      <w:r>
        <w:rPr>
          <w:rFonts w:hint="default" w:ascii="Calibri" w:hAnsi="Calibri" w:cs="Calibri"/>
          <w:sz w:val="24"/>
          <w:szCs w:val="24"/>
          <w:rtl w:val="0"/>
        </w:rPr>
        <w:t>The heatmap reveals a moderate correlation between Accident Level and Potential Accident Level. This indicates that while there is some alignment between the severity of accidents and their potential severity, the relationship is not strongly defined. This insight suggests that while potential accident severity can provide some indication of actual accident severity, other factors may also influence the outcome.</w:t>
      </w:r>
    </w:p>
    <w:p w14:paraId="00000137">
      <w:pPr>
        <w:shd w:val="clear" w:fill="F7F7F7"/>
        <w:spacing w:after="0"/>
        <w:rPr>
          <w:rFonts w:hint="default" w:ascii="Calibri" w:hAnsi="Calibri" w:cs="Calibri"/>
          <w:b/>
          <w:color w:val="000000"/>
          <w:sz w:val="28"/>
          <w:szCs w:val="28"/>
        </w:rPr>
      </w:pPr>
      <w:r>
        <w:rPr>
          <w:rFonts w:hint="default" w:ascii="Calibri" w:hAnsi="Calibri" w:cs="Calibri"/>
          <w:b/>
          <w:color w:val="000000"/>
          <w:sz w:val="28"/>
          <w:szCs w:val="28"/>
          <w:rtl w:val="0"/>
        </w:rPr>
        <w:t>Accident Level vs Potential Accident Level, Critical Risk, and Industry Sector</w:t>
      </w:r>
    </w:p>
    <w:p w14:paraId="00000138">
      <w:pPr>
        <w:rPr>
          <w:rFonts w:hint="default" w:ascii="Calibri" w:hAnsi="Calibri" w:cs="Calibri"/>
        </w:rPr>
      </w:pPr>
    </w:p>
    <w:p w14:paraId="00000139">
      <w:pPr>
        <w:rPr>
          <w:rFonts w:hint="default" w:ascii="Calibri" w:hAnsi="Calibri" w:cs="Calibri"/>
          <w:sz w:val="28"/>
          <w:szCs w:val="28"/>
        </w:rPr>
      </w:pPr>
      <w:r>
        <w:rPr>
          <w:rFonts w:hint="default" w:ascii="Calibri" w:hAnsi="Calibri" w:cs="Calibri"/>
        </w:rPr>
        <w:drawing>
          <wp:inline distT="0" distB="0" distL="0" distR="0">
            <wp:extent cx="5731510" cy="227076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42"/>
                    <a:srcRect/>
                    <a:stretch>
                      <a:fillRect/>
                    </a:stretch>
                  </pic:blipFill>
                  <pic:spPr>
                    <a:xfrm>
                      <a:off x="0" y="0"/>
                      <a:ext cx="5731510" cy="2270760"/>
                    </a:xfrm>
                    <a:prstGeom prst="rect">
                      <a:avLst/>
                    </a:prstGeom>
                  </pic:spPr>
                </pic:pic>
              </a:graphicData>
            </a:graphic>
          </wp:inline>
        </w:drawing>
      </w:r>
    </w:p>
    <w:p w14:paraId="0000013A">
      <w:pPr>
        <w:rPr>
          <w:rFonts w:hint="default" w:ascii="Calibri" w:hAnsi="Calibri" w:cs="Calibri"/>
          <w:b/>
          <w:sz w:val="28"/>
          <w:szCs w:val="28"/>
        </w:rPr>
      </w:pPr>
      <w:r>
        <w:rPr>
          <w:rFonts w:hint="default" w:ascii="Calibri" w:hAnsi="Calibri" w:cs="Calibri"/>
          <w:b/>
          <w:sz w:val="28"/>
          <w:szCs w:val="28"/>
          <w:rtl w:val="0"/>
        </w:rPr>
        <w:t>Observations:</w:t>
      </w:r>
    </w:p>
    <w:p w14:paraId="0000013B">
      <w:pPr>
        <w:spacing w:before="120" w:after="90" w:line="240" w:lineRule="auto"/>
        <w:rPr>
          <w:rFonts w:hint="default" w:ascii="Calibri" w:hAnsi="Calibri" w:eastAsia="Arial" w:cs="Calibri"/>
          <w:color w:val="212121"/>
          <w:sz w:val="24"/>
          <w:szCs w:val="24"/>
        </w:rPr>
      </w:pPr>
      <w:r>
        <w:rPr>
          <w:rFonts w:hint="default" w:ascii="Calibri" w:hAnsi="Calibri" w:eastAsia="Arial" w:cs="Calibri"/>
          <w:b/>
          <w:color w:val="212121"/>
          <w:sz w:val="24"/>
          <w:szCs w:val="24"/>
          <w:rtl w:val="0"/>
        </w:rPr>
        <w:t>Mining Industry:</w:t>
      </w:r>
      <w:r>
        <w:rPr>
          <w:rFonts w:hint="default" w:ascii="Calibri" w:hAnsi="Calibri" w:eastAsia="Arial" w:cs="Calibri"/>
          <w:color w:val="212121"/>
          <w:sz w:val="24"/>
          <w:szCs w:val="24"/>
          <w:rtl w:val="0"/>
        </w:rPr>
        <w:t> The Mining Industry has experienced the highest number of severe accidents, with corresponding high potential accident levels.</w:t>
      </w:r>
    </w:p>
    <w:p w14:paraId="0000013C">
      <w:pPr>
        <w:spacing w:before="120" w:after="90" w:line="240" w:lineRule="auto"/>
        <w:rPr>
          <w:rFonts w:hint="default" w:ascii="Calibri" w:hAnsi="Calibri" w:eastAsia="Arial" w:cs="Calibri"/>
          <w:color w:val="212121"/>
          <w:sz w:val="24"/>
          <w:szCs w:val="24"/>
        </w:rPr>
      </w:pPr>
      <w:r>
        <w:rPr>
          <w:rFonts w:hint="default" w:ascii="Calibri" w:hAnsi="Calibri" w:eastAsia="Arial" w:cs="Calibri"/>
          <w:b/>
          <w:color w:val="212121"/>
          <w:sz w:val="24"/>
          <w:szCs w:val="24"/>
          <w:rtl w:val="0"/>
        </w:rPr>
        <w:t>Accident Distribution:</w:t>
      </w:r>
      <w:r>
        <w:rPr>
          <w:rFonts w:hint="default" w:ascii="Calibri" w:hAnsi="Calibri" w:eastAsia="Arial" w:cs="Calibri"/>
          <w:color w:val="212121"/>
          <w:sz w:val="24"/>
          <w:szCs w:val="24"/>
          <w:rtl w:val="0"/>
        </w:rPr>
        <w:t> The majority of accidents come from the Mining Industry, primarily of moderate severity, followed by the Metal industry and other sectors.</w:t>
      </w:r>
    </w:p>
    <w:p w14:paraId="0000013D">
      <w:pPr>
        <w:spacing w:before="120" w:after="90" w:line="240" w:lineRule="auto"/>
        <w:rPr>
          <w:rFonts w:hint="default" w:ascii="Calibri" w:hAnsi="Calibri" w:eastAsia="Arial" w:cs="Calibri"/>
          <w:color w:val="212121"/>
          <w:sz w:val="24"/>
          <w:szCs w:val="24"/>
        </w:rPr>
      </w:pPr>
      <w:r>
        <w:rPr>
          <w:rFonts w:hint="default" w:ascii="Calibri" w:hAnsi="Calibri" w:eastAsia="Arial" w:cs="Calibri"/>
          <w:b/>
          <w:color w:val="212121"/>
          <w:sz w:val="24"/>
          <w:szCs w:val="24"/>
          <w:rtl w:val="0"/>
        </w:rPr>
        <w:t>Accident Levels:</w:t>
      </w:r>
      <w:r>
        <w:rPr>
          <w:rFonts w:hint="default" w:ascii="Calibri" w:hAnsi="Calibri" w:eastAsia="Arial" w:cs="Calibri"/>
          <w:color w:val="212121"/>
          <w:sz w:val="24"/>
          <w:szCs w:val="24"/>
          <w:rtl w:val="0"/>
        </w:rPr>
        <w:t> The severity of accidents (Accident Level) closely matches the potential severity (Potential Accident Level).</w:t>
      </w:r>
    </w:p>
    <w:p w14:paraId="0000013E">
      <w:pPr>
        <w:spacing w:before="120" w:after="90" w:line="240" w:lineRule="auto"/>
        <w:rPr>
          <w:rFonts w:hint="default" w:ascii="Calibri" w:hAnsi="Calibri" w:eastAsia="Arial" w:cs="Calibri"/>
          <w:color w:val="212121"/>
          <w:sz w:val="24"/>
          <w:szCs w:val="24"/>
        </w:rPr>
      </w:pPr>
      <w:r>
        <w:rPr>
          <w:rFonts w:hint="default" w:ascii="Calibri" w:hAnsi="Calibri" w:eastAsia="Arial" w:cs="Calibri"/>
          <w:b/>
          <w:color w:val="212121"/>
          <w:sz w:val="24"/>
          <w:szCs w:val="24"/>
          <w:rtl w:val="0"/>
        </w:rPr>
        <w:t>Critical Risks:</w:t>
      </w:r>
      <w:r>
        <w:rPr>
          <w:rFonts w:hint="default" w:ascii="Calibri" w:hAnsi="Calibri" w:eastAsia="Arial" w:cs="Calibri"/>
          <w:color w:val="212121"/>
          <w:sz w:val="24"/>
          <w:szCs w:val="24"/>
          <w:rtl w:val="0"/>
        </w:rPr>
        <w:t> Some critical risks, despite being less severe, have recorded a significant number of accidents.</w:t>
      </w:r>
    </w:p>
    <w:p w14:paraId="0000013F">
      <w:pPr>
        <w:spacing w:before="120" w:after="90" w:line="240" w:lineRule="auto"/>
        <w:rPr>
          <w:rFonts w:hint="default" w:ascii="Calibri" w:hAnsi="Calibri" w:eastAsia="Arial" w:cs="Calibri"/>
          <w:color w:val="212121"/>
          <w:sz w:val="24"/>
          <w:szCs w:val="24"/>
        </w:rPr>
      </w:pPr>
    </w:p>
    <w:p w14:paraId="00000140">
      <w:pPr>
        <w:spacing w:before="120" w:after="90" w:line="240" w:lineRule="auto"/>
        <w:rPr>
          <w:rFonts w:hint="default" w:ascii="Calibri" w:hAnsi="Calibri" w:eastAsia="Arial" w:cs="Calibri"/>
          <w:b/>
          <w:color w:val="212121"/>
          <w:sz w:val="28"/>
          <w:szCs w:val="28"/>
        </w:rPr>
      </w:pPr>
      <w:r>
        <w:rPr>
          <w:rFonts w:hint="default" w:ascii="Calibri" w:hAnsi="Calibri" w:cs="Calibri"/>
          <w:b/>
          <w:sz w:val="28"/>
          <w:szCs w:val="28"/>
          <w:rtl w:val="0"/>
        </w:rPr>
        <w:t>Exploring the association of all the variables with regards to Accident level and Potential Accident Levels</w:t>
      </w:r>
    </w:p>
    <w:p w14:paraId="00000141">
      <w:pPr>
        <w:spacing w:before="280" w:after="280" w:line="240" w:lineRule="auto"/>
        <w:rPr>
          <w:rFonts w:hint="default" w:ascii="Calibri" w:hAnsi="Calibri" w:eastAsia="Times New Roman" w:cs="Calibri"/>
          <w:sz w:val="24"/>
          <w:szCs w:val="24"/>
        </w:rPr>
      </w:pPr>
      <w:r>
        <w:rPr>
          <w:rFonts w:hint="default" w:ascii="Calibri" w:hAnsi="Calibri" w:eastAsia="Times New Roman" w:cs="Calibri"/>
          <w:sz w:val="24"/>
          <w:szCs w:val="24"/>
          <w:rtl w:val="0"/>
        </w:rPr>
        <w:t xml:space="preserve">The analysis aims to identify how various factors relate to </w:t>
      </w:r>
      <w:r>
        <w:rPr>
          <w:rFonts w:hint="default" w:ascii="Calibri" w:hAnsi="Calibri" w:eastAsia="Courier New" w:cs="Calibri"/>
          <w:sz w:val="24"/>
          <w:szCs w:val="24"/>
          <w:rtl w:val="0"/>
        </w:rPr>
        <w:t>Accident_Level</w:t>
      </w:r>
      <w:r>
        <w:rPr>
          <w:rFonts w:hint="default" w:ascii="Calibri" w:hAnsi="Calibri" w:eastAsia="Times New Roman" w:cs="Calibri"/>
          <w:sz w:val="24"/>
          <w:szCs w:val="24"/>
          <w:rtl w:val="0"/>
        </w:rPr>
        <w:t xml:space="preserve"> and </w:t>
      </w:r>
      <w:r>
        <w:rPr>
          <w:rFonts w:hint="default" w:ascii="Calibri" w:hAnsi="Calibri" w:eastAsia="Courier New" w:cs="Calibri"/>
          <w:sz w:val="24"/>
          <w:szCs w:val="24"/>
          <w:rtl w:val="0"/>
        </w:rPr>
        <w:t>Potential_Accident_Level</w:t>
      </w:r>
      <w:r>
        <w:rPr>
          <w:rFonts w:hint="default" w:ascii="Calibri" w:hAnsi="Calibri" w:eastAsia="Times New Roman" w:cs="Calibri"/>
          <w:sz w:val="24"/>
          <w:szCs w:val="24"/>
          <w:rtl w:val="0"/>
        </w:rPr>
        <w:t>. This helps in:</w:t>
      </w:r>
    </w:p>
    <w:p w14:paraId="00000142">
      <w:pPr>
        <w:numPr>
          <w:ilvl w:val="0"/>
          <w:numId w:val="22"/>
        </w:numPr>
        <w:spacing w:before="28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Identifying Key Influences:</w:t>
      </w:r>
      <w:r>
        <w:rPr>
          <w:rFonts w:hint="default" w:ascii="Calibri" w:hAnsi="Calibri" w:eastAsia="Times New Roman" w:cs="Calibri"/>
          <w:sz w:val="24"/>
          <w:szCs w:val="24"/>
          <w:rtl w:val="0"/>
        </w:rPr>
        <w:t xml:space="preserve"> Determining factors that impact accident severity.</w:t>
      </w:r>
    </w:p>
    <w:p w14:paraId="00000143">
      <w:pPr>
        <w:numPr>
          <w:ilvl w:val="0"/>
          <w:numId w:val="22"/>
        </w:numPr>
        <w:spacing w:before="0" w:after="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Improving Risk Assessment:</w:t>
      </w:r>
      <w:r>
        <w:rPr>
          <w:rFonts w:hint="default" w:ascii="Calibri" w:hAnsi="Calibri" w:eastAsia="Times New Roman" w:cs="Calibri"/>
          <w:sz w:val="24"/>
          <w:szCs w:val="24"/>
          <w:rtl w:val="0"/>
        </w:rPr>
        <w:t xml:space="preserve"> Enhancing prediction of high-risk conditions.</w:t>
      </w:r>
    </w:p>
    <w:p w14:paraId="00000144">
      <w:pPr>
        <w:numPr>
          <w:ilvl w:val="0"/>
          <w:numId w:val="22"/>
        </w:numPr>
        <w:spacing w:before="0" w:after="280" w:line="240" w:lineRule="auto"/>
        <w:ind w:left="720" w:hanging="360"/>
        <w:rPr>
          <w:rFonts w:hint="default" w:ascii="Calibri" w:hAnsi="Calibri" w:cs="Calibri"/>
          <w:sz w:val="24"/>
          <w:szCs w:val="24"/>
        </w:rPr>
      </w:pPr>
      <w:r>
        <w:rPr>
          <w:rFonts w:hint="default" w:ascii="Calibri" w:hAnsi="Calibri" w:eastAsia="Times New Roman" w:cs="Calibri"/>
          <w:b/>
          <w:sz w:val="24"/>
          <w:szCs w:val="24"/>
          <w:rtl w:val="0"/>
        </w:rPr>
        <w:t>Targeting Interventions:</w:t>
      </w:r>
      <w:r>
        <w:rPr>
          <w:rFonts w:hint="default" w:ascii="Calibri" w:hAnsi="Calibri" w:eastAsia="Times New Roman" w:cs="Calibri"/>
          <w:sz w:val="24"/>
          <w:szCs w:val="24"/>
          <w:rtl w:val="0"/>
        </w:rPr>
        <w:t xml:space="preserve"> Developing focused safety measures based on identified patterns.</w:t>
      </w:r>
    </w:p>
    <w:p w14:paraId="00000145">
      <w:pPr>
        <w:rPr>
          <w:rFonts w:hint="default" w:ascii="Calibri" w:hAnsi="Calibri" w:cs="Calibri"/>
        </w:rPr>
      </w:pPr>
      <w:r>
        <w:rPr>
          <w:rFonts w:hint="default" w:ascii="Calibri" w:hAnsi="Calibri" w:cs="Calibri"/>
        </w:rPr>
        <w:drawing>
          <wp:inline distT="0" distB="0" distL="0" distR="0">
            <wp:extent cx="4924425" cy="2352675"/>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19" name="image22.png"/>
                    <pic:cNvPicPr preferRelativeResize="0"/>
                  </pic:nvPicPr>
                  <pic:blipFill>
                    <a:blip r:embed="rId43"/>
                    <a:srcRect/>
                    <a:stretch>
                      <a:fillRect/>
                    </a:stretch>
                  </pic:blipFill>
                  <pic:spPr>
                    <a:xfrm>
                      <a:off x="0" y="0"/>
                      <a:ext cx="4924425" cy="2352675"/>
                    </a:xfrm>
                    <a:prstGeom prst="rect">
                      <a:avLst/>
                    </a:prstGeom>
                  </pic:spPr>
                </pic:pic>
              </a:graphicData>
            </a:graphic>
          </wp:inline>
        </w:drawing>
      </w:r>
      <w:r>
        <w:rPr>
          <w:rFonts w:hint="default" w:ascii="Calibri" w:hAnsi="Calibri" w:cs="Calibri"/>
        </w:rPr>
        <w:drawing>
          <wp:inline distT="0" distB="0" distL="0" distR="0">
            <wp:extent cx="4838700" cy="241935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20" name="image17.png"/>
                    <pic:cNvPicPr preferRelativeResize="0"/>
                  </pic:nvPicPr>
                  <pic:blipFill>
                    <a:blip r:embed="rId44"/>
                    <a:srcRect/>
                    <a:stretch>
                      <a:fillRect/>
                    </a:stretch>
                  </pic:blipFill>
                  <pic:spPr>
                    <a:xfrm>
                      <a:off x="0" y="0"/>
                      <a:ext cx="4838700" cy="2419350"/>
                    </a:xfrm>
                    <a:prstGeom prst="rect">
                      <a:avLst/>
                    </a:prstGeom>
                  </pic:spPr>
                </pic:pic>
              </a:graphicData>
            </a:graphic>
          </wp:inline>
        </w:drawing>
      </w:r>
      <w:r>
        <w:rPr>
          <w:rFonts w:hint="default" w:ascii="Calibri" w:hAnsi="Calibri" w:cs="Calibri"/>
          <w:rtl w:val="0"/>
        </w:rPr>
        <w:t xml:space="preserve"> </w:t>
      </w:r>
    </w:p>
    <w:p w14:paraId="00000146">
      <w:pPr>
        <w:rPr>
          <w:rFonts w:hint="default" w:ascii="Calibri" w:hAnsi="Calibri" w:cs="Calibri"/>
          <w:b/>
          <w:sz w:val="24"/>
          <w:szCs w:val="24"/>
        </w:rPr>
      </w:pPr>
      <w:r>
        <w:rPr>
          <w:rFonts w:hint="default" w:ascii="Calibri" w:hAnsi="Calibri" w:cs="Calibri"/>
          <w:b/>
          <w:sz w:val="24"/>
          <w:szCs w:val="24"/>
          <w:rtl w:val="0"/>
        </w:rPr>
        <w:t xml:space="preserve">Inferences: </w:t>
      </w:r>
    </w:p>
    <w:p w14:paraId="00000147">
      <w:pPr>
        <w:rPr>
          <w:rFonts w:hint="default" w:ascii="Calibri" w:hAnsi="Calibri" w:cs="Calibri"/>
          <w:sz w:val="24"/>
          <w:szCs w:val="24"/>
        </w:rPr>
      </w:pPr>
      <w:r>
        <w:rPr>
          <w:rFonts w:hint="default" w:ascii="Calibri" w:hAnsi="Calibri" w:cs="Calibri"/>
          <w:sz w:val="24"/>
          <w:szCs w:val="24"/>
          <w:rtl w:val="0"/>
        </w:rPr>
        <w:t>● All countries have significantly higher Severity - I (Lowest severe) counts, whereas if you see potential accident levels, it is leaning more towards Severity Level III and IV. ● This again validates our observation that the potential accident level is a much more valid target.</w:t>
      </w:r>
    </w:p>
    <w:p w14:paraId="00000148">
      <w:pPr>
        <w:rPr>
          <w:sz w:val="28"/>
          <w:szCs w:val="28"/>
        </w:rPr>
      </w:pPr>
      <w:r>
        <w:drawing>
          <wp:inline distT="0" distB="0" distL="0" distR="0">
            <wp:extent cx="5305425" cy="310515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21" name="image8.png"/>
                    <pic:cNvPicPr preferRelativeResize="0"/>
                  </pic:nvPicPr>
                  <pic:blipFill>
                    <a:blip r:embed="rId45"/>
                    <a:srcRect/>
                    <a:stretch>
                      <a:fillRect/>
                    </a:stretch>
                  </pic:blipFill>
                  <pic:spPr>
                    <a:xfrm>
                      <a:off x="0" y="0"/>
                      <a:ext cx="5305425" cy="3105150"/>
                    </a:xfrm>
                    <a:prstGeom prst="rect">
                      <a:avLst/>
                    </a:prstGeom>
                  </pic:spPr>
                </pic:pic>
              </a:graphicData>
            </a:graphic>
          </wp:inline>
        </w:drawing>
      </w:r>
      <w:r>
        <w:drawing>
          <wp:inline distT="0" distB="0" distL="0" distR="0">
            <wp:extent cx="5657850" cy="27813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22" name="image7.png"/>
                    <pic:cNvPicPr preferRelativeResize="0"/>
                  </pic:nvPicPr>
                  <pic:blipFill>
                    <a:blip r:embed="rId46"/>
                    <a:srcRect/>
                    <a:stretch>
                      <a:fillRect/>
                    </a:stretch>
                  </pic:blipFill>
                  <pic:spPr>
                    <a:xfrm>
                      <a:off x="0" y="0"/>
                      <a:ext cx="5657850" cy="2781300"/>
                    </a:xfrm>
                    <a:prstGeom prst="rect">
                      <a:avLst/>
                    </a:prstGeom>
                  </pic:spPr>
                </pic:pic>
              </a:graphicData>
            </a:graphic>
          </wp:inline>
        </w:drawing>
      </w:r>
    </w:p>
    <w:p w14:paraId="00000149">
      <w:pPr>
        <w:rPr>
          <w:sz w:val="24"/>
          <w:szCs w:val="24"/>
        </w:rPr>
      </w:pPr>
      <w:r>
        <w:rPr>
          <w:b/>
          <w:sz w:val="24"/>
          <w:szCs w:val="24"/>
          <w:rtl w:val="0"/>
        </w:rPr>
        <w:t>Inferences:</w:t>
      </w:r>
      <w:r>
        <w:rPr>
          <w:sz w:val="24"/>
          <w:szCs w:val="24"/>
          <w:rtl w:val="0"/>
        </w:rPr>
        <w:t xml:space="preserve"> </w:t>
      </w:r>
    </w:p>
    <w:p w14:paraId="0000014A">
      <w:pPr>
        <w:rPr>
          <w:sz w:val="24"/>
          <w:szCs w:val="24"/>
        </w:rPr>
      </w:pPr>
      <w:r>
        <w:rPr>
          <w:sz w:val="24"/>
          <w:szCs w:val="24"/>
          <w:rtl w:val="0"/>
        </w:rPr>
        <w:t xml:space="preserve">● Similar inferences as above can be observed and derived. </w:t>
      </w:r>
    </w:p>
    <w:p w14:paraId="0000014B">
      <w:pPr>
        <w:rPr>
          <w:sz w:val="24"/>
          <w:szCs w:val="24"/>
        </w:rPr>
      </w:pPr>
      <w:r>
        <w:rPr>
          <w:sz w:val="24"/>
          <w:szCs w:val="24"/>
          <w:rtl w:val="0"/>
        </w:rPr>
        <w:t>● The local_09 and local_11 has an equal number of recorded III incidents. This is also changed in potential accident levels to IV.</w:t>
      </w:r>
    </w:p>
    <w:p w14:paraId="0000014C">
      <w:pPr>
        <w:rPr>
          <w:sz w:val="24"/>
          <w:szCs w:val="24"/>
        </w:rPr>
      </w:pPr>
      <w:r>
        <w:rPr>
          <w:sz w:val="24"/>
          <w:szCs w:val="24"/>
          <w:rtl w:val="0"/>
        </w:rPr>
        <w:t xml:space="preserve"> ● Local_10 seems to be incurring the maximum least severe incidents. Are they imparting better practices or are their training programs better or are their work conditions safe? We do not have that much data to validate or observe such outlier behaviour.</w:t>
      </w:r>
    </w:p>
    <w:p w14:paraId="0000014D">
      <w:pPr>
        <w:rPr>
          <w:sz w:val="28"/>
          <w:szCs w:val="28"/>
        </w:rPr>
      </w:pPr>
      <w:r>
        <w:drawing>
          <wp:inline distT="0" distB="0" distL="0" distR="0">
            <wp:extent cx="5457825" cy="2085975"/>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23" name="image28.png"/>
                    <pic:cNvPicPr preferRelativeResize="0"/>
                  </pic:nvPicPr>
                  <pic:blipFill>
                    <a:blip r:embed="rId47"/>
                    <a:srcRect/>
                    <a:stretch>
                      <a:fillRect/>
                    </a:stretch>
                  </pic:blipFill>
                  <pic:spPr>
                    <a:xfrm>
                      <a:off x="0" y="0"/>
                      <a:ext cx="5457825" cy="2085975"/>
                    </a:xfrm>
                    <a:prstGeom prst="rect">
                      <a:avLst/>
                    </a:prstGeom>
                  </pic:spPr>
                </pic:pic>
              </a:graphicData>
            </a:graphic>
          </wp:inline>
        </w:drawing>
      </w:r>
    </w:p>
    <w:p w14:paraId="0000014E">
      <w:pPr>
        <w:rPr>
          <w:sz w:val="28"/>
          <w:szCs w:val="28"/>
        </w:rPr>
      </w:pPr>
      <w:r>
        <w:drawing>
          <wp:inline distT="0" distB="0" distL="0" distR="0">
            <wp:extent cx="5400675" cy="239077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24" name="image15.png"/>
                    <pic:cNvPicPr preferRelativeResize="0"/>
                  </pic:nvPicPr>
                  <pic:blipFill>
                    <a:blip r:embed="rId48"/>
                    <a:srcRect/>
                    <a:stretch>
                      <a:fillRect/>
                    </a:stretch>
                  </pic:blipFill>
                  <pic:spPr>
                    <a:xfrm>
                      <a:off x="0" y="0"/>
                      <a:ext cx="5400675" cy="2390775"/>
                    </a:xfrm>
                    <a:prstGeom prst="rect">
                      <a:avLst/>
                    </a:prstGeom>
                  </pic:spPr>
                </pic:pic>
              </a:graphicData>
            </a:graphic>
          </wp:inline>
        </w:drawing>
      </w:r>
    </w:p>
    <w:p w14:paraId="0000014F">
      <w:pPr>
        <w:rPr>
          <w:b/>
          <w:sz w:val="24"/>
          <w:szCs w:val="24"/>
        </w:rPr>
      </w:pPr>
      <w:r>
        <w:rPr>
          <w:b/>
          <w:sz w:val="24"/>
          <w:szCs w:val="24"/>
          <w:rtl w:val="0"/>
        </w:rPr>
        <w:t xml:space="preserve">Inferences: </w:t>
      </w:r>
    </w:p>
    <w:p w14:paraId="00000150">
      <w:pPr>
        <w:rPr>
          <w:sz w:val="24"/>
          <w:szCs w:val="24"/>
        </w:rPr>
      </w:pPr>
      <w:r>
        <w:rPr>
          <w:sz w:val="24"/>
          <w:szCs w:val="24"/>
          <w:rtl w:val="0"/>
        </w:rPr>
        <w:t xml:space="preserve">● The potential Accident levels III and IV are higher in the Mining area whereas in Metals, Levels II and III are higher. </w:t>
      </w:r>
    </w:p>
    <w:p w14:paraId="00000151">
      <w:pPr>
        <w:rPr>
          <w:sz w:val="24"/>
          <w:szCs w:val="24"/>
        </w:rPr>
      </w:pPr>
      <w:r>
        <w:rPr>
          <w:sz w:val="24"/>
          <w:szCs w:val="24"/>
          <w:rtl w:val="0"/>
        </w:rPr>
        <w:t>● Other Industries do not encounter many higher severe accidents than mining and metals. Mostly (60%) it is all Least severity ones.</w:t>
      </w:r>
    </w:p>
    <w:p w14:paraId="00000152">
      <w:pPr>
        <w:rPr>
          <w:sz w:val="28"/>
          <w:szCs w:val="28"/>
        </w:rPr>
      </w:pPr>
    </w:p>
    <w:p w14:paraId="00000153">
      <w:pPr>
        <w:rPr>
          <w:sz w:val="28"/>
          <w:szCs w:val="28"/>
        </w:rPr>
      </w:pPr>
      <w:r>
        <w:drawing>
          <wp:inline distT="0" distB="0" distL="0" distR="0">
            <wp:extent cx="5638800" cy="26574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49"/>
                    <a:srcRect/>
                    <a:stretch>
                      <a:fillRect/>
                    </a:stretch>
                  </pic:blipFill>
                  <pic:spPr>
                    <a:xfrm>
                      <a:off x="0" y="0"/>
                      <a:ext cx="5638800" cy="2657475"/>
                    </a:xfrm>
                    <a:prstGeom prst="rect">
                      <a:avLst/>
                    </a:prstGeom>
                  </pic:spPr>
                </pic:pic>
              </a:graphicData>
            </a:graphic>
          </wp:inline>
        </w:drawing>
      </w:r>
    </w:p>
    <w:p w14:paraId="00000154">
      <w:pPr>
        <w:rPr>
          <w:sz w:val="28"/>
          <w:szCs w:val="28"/>
        </w:rPr>
      </w:pPr>
      <w:r>
        <w:drawing>
          <wp:inline distT="0" distB="0" distL="0" distR="0">
            <wp:extent cx="5334000" cy="2552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50"/>
                    <a:srcRect/>
                    <a:stretch>
                      <a:fillRect/>
                    </a:stretch>
                  </pic:blipFill>
                  <pic:spPr>
                    <a:xfrm>
                      <a:off x="0" y="0"/>
                      <a:ext cx="5334000" cy="2552700"/>
                    </a:xfrm>
                    <a:prstGeom prst="rect">
                      <a:avLst/>
                    </a:prstGeom>
                  </pic:spPr>
                </pic:pic>
              </a:graphicData>
            </a:graphic>
          </wp:inline>
        </w:drawing>
      </w:r>
    </w:p>
    <w:p w14:paraId="00000155">
      <w:pPr>
        <w:rPr>
          <w:sz w:val="24"/>
          <w:szCs w:val="24"/>
        </w:rPr>
      </w:pPr>
      <w:r>
        <w:rPr>
          <w:b/>
          <w:sz w:val="24"/>
          <w:szCs w:val="24"/>
          <w:rtl w:val="0"/>
        </w:rPr>
        <w:t>Inferences:</w:t>
      </w:r>
      <w:r>
        <w:rPr>
          <w:sz w:val="24"/>
          <w:szCs w:val="24"/>
          <w:rtl w:val="0"/>
        </w:rPr>
        <w:t xml:space="preserve"> </w:t>
      </w:r>
    </w:p>
    <w:p w14:paraId="00000156">
      <w:pPr>
        <w:rPr>
          <w:sz w:val="24"/>
          <w:szCs w:val="24"/>
        </w:rPr>
      </w:pPr>
      <w:r>
        <w:rPr>
          <w:sz w:val="24"/>
          <w:szCs w:val="24"/>
          <w:rtl w:val="0"/>
        </w:rPr>
        <w:t>● Potential Accident levels are almost equally distributed for severity level II, III and IV for both third party contractors and employees. The remote third party also encounters more higher severity incidents.</w:t>
      </w:r>
    </w:p>
    <w:p w14:paraId="00000157">
      <w:pPr>
        <w:rPr>
          <w:sz w:val="24"/>
          <w:szCs w:val="24"/>
        </w:rPr>
      </w:pPr>
      <w:r>
        <w:rPr>
          <w:sz w:val="24"/>
          <w:szCs w:val="24"/>
          <w:rtl w:val="0"/>
        </w:rPr>
        <w:t xml:space="preserve"> ● One thing can be inferred is employee type is important to be recorded but incidents occur across various types. There aren’t specific observations</w:t>
      </w:r>
    </w:p>
    <w:p w14:paraId="00000158">
      <w:pPr>
        <w:rPr>
          <w:b/>
          <w:sz w:val="28"/>
          <w:szCs w:val="28"/>
        </w:rPr>
      </w:pPr>
      <w:r>
        <w:rPr>
          <w:b/>
          <w:sz w:val="28"/>
          <w:szCs w:val="28"/>
          <w:rtl w:val="0"/>
        </w:rPr>
        <w:t>Critical risk factors</w:t>
      </w:r>
    </w:p>
    <w:p w14:paraId="00000159">
      <w:pPr>
        <w:rPr>
          <w:b/>
          <w:sz w:val="28"/>
          <w:szCs w:val="28"/>
        </w:rPr>
      </w:pPr>
      <w:r>
        <w:drawing>
          <wp:inline distT="0" distB="0" distL="0" distR="0">
            <wp:extent cx="5731510" cy="242443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10" name="image19.png"/>
                    <pic:cNvPicPr preferRelativeResize="0"/>
                  </pic:nvPicPr>
                  <pic:blipFill>
                    <a:blip r:embed="rId51"/>
                    <a:srcRect/>
                    <a:stretch>
                      <a:fillRect/>
                    </a:stretch>
                  </pic:blipFill>
                  <pic:spPr>
                    <a:xfrm>
                      <a:off x="0" y="0"/>
                      <a:ext cx="5731510" cy="2424430"/>
                    </a:xfrm>
                    <a:prstGeom prst="rect">
                      <a:avLst/>
                    </a:prstGeom>
                  </pic:spPr>
                </pic:pic>
              </a:graphicData>
            </a:graphic>
          </wp:inline>
        </w:drawing>
      </w:r>
    </w:p>
    <w:p w14:paraId="0000015A">
      <w:pPr>
        <w:rPr>
          <w:b/>
          <w:sz w:val="28"/>
          <w:szCs w:val="28"/>
        </w:rPr>
      </w:pPr>
      <w:r>
        <w:drawing>
          <wp:inline distT="0" distB="0" distL="0" distR="0">
            <wp:extent cx="5731510" cy="188785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referRelativeResize="0"/>
                  </pic:nvPicPr>
                  <pic:blipFill>
                    <a:blip r:embed="rId52"/>
                    <a:srcRect/>
                    <a:stretch>
                      <a:fillRect/>
                    </a:stretch>
                  </pic:blipFill>
                  <pic:spPr>
                    <a:xfrm>
                      <a:off x="0" y="0"/>
                      <a:ext cx="5731510" cy="1887855"/>
                    </a:xfrm>
                    <a:prstGeom prst="rect">
                      <a:avLst/>
                    </a:prstGeom>
                  </pic:spPr>
                </pic:pic>
              </a:graphicData>
            </a:graphic>
          </wp:inline>
        </w:drawing>
      </w:r>
    </w:p>
    <w:p w14:paraId="0000015B">
      <w:pPr>
        <w:rPr>
          <w:b/>
          <w:sz w:val="28"/>
          <w:szCs w:val="28"/>
        </w:rPr>
      </w:pPr>
      <w:r>
        <w:drawing>
          <wp:inline distT="0" distB="0" distL="0" distR="0">
            <wp:extent cx="5731510" cy="24193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53"/>
                    <a:srcRect/>
                    <a:stretch>
                      <a:fillRect/>
                    </a:stretch>
                  </pic:blipFill>
                  <pic:spPr>
                    <a:xfrm>
                      <a:off x="0" y="0"/>
                      <a:ext cx="5731510" cy="2419350"/>
                    </a:xfrm>
                    <a:prstGeom prst="rect">
                      <a:avLst/>
                    </a:prstGeom>
                  </pic:spPr>
                </pic:pic>
              </a:graphicData>
            </a:graphic>
          </wp:inline>
        </w:drawing>
      </w:r>
    </w:p>
    <w:p w14:paraId="0000015C">
      <w:pPr>
        <w:rPr>
          <w:sz w:val="24"/>
          <w:szCs w:val="24"/>
        </w:rPr>
      </w:pPr>
      <w:r>
        <w:rPr>
          <w:b/>
          <w:sz w:val="24"/>
          <w:szCs w:val="24"/>
          <w:rtl w:val="0"/>
        </w:rPr>
        <w:t>Inferences:</w:t>
      </w:r>
      <w:r>
        <w:rPr>
          <w:sz w:val="24"/>
          <w:szCs w:val="24"/>
          <w:rtl w:val="0"/>
        </w:rPr>
        <w:t xml:space="preserve"> </w:t>
      </w:r>
    </w:p>
    <w:p w14:paraId="0000015D">
      <w:pPr>
        <w:rPr>
          <w:sz w:val="24"/>
          <w:szCs w:val="24"/>
        </w:rPr>
      </w:pPr>
      <w:r>
        <w:rPr>
          <w:sz w:val="24"/>
          <w:szCs w:val="24"/>
          <w:rtl w:val="0"/>
        </w:rPr>
        <w:t xml:space="preserve">● Many not applicable categories have had potentially severe accidents than what was recorded. This may be derived from text processing which we will analyse in the below sections. </w:t>
      </w:r>
    </w:p>
    <w:p w14:paraId="0000015E">
      <w:pPr>
        <w:rPr>
          <w:sz w:val="24"/>
          <w:szCs w:val="24"/>
        </w:rPr>
      </w:pPr>
      <w:r>
        <w:rPr>
          <w:sz w:val="24"/>
          <w:szCs w:val="24"/>
          <w:rtl w:val="0"/>
        </w:rPr>
        <w:t>● Bees attack typically suggest its a lower grade severity</w:t>
      </w:r>
    </w:p>
    <w:p w14:paraId="0000015F">
      <w:pPr>
        <w:rPr>
          <w:sz w:val="24"/>
          <w:szCs w:val="24"/>
        </w:rPr>
      </w:pPr>
      <w:r>
        <w:rPr>
          <w:sz w:val="24"/>
          <w:szCs w:val="24"/>
          <w:rtl w:val="0"/>
        </w:rPr>
        <w:t xml:space="preserve"> ● Burns category - can be potentially higher severe ones than what was recorded. The severity of burn degree may be derived from text analysis. </w:t>
      </w:r>
    </w:p>
    <w:p w14:paraId="00000160">
      <w:pPr>
        <w:rPr>
          <w:sz w:val="24"/>
          <w:szCs w:val="24"/>
        </w:rPr>
      </w:pPr>
      <w:r>
        <w:rPr>
          <w:sz w:val="24"/>
          <w:szCs w:val="24"/>
          <w:rtl w:val="0"/>
        </w:rPr>
        <w:t>● Some Chemical Substances can lead to higher severe accidents in potential accident levels.</w:t>
      </w:r>
    </w:p>
    <w:p w14:paraId="00000161">
      <w:pPr>
        <w:rPr>
          <w:sz w:val="24"/>
          <w:szCs w:val="24"/>
        </w:rPr>
      </w:pPr>
      <w:r>
        <w:rPr>
          <w:sz w:val="24"/>
          <w:szCs w:val="24"/>
          <w:rtl w:val="0"/>
        </w:rPr>
        <w:t xml:space="preserve">● Electrical shock - higher severe incidents. The recorded severity levels are lowest. It certainly requires an update to SOP or better training programs. </w:t>
      </w:r>
    </w:p>
    <w:p w14:paraId="00000162">
      <w:pPr>
        <w:rPr>
          <w:sz w:val="24"/>
          <w:szCs w:val="24"/>
        </w:rPr>
      </w:pPr>
      <w:r>
        <w:rPr>
          <w:sz w:val="24"/>
          <w:szCs w:val="24"/>
          <w:rtl w:val="0"/>
        </w:rPr>
        <w:t xml:space="preserve">● Confined Spaces, Cut or a Fall category is generally recorded as low severe apart from few serious cases whereas in reality, this can be a potentially higher severe one </w:t>
      </w:r>
    </w:p>
    <w:p w14:paraId="00000163">
      <w:pPr>
        <w:rPr>
          <w:sz w:val="24"/>
          <w:szCs w:val="24"/>
        </w:rPr>
      </w:pPr>
      <w:r>
        <w:rPr>
          <w:sz w:val="24"/>
          <w:szCs w:val="24"/>
          <w:rtl w:val="0"/>
        </w:rPr>
        <w:t xml:space="preserve">● The Liquid Metal category has potentially higher severe category ones than the recorded ones. </w:t>
      </w:r>
    </w:p>
    <w:p w14:paraId="00000164">
      <w:pPr>
        <w:rPr>
          <w:sz w:val="24"/>
          <w:szCs w:val="24"/>
        </w:rPr>
      </w:pPr>
      <w:r>
        <w:rPr>
          <w:sz w:val="24"/>
          <w:szCs w:val="24"/>
          <w:rtl w:val="0"/>
        </w:rPr>
        <w:t xml:space="preserve">● The Poll category has been recorded and observed in the right way. Is it that the systems or SOPs are better maintained for this type of incident? </w:t>
      </w:r>
    </w:p>
    <w:p w14:paraId="00000165">
      <w:pPr>
        <w:rPr>
          <w:sz w:val="24"/>
          <w:szCs w:val="24"/>
        </w:rPr>
      </w:pPr>
      <w:r>
        <w:rPr>
          <w:sz w:val="24"/>
          <w:szCs w:val="24"/>
          <w:rtl w:val="0"/>
        </w:rPr>
        <w:t xml:space="preserve">● Powerlock category is typically observed as potentially the highest severe incident type. Even some of the recorded observations validate that. As in the above point, are the systems or SOPs better maintained for this type of incident? </w:t>
      </w:r>
    </w:p>
    <w:p w14:paraId="00000166">
      <w:pPr>
        <w:rPr>
          <w:sz w:val="24"/>
          <w:szCs w:val="24"/>
        </w:rPr>
      </w:pPr>
      <w:r>
        <w:rPr>
          <w:sz w:val="24"/>
          <w:szCs w:val="24"/>
          <w:rtl w:val="0"/>
        </w:rPr>
        <w:t xml:space="preserve">● Electrical installation - again a higher severe category was observed than what was recorded. Even in recorded cases, it was all severity - 4 ones. Maybe a little better training or updating SOP may rectify this error. It is a possible conjecture. </w:t>
      </w:r>
    </w:p>
    <w:p w14:paraId="00000167">
      <w:pPr>
        <w:rPr>
          <w:sz w:val="24"/>
          <w:szCs w:val="24"/>
        </w:rPr>
      </w:pPr>
      <w:r>
        <w:rPr>
          <w:sz w:val="24"/>
          <w:szCs w:val="24"/>
          <w:rtl w:val="0"/>
        </w:rPr>
        <w:t xml:space="preserve">● Venomous animals can have slightly higher severe categories. This need to be observed from text processing </w:t>
      </w:r>
    </w:p>
    <w:p w14:paraId="00000168">
      <w:pPr>
        <w:rPr>
          <w:sz w:val="24"/>
          <w:szCs w:val="24"/>
        </w:rPr>
      </w:pPr>
      <w:r>
        <w:rPr>
          <w:sz w:val="24"/>
          <w:szCs w:val="24"/>
          <w:rtl w:val="0"/>
        </w:rPr>
        <w:t>● Suspended loads also are treated as higher severe incidents than what was recorded. Again few changes to SOP and text analysis can lead us to right accident level determination. This critical risk factor parameter is really important. It tells some important observations with regards to either limitations in training program/ SOPs or the analysis at first level recording information was poor.</w:t>
      </w:r>
    </w:p>
    <w:p w14:paraId="00000169">
      <w:pPr>
        <w:rPr>
          <w:sz w:val="24"/>
          <w:szCs w:val="24"/>
        </w:rPr>
      </w:pPr>
      <w:r>
        <w:rPr>
          <w:sz w:val="24"/>
          <w:szCs w:val="24"/>
          <w:rtl w:val="0"/>
        </w:rPr>
        <w:t>This can be a potential case to be automated using text analysis and running through our models to have better prediction of accident levels. Once the accident levels are identified closer to the right level, the treatment towards it can be addressed. Lot of data analysis to such levels can potentially save the people working in such an environment.</w:t>
      </w:r>
    </w:p>
    <w:p w14:paraId="0000016A">
      <w:pPr>
        <w:rPr>
          <w:b/>
          <w:color w:val="5B9BD5"/>
          <w:sz w:val="32"/>
          <w:szCs w:val="32"/>
        </w:rPr>
      </w:pPr>
    </w:p>
    <w:p w14:paraId="0000016B">
      <w:pPr>
        <w:rPr>
          <w:b/>
          <w:color w:val="5B9BD5"/>
          <w:sz w:val="32"/>
          <w:szCs w:val="32"/>
        </w:rPr>
      </w:pPr>
      <w:r>
        <w:rPr>
          <w:b/>
          <w:color w:val="5B9BD5"/>
          <w:sz w:val="32"/>
          <w:szCs w:val="32"/>
          <w:rtl w:val="0"/>
        </w:rPr>
        <w:t>2.5 Temporal Trends Analysis:</w:t>
      </w:r>
    </w:p>
    <w:p w14:paraId="0000016C"/>
    <w:p w14:paraId="0000016D">
      <w:r>
        <w:drawing>
          <wp:inline distT="0" distB="0" distL="0" distR="0">
            <wp:extent cx="5731510" cy="19939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54"/>
                    <a:srcRect/>
                    <a:stretch>
                      <a:fillRect/>
                    </a:stretch>
                  </pic:blipFill>
                  <pic:spPr>
                    <a:xfrm>
                      <a:off x="0" y="0"/>
                      <a:ext cx="5731510" cy="1993900"/>
                    </a:xfrm>
                    <a:prstGeom prst="rect">
                      <a:avLst/>
                    </a:prstGeom>
                  </pic:spPr>
                </pic:pic>
              </a:graphicData>
            </a:graphic>
          </wp:inline>
        </w:drawing>
      </w:r>
    </w:p>
    <w:p w14:paraId="0000016E">
      <w:pPr>
        <w:pStyle w:val="4"/>
        <w:rPr>
          <w:b/>
        </w:rPr>
      </w:pPr>
      <w:r>
        <w:rPr>
          <w:b/>
          <w:rtl w:val="0"/>
        </w:rPr>
        <w:t>Inferences</w:t>
      </w:r>
    </w:p>
    <w:p w14:paraId="0000016F">
      <w:pPr>
        <w:numPr>
          <w:ilvl w:val="0"/>
          <w:numId w:val="23"/>
        </w:numPr>
        <w:spacing w:before="280" w:after="0" w:line="240" w:lineRule="auto"/>
        <w:ind w:left="720" w:hanging="360"/>
        <w:rPr>
          <w:sz w:val="24"/>
          <w:szCs w:val="24"/>
        </w:rPr>
      </w:pPr>
      <w:r>
        <w:rPr>
          <w:b/>
          <w:sz w:val="24"/>
          <w:szCs w:val="24"/>
          <w:rtl w:val="0"/>
        </w:rPr>
        <w:t>Recurring Peaks:</w:t>
      </w:r>
      <w:r>
        <w:rPr>
          <w:sz w:val="24"/>
          <w:szCs w:val="24"/>
          <w:rtl w:val="0"/>
        </w:rPr>
        <w:t xml:space="preserve"> The data shows multiple peaks in accident frequency each year, indicating potential seasonal or cyclical patterns.</w:t>
      </w:r>
    </w:p>
    <w:p w14:paraId="00000170">
      <w:pPr>
        <w:numPr>
          <w:ilvl w:val="0"/>
          <w:numId w:val="23"/>
        </w:numPr>
        <w:spacing w:before="0" w:after="0" w:line="240" w:lineRule="auto"/>
        <w:ind w:left="720" w:hanging="360"/>
        <w:rPr>
          <w:sz w:val="24"/>
          <w:szCs w:val="24"/>
        </w:rPr>
      </w:pPr>
      <w:r>
        <w:rPr>
          <w:b/>
          <w:sz w:val="24"/>
          <w:szCs w:val="24"/>
          <w:rtl w:val="0"/>
        </w:rPr>
        <w:t>Notable Spike:</w:t>
      </w:r>
      <w:r>
        <w:rPr>
          <w:sz w:val="24"/>
          <w:szCs w:val="24"/>
          <w:rtl w:val="0"/>
        </w:rPr>
        <w:t xml:space="preserve"> A significant spike in accidents occurred in February 2017, suggesting a period of heightened risk.</w:t>
      </w:r>
    </w:p>
    <w:p w14:paraId="00000171">
      <w:pPr>
        <w:numPr>
          <w:ilvl w:val="0"/>
          <w:numId w:val="23"/>
        </w:numPr>
        <w:spacing w:before="0" w:after="280" w:line="240" w:lineRule="auto"/>
        <w:ind w:left="720" w:hanging="360"/>
        <w:rPr>
          <w:sz w:val="24"/>
          <w:szCs w:val="24"/>
        </w:rPr>
      </w:pPr>
      <w:r>
        <w:rPr>
          <w:b/>
          <w:sz w:val="24"/>
          <w:szCs w:val="24"/>
          <w:rtl w:val="0"/>
        </w:rPr>
        <w:t>Safety Implications:</w:t>
      </w:r>
      <w:r>
        <w:rPr>
          <w:sz w:val="24"/>
          <w:szCs w:val="24"/>
          <w:rtl w:val="0"/>
        </w:rPr>
        <w:t xml:space="preserve"> The observed trends highlight the need for targeted safety measures during high-risk periods.</w:t>
      </w:r>
    </w:p>
    <w:p w14:paraId="00000172">
      <w:pPr>
        <w:spacing w:before="280" w:after="280" w:line="240" w:lineRule="auto"/>
        <w:ind w:left="360" w:firstLine="0"/>
        <w:rPr>
          <w:b/>
          <w:sz w:val="24"/>
          <w:szCs w:val="24"/>
        </w:rPr>
      </w:pPr>
      <w:r>
        <w:rPr>
          <w:b/>
          <w:sz w:val="24"/>
          <w:szCs w:val="24"/>
          <w:rtl w:val="0"/>
        </w:rPr>
        <w:t>Accidents by Year, Month, Day, and Weekday</w:t>
      </w:r>
    </w:p>
    <w:p w14:paraId="00000173">
      <w:r>
        <w:drawing>
          <wp:inline distT="0" distB="0" distL="0" distR="0">
            <wp:extent cx="5731510" cy="160718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55"/>
                    <a:srcRect/>
                    <a:stretch>
                      <a:fillRect/>
                    </a:stretch>
                  </pic:blipFill>
                  <pic:spPr>
                    <a:xfrm>
                      <a:off x="0" y="0"/>
                      <a:ext cx="5731510" cy="1607185"/>
                    </a:xfrm>
                    <a:prstGeom prst="rect">
                      <a:avLst/>
                    </a:prstGeom>
                  </pic:spPr>
                </pic:pic>
              </a:graphicData>
            </a:graphic>
          </wp:inline>
        </w:drawing>
      </w:r>
    </w:p>
    <w:p w14:paraId="00000174">
      <w:r>
        <w:drawing>
          <wp:inline distT="0" distB="0" distL="0" distR="0">
            <wp:extent cx="5731510" cy="162179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25" name="image12.png"/>
                    <pic:cNvPicPr preferRelativeResize="0"/>
                  </pic:nvPicPr>
                  <pic:blipFill>
                    <a:blip r:embed="rId56"/>
                    <a:srcRect/>
                    <a:stretch>
                      <a:fillRect/>
                    </a:stretch>
                  </pic:blipFill>
                  <pic:spPr>
                    <a:xfrm>
                      <a:off x="0" y="0"/>
                      <a:ext cx="5731510" cy="1621790"/>
                    </a:xfrm>
                    <a:prstGeom prst="rect">
                      <a:avLst/>
                    </a:prstGeom>
                  </pic:spPr>
                </pic:pic>
              </a:graphicData>
            </a:graphic>
          </wp:inline>
        </w:drawing>
      </w:r>
    </w:p>
    <w:p w14:paraId="00000175">
      <w:pPr>
        <w:pStyle w:val="4"/>
        <w:rPr>
          <w:b/>
        </w:rPr>
      </w:pPr>
      <w:r>
        <w:rPr>
          <w:b/>
          <w:rtl w:val="0"/>
        </w:rPr>
        <w:t>Inferences</w:t>
      </w:r>
    </w:p>
    <w:p w14:paraId="00000176">
      <w:pPr>
        <w:numPr>
          <w:ilvl w:val="0"/>
          <w:numId w:val="24"/>
        </w:numPr>
        <w:spacing w:before="280" w:after="0" w:line="240" w:lineRule="auto"/>
        <w:ind w:left="720" w:hanging="360"/>
        <w:rPr>
          <w:sz w:val="24"/>
          <w:szCs w:val="24"/>
        </w:rPr>
      </w:pPr>
      <w:r>
        <w:rPr>
          <w:b/>
          <w:sz w:val="24"/>
          <w:szCs w:val="24"/>
          <w:rtl w:val="0"/>
        </w:rPr>
        <w:t>Yearly Comparison:</w:t>
      </w:r>
      <w:r>
        <w:rPr>
          <w:sz w:val="24"/>
          <w:szCs w:val="24"/>
          <w:rtl w:val="0"/>
        </w:rPr>
        <w:t xml:space="preserve"> There were more accidents in 2016 compared to 2017. However, it's important to note that 2017 data only covers the first seven months.</w:t>
      </w:r>
    </w:p>
    <w:p w14:paraId="00000177">
      <w:pPr>
        <w:numPr>
          <w:ilvl w:val="0"/>
          <w:numId w:val="24"/>
        </w:numPr>
        <w:spacing w:before="0" w:after="0" w:line="240" w:lineRule="auto"/>
        <w:ind w:left="720" w:hanging="360"/>
        <w:rPr>
          <w:sz w:val="24"/>
          <w:szCs w:val="24"/>
        </w:rPr>
      </w:pPr>
      <w:r>
        <w:rPr>
          <w:b/>
          <w:sz w:val="24"/>
          <w:szCs w:val="24"/>
          <w:rtl w:val="0"/>
        </w:rPr>
        <w:t>Seasonal Decline:</w:t>
      </w:r>
      <w:r>
        <w:rPr>
          <w:sz w:val="24"/>
          <w:szCs w:val="24"/>
          <w:rtl w:val="0"/>
        </w:rPr>
        <w:t xml:space="preserve"> Accidents tend to decrease towards the latter part of the year and month, indicating possible seasonal patterns.</w:t>
      </w:r>
    </w:p>
    <w:p w14:paraId="0000017E">
      <w:pPr>
        <w:numPr>
          <w:ilvl w:val="0"/>
          <w:numId w:val="24"/>
        </w:numPr>
        <w:spacing w:before="0" w:after="280" w:line="240" w:lineRule="auto"/>
        <w:ind w:left="720" w:hanging="360"/>
      </w:pPr>
      <w:r>
        <w:rPr>
          <w:b/>
          <w:sz w:val="24"/>
          <w:szCs w:val="24"/>
          <w:rtl w:val="0"/>
        </w:rPr>
        <w:t>Weekly Trend:</w:t>
      </w:r>
      <w:r>
        <w:rPr>
          <w:sz w:val="24"/>
          <w:szCs w:val="24"/>
          <w:rtl w:val="0"/>
        </w:rPr>
        <w:t xml:space="preserve"> The number of accidents increases midweek, peaking around Wednesday, and then declines, suggesting midweek may be a higher-risk period for incidents.</w:t>
      </w:r>
    </w:p>
    <w:p w14:paraId="0000017F">
      <w:pPr>
        <w:spacing w:before="280" w:after="280" w:line="240" w:lineRule="auto"/>
        <w:ind w:left="360" w:firstLine="0"/>
      </w:pPr>
    </w:p>
    <w:p w14:paraId="00000180">
      <w:pPr>
        <w:spacing w:before="280" w:after="280" w:line="240" w:lineRule="auto"/>
        <w:ind w:left="360" w:firstLine="0"/>
      </w:pPr>
      <w:r>
        <w:drawing>
          <wp:inline distT="0" distB="0" distL="0" distR="0">
            <wp:extent cx="5731510" cy="4397375"/>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42" name="image4.png"/>
                    <pic:cNvPicPr preferRelativeResize="0"/>
                  </pic:nvPicPr>
                  <pic:blipFill>
                    <a:blip r:embed="rId57"/>
                    <a:srcRect/>
                    <a:stretch>
                      <a:fillRect/>
                    </a:stretch>
                  </pic:blipFill>
                  <pic:spPr>
                    <a:xfrm>
                      <a:off x="0" y="0"/>
                      <a:ext cx="5731510" cy="4397375"/>
                    </a:xfrm>
                    <a:prstGeom prst="rect">
                      <a:avLst/>
                    </a:prstGeom>
                  </pic:spPr>
                </pic:pic>
              </a:graphicData>
            </a:graphic>
          </wp:inline>
        </w:drawing>
      </w:r>
    </w:p>
    <w:p w14:paraId="00000181">
      <w:pPr>
        <w:pStyle w:val="4"/>
        <w:rPr>
          <w:rFonts w:hint="default" w:ascii="Calibri" w:hAnsi="Calibri" w:cs="Calibri"/>
          <w:b/>
        </w:rPr>
      </w:pPr>
      <w:r>
        <w:rPr>
          <w:rFonts w:hint="default" w:ascii="Calibri" w:hAnsi="Calibri" w:cs="Calibri"/>
          <w:b/>
          <w:rtl w:val="0"/>
        </w:rPr>
        <w:t>Inferences</w:t>
      </w:r>
    </w:p>
    <w:p w14:paraId="00000182">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Non-severe accidents (Levels I, II) decrease throughout the year.</w:t>
      </w:r>
    </w:p>
    <w:p w14:paraId="00000183">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Severe accidents (Levels III, IV) stay consistent over time.</w:t>
      </w:r>
    </w:p>
    <w:p w14:paraId="00000184">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High-severity accidents (Level V) occur more in the early months.</w:t>
      </w:r>
    </w:p>
    <w:p w14:paraId="00000185">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720" w:right="0" w:hanging="360"/>
        <w:jc w:val="left"/>
        <w:rPr>
          <w:rFonts w:hint="default" w:ascii="Calibri" w:hAnsi="Calibri" w:cs="Calibri"/>
          <w:b w:val="0"/>
          <w:i w:val="0"/>
          <w:smallCaps w:val="0"/>
          <w:strike w:val="0"/>
          <w:color w:val="000000"/>
          <w:sz w:val="24"/>
          <w:szCs w:val="24"/>
          <w:u w:val="none"/>
          <w:shd w:val="clear" w:fill="auto"/>
          <w:vertAlign w:val="baseline"/>
        </w:rPr>
      </w:pPr>
      <w:r>
        <w:rPr>
          <w:rFonts w:hint="default" w:ascii="Calibri" w:hAnsi="Calibri" w:eastAsia="Times New Roman" w:cs="Calibri"/>
          <w:b w:val="0"/>
          <w:i w:val="0"/>
          <w:smallCaps w:val="0"/>
          <w:strike w:val="0"/>
          <w:color w:val="000000"/>
          <w:sz w:val="24"/>
          <w:szCs w:val="24"/>
          <w:u w:val="none"/>
          <w:shd w:val="clear" w:fill="auto"/>
          <w:vertAlign w:val="baseline"/>
          <w:rtl w:val="0"/>
        </w:rPr>
        <w:t>Overall, accidents are more frequent at the start of the year and decrease towards the end.</w:t>
      </w:r>
    </w:p>
    <w:p w14:paraId="00000186">
      <w:pPr>
        <w:spacing w:before="280" w:after="280" w:line="240" w:lineRule="auto"/>
        <w:ind w:left="360" w:firstLine="0"/>
        <w:rPr>
          <w:rFonts w:hint="default" w:ascii="Calibri" w:hAnsi="Calibri" w:cs="Calibri"/>
          <w:sz w:val="24"/>
          <w:szCs w:val="24"/>
        </w:rPr>
      </w:pPr>
      <w:r>
        <w:rPr>
          <w:rFonts w:hint="default" w:ascii="Calibri" w:hAnsi="Calibri" w:cs="Calibri"/>
          <w:sz w:val="24"/>
          <w:szCs w:val="24"/>
          <w:rtl w:val="0"/>
        </w:rPr>
        <w:t>Despite these observations, we found no significant patterns or correlations between accident severity and specific dates, months, or weekdays. The temporal aspects of the data did not show meaningful variations in severity that would impact our primary focus. Therefore, while the date information is useful for recording purposes, it does not significantly contribute to understanding accident severity. As a result, we have decided to exclude the date column from further core analysis, concentrating instead on variables that directly influence accident severity.</w:t>
      </w:r>
    </w:p>
    <w:p w14:paraId="00000187">
      <w:pPr>
        <w:spacing w:before="280" w:after="280" w:line="240" w:lineRule="auto"/>
        <w:rPr>
          <w:b/>
          <w:color w:val="5B9BD5"/>
          <w:sz w:val="28"/>
          <w:szCs w:val="28"/>
        </w:rPr>
      </w:pPr>
      <w:r>
        <w:rPr>
          <w:b/>
          <w:color w:val="5B9BD5"/>
          <w:sz w:val="28"/>
          <w:szCs w:val="28"/>
          <w:rtl w:val="0"/>
        </w:rPr>
        <w:t>2.5 Conclusion of EDA:</w:t>
      </w:r>
    </w:p>
    <w:p w14:paraId="00000188">
      <w:pPr>
        <w:spacing w:before="280" w:after="280" w:line="240" w:lineRule="auto"/>
        <w:rPr>
          <w:sz w:val="24"/>
          <w:szCs w:val="24"/>
        </w:rPr>
      </w:pPr>
      <w:r>
        <w:rPr>
          <w:rtl w:val="0"/>
        </w:rPr>
        <w:t>●</w:t>
      </w:r>
      <w:r>
        <w:rPr>
          <w:sz w:val="24"/>
          <w:szCs w:val="24"/>
          <w:rtl w:val="0"/>
        </w:rPr>
        <w:t xml:space="preserve"> EDA analysis has thrown some important decisions on our parameters along with potential accident levels. This will help us in building our chatbot utility to see which parameter will be significant and should be asked.</w:t>
      </w:r>
    </w:p>
    <w:p w14:paraId="00000189">
      <w:pPr>
        <w:spacing w:before="280" w:after="280" w:line="240" w:lineRule="auto"/>
        <w:rPr>
          <w:sz w:val="24"/>
          <w:szCs w:val="24"/>
        </w:rPr>
      </w:pPr>
      <w:r>
        <w:rPr>
          <w:sz w:val="24"/>
          <w:szCs w:val="24"/>
          <w:rtl w:val="0"/>
        </w:rPr>
        <w:t xml:space="preserve">● We concluded that Potential accident level is our target variable. </w:t>
      </w:r>
    </w:p>
    <w:p w14:paraId="0000018A">
      <w:pPr>
        <w:spacing w:before="280" w:after="280" w:line="240" w:lineRule="auto"/>
        <w:rPr>
          <w:sz w:val="24"/>
          <w:szCs w:val="24"/>
        </w:rPr>
      </w:pPr>
      <w:r>
        <w:rPr>
          <w:sz w:val="24"/>
          <w:szCs w:val="24"/>
          <w:rtl w:val="0"/>
        </w:rPr>
        <w:t xml:space="preserve">● Like we said above, “Date” does not add much value but can be used for only recording purposes. </w:t>
      </w:r>
    </w:p>
    <w:p w14:paraId="0000018B">
      <w:pPr>
        <w:spacing w:before="280" w:after="280" w:line="240" w:lineRule="auto"/>
        <w:rPr>
          <w:sz w:val="24"/>
          <w:szCs w:val="24"/>
        </w:rPr>
      </w:pPr>
      <w:r>
        <w:rPr>
          <w:sz w:val="24"/>
          <w:szCs w:val="24"/>
          <w:rtl w:val="0"/>
        </w:rPr>
        <w:t xml:space="preserve">● Gender can be important parameter although it has data imbalances. </w:t>
      </w:r>
    </w:p>
    <w:p w14:paraId="0000018C">
      <w:pPr>
        <w:spacing w:before="280" w:after="280" w:line="240" w:lineRule="auto"/>
        <w:rPr>
          <w:sz w:val="24"/>
          <w:szCs w:val="24"/>
        </w:rPr>
      </w:pPr>
      <w:r>
        <w:rPr>
          <w:sz w:val="24"/>
          <w:szCs w:val="24"/>
          <w:rtl w:val="0"/>
        </w:rPr>
        <w:t xml:space="preserve">● Higher potential accident level is occurring more in Country_01. Statistically significant difference between countries. </w:t>
      </w:r>
    </w:p>
    <w:p w14:paraId="0000018D">
      <w:pPr>
        <w:spacing w:before="280" w:after="280" w:line="240" w:lineRule="auto"/>
        <w:rPr>
          <w:sz w:val="24"/>
          <w:szCs w:val="24"/>
        </w:rPr>
      </w:pPr>
      <w:r>
        <w:rPr>
          <w:sz w:val="24"/>
          <w:szCs w:val="24"/>
          <w:rtl w:val="0"/>
        </w:rPr>
        <w:t>● Statistically significant difference between various locations or locals.</w:t>
      </w:r>
    </w:p>
    <w:p w14:paraId="0000018E">
      <w:pPr>
        <w:spacing w:before="280" w:after="280" w:line="240" w:lineRule="auto"/>
        <w:rPr>
          <w:sz w:val="24"/>
          <w:szCs w:val="24"/>
        </w:rPr>
      </w:pPr>
      <w:r>
        <w:rPr>
          <w:sz w:val="24"/>
          <w:szCs w:val="24"/>
          <w:rtl w:val="0"/>
        </w:rPr>
        <w:t xml:space="preserve">● Higher potential accident level is more in mining, intermediate in metals sector compared to other sectors. Statistically significant difference between industry sectors. </w:t>
      </w:r>
    </w:p>
    <w:p w14:paraId="0000018F">
      <w:pPr>
        <w:spacing w:before="280" w:after="280" w:line="240" w:lineRule="auto"/>
        <w:rPr>
          <w:sz w:val="24"/>
          <w:szCs w:val="24"/>
        </w:rPr>
      </w:pPr>
      <w:r>
        <w:rPr>
          <w:sz w:val="24"/>
          <w:szCs w:val="24"/>
          <w:rtl w:val="0"/>
        </w:rPr>
        <w:t xml:space="preserve">● All potential accident levels were more in males. Statistically significant difference between gender. </w:t>
      </w:r>
    </w:p>
    <w:p w14:paraId="00000190">
      <w:pPr>
        <w:spacing w:before="280" w:after="280" w:line="240" w:lineRule="auto"/>
        <w:rPr>
          <w:sz w:val="24"/>
          <w:szCs w:val="24"/>
        </w:rPr>
      </w:pPr>
      <w:r>
        <w:rPr>
          <w:sz w:val="24"/>
          <w:szCs w:val="24"/>
          <w:rtl w:val="0"/>
        </w:rPr>
        <w:t xml:space="preserve">● Having observed many of these and while these parameters are important, these alone cannot predict the potential accident level. They are still categorical and there is no sure way of using such categorical variables to predict the accident levels. </w:t>
      </w:r>
    </w:p>
    <w:p w14:paraId="00000191">
      <w:pPr>
        <w:spacing w:before="280" w:after="280" w:line="240" w:lineRule="auto"/>
        <w:rPr>
          <w:sz w:val="24"/>
          <w:szCs w:val="24"/>
        </w:rPr>
      </w:pPr>
      <w:r>
        <w:rPr>
          <w:sz w:val="24"/>
          <w:szCs w:val="24"/>
          <w:rtl w:val="0"/>
        </w:rPr>
        <w:t xml:space="preserve">● Hence, we require text processing or analysis on the description to enhance our prediction of potential accident levels. This will be taken in the next section. </w:t>
      </w:r>
    </w:p>
    <w:p w14:paraId="00000192">
      <w:pPr>
        <w:spacing w:before="280" w:after="280" w:line="240" w:lineRule="auto"/>
        <w:rPr>
          <w:b/>
          <w:color w:val="5B9BD5"/>
          <w:sz w:val="24"/>
          <w:szCs w:val="24"/>
        </w:rPr>
      </w:pPr>
      <w:r>
        <w:rPr>
          <w:sz w:val="24"/>
          <w:szCs w:val="24"/>
          <w:rtl w:val="0"/>
        </w:rPr>
        <w:t xml:space="preserve">● </w:t>
      </w:r>
      <w:r>
        <w:rPr>
          <w:b/>
          <w:sz w:val="24"/>
          <w:szCs w:val="24"/>
          <w:rtl w:val="0"/>
        </w:rPr>
        <w:t>Why and how EDA is important for our Chatbot utility: Chatbot will be the final output that would be visible to end users.</w:t>
      </w:r>
      <w:r>
        <w:rPr>
          <w:sz w:val="24"/>
          <w:szCs w:val="24"/>
          <w:rtl w:val="0"/>
        </w:rPr>
        <w:t xml:space="preserve"> </w:t>
      </w:r>
      <w:r>
        <w:rPr>
          <w:b/>
          <w:color w:val="5B9BD5"/>
          <w:sz w:val="24"/>
          <w:szCs w:val="24"/>
          <w:rtl w:val="0"/>
        </w:rPr>
        <w:t>All these statistical analysis shows an important aspect for our Chatbot utility. This will aid in designing our chatbot questions or GUI questions to take input on all these parameters that can potentially impact or predict the potential accident levels.</w:t>
      </w:r>
    </w:p>
    <w:p w14:paraId="00000194">
      <w:pPr>
        <w:pStyle w:val="4"/>
        <w:keepNext w:val="0"/>
        <w:keepLines w:val="0"/>
        <w:spacing w:before="280" w:after="80" w:line="276" w:lineRule="auto"/>
        <w:ind w:left="0" w:firstLine="0" w:firstLineChars="0"/>
        <w:rPr>
          <w:rFonts w:ascii="Arial" w:hAnsi="Arial" w:eastAsia="Arial" w:cs="Arial"/>
          <w:b/>
        </w:rPr>
      </w:pPr>
      <w:bookmarkStart w:id="1" w:name="_m30ik5mcnmkb" w:colFirst="0" w:colLast="0"/>
      <w:bookmarkEnd w:id="1"/>
      <w:r>
        <w:rPr>
          <w:b/>
          <w:sz w:val="32"/>
          <w:szCs w:val="32"/>
          <w:rtl w:val="0"/>
        </w:rPr>
        <w:t>3.0 Text Data Pre-processing: NLPTechniques</w:t>
      </w:r>
    </w:p>
    <w:p w14:paraId="00000195">
      <w:pPr>
        <w:rPr>
          <w:sz w:val="24"/>
          <w:szCs w:val="24"/>
        </w:rPr>
      </w:pPr>
      <w:r>
        <w:rPr>
          <w:sz w:val="24"/>
          <w:szCs w:val="24"/>
          <w:rtl w:val="0"/>
        </w:rPr>
        <w:t>Data preprocessing is the process of detecting and correcting (or removing) corrupt or inaccurate records from a dataset and make it as meaningful data .</w:t>
      </w:r>
    </w:p>
    <w:p w14:paraId="00000196">
      <w:pPr>
        <w:rPr>
          <w:sz w:val="24"/>
          <w:szCs w:val="24"/>
        </w:rPr>
      </w:pPr>
      <w:r>
        <w:rPr>
          <w:sz w:val="24"/>
          <w:szCs w:val="24"/>
          <w:rtl w:val="0"/>
        </w:rPr>
        <w:t>One of the common steps in NLP data preprocessing is eliminating stop words, which are words that do not carry much meaning or information, such as "the", "a", "and", "of", and so on.</w:t>
      </w:r>
    </w:p>
    <w:p w14:paraId="00000197">
      <w:pPr>
        <w:rPr>
          <w:sz w:val="24"/>
          <w:szCs w:val="24"/>
        </w:rPr>
      </w:pPr>
      <w:r>
        <w:rPr>
          <w:sz w:val="24"/>
          <w:szCs w:val="24"/>
          <w:rtl w:val="0"/>
        </w:rPr>
        <w:t>hence here we have created a set of English stopwords using the NLTK stopwords corpus and removed those from the data.</w:t>
      </w:r>
    </w:p>
    <w:p w14:paraId="00000198">
      <w:pPr>
        <w:rPr>
          <w:sz w:val="24"/>
          <w:szCs w:val="24"/>
        </w:rPr>
      </w:pPr>
    </w:p>
    <w:p w14:paraId="00000199">
      <w:pPr>
        <w:rPr>
          <w:sz w:val="24"/>
          <w:szCs w:val="24"/>
        </w:rPr>
      </w:pPr>
      <w:r>
        <w:rPr>
          <w:sz w:val="24"/>
          <w:szCs w:val="24"/>
          <w:rtl w:val="0"/>
        </w:rPr>
        <w:t xml:space="preserve">We have converted all the texts to lowercase for simplicity which helps  with consistency of the output. </w:t>
      </w:r>
    </w:p>
    <w:p w14:paraId="0000019A">
      <w:pPr>
        <w:rPr>
          <w:sz w:val="24"/>
          <w:szCs w:val="24"/>
        </w:rPr>
      </w:pPr>
      <w:r>
        <w:rPr>
          <w:sz w:val="24"/>
          <w:szCs w:val="24"/>
          <w:rtl w:val="0"/>
        </w:rPr>
        <w:t>Same way we have removed all the special characers , Digits , am , pm as these data does not have much meaning to predict the output.</w:t>
      </w:r>
    </w:p>
    <w:p w14:paraId="0000019B">
      <w:pPr>
        <w:rPr>
          <w:sz w:val="24"/>
          <w:szCs w:val="24"/>
        </w:rPr>
      </w:pPr>
      <w:r>
        <w:rPr>
          <w:sz w:val="24"/>
          <w:szCs w:val="24"/>
          <w:rtl w:val="0"/>
        </w:rPr>
        <w:t>Finally applied stemming which reduces the number of unique words that need to be processed by an algorithm, which can improve its performance. Additionally, it can also make the algorithm run faster and more efficiently.</w:t>
      </w:r>
    </w:p>
    <w:p w14:paraId="0000019C">
      <w:pPr>
        <w:rPr>
          <w:sz w:val="24"/>
          <w:szCs w:val="24"/>
        </w:rPr>
      </w:pPr>
      <w:r>
        <w:rPr>
          <w:sz w:val="24"/>
          <w:szCs w:val="24"/>
          <w:rtl w:val="0"/>
        </w:rPr>
        <w:t>head results of description field after running text processing</w:t>
      </w:r>
    </w:p>
    <w:p w14:paraId="0000019D">
      <w:r>
        <w:drawing>
          <wp:inline distT="114300" distB="114300" distL="114300" distR="114300">
            <wp:extent cx="6645275" cy="167640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57" name="image13.png"/>
                    <pic:cNvPicPr preferRelativeResize="0"/>
                  </pic:nvPicPr>
                  <pic:blipFill>
                    <a:blip r:embed="rId58"/>
                    <a:srcRect/>
                    <a:stretch>
                      <a:fillRect/>
                    </a:stretch>
                  </pic:blipFill>
                  <pic:spPr>
                    <a:xfrm>
                      <a:off x="0" y="0"/>
                      <a:ext cx="6645600" cy="1676400"/>
                    </a:xfrm>
                    <a:prstGeom prst="rect">
                      <a:avLst/>
                    </a:prstGeom>
                  </pic:spPr>
                </pic:pic>
              </a:graphicData>
            </a:graphic>
          </wp:inline>
        </w:drawing>
      </w:r>
    </w:p>
    <w:p w14:paraId="000001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b/>
          <w:color w:val="1E4D78"/>
          <w:sz w:val="32"/>
          <w:szCs w:val="32"/>
        </w:rPr>
      </w:pPr>
    </w:p>
    <w:p w14:paraId="0000019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Arial" w:hAnsi="Arial" w:eastAsia="Arial" w:cs="Arial"/>
          <w:color w:val="000000"/>
          <w:sz w:val="28"/>
          <w:szCs w:val="28"/>
        </w:rPr>
      </w:pPr>
      <w:r>
        <w:rPr>
          <w:b/>
          <w:color w:val="1E4D78"/>
          <w:sz w:val="32"/>
          <w:szCs w:val="32"/>
          <w:rtl w:val="0"/>
        </w:rPr>
        <w:t>4.0  Model Selection and Performance</w:t>
      </w:r>
    </w:p>
    <w:p w14:paraId="000001A0">
      <w:pPr>
        <w:pStyle w:val="4"/>
        <w:keepNext w:val="0"/>
        <w:keepLines w:val="0"/>
        <w:spacing w:before="240" w:after="240" w:line="276" w:lineRule="auto"/>
        <w:ind w:left="0" w:firstLine="0" w:firstLineChars="0"/>
        <w:rPr>
          <w:color w:val="000000"/>
          <w:sz w:val="24"/>
          <w:szCs w:val="24"/>
        </w:rPr>
      </w:pPr>
      <w:bookmarkStart w:id="2" w:name="_1bj5lgt22c7h" w:colFirst="0" w:colLast="0"/>
      <w:bookmarkEnd w:id="2"/>
      <w:r>
        <w:rPr>
          <w:color w:val="000000"/>
          <w:sz w:val="24"/>
          <w:szCs w:val="24"/>
          <w:rtl w:val="0"/>
        </w:rPr>
        <w:t>In this project, we aimed to identify the best-performing model for classifying imbalanced datasets by experimenting with a variety of machine learning algorithms. The models selected for this task included Logistic Regression, Random Forest, Decision Tree, SVM, K-Nearest Neighbors, Gradient Boosting, Naive Bayes, AdaBoost, XGBoost, and LightGBM. We used two text vectorization techniques—TF-IDF and GloVe—to convert the textual data into numerical features. To address class imbalance in the dataset, we employed SMOTE (Synthetic Minority Over-sampling Technique) and applied hyperparameter tuning using RandomizedSearchCV to enhance model performance.</w:t>
      </w:r>
    </w:p>
    <w:p w14:paraId="000001A1">
      <w:r>
        <w:rPr>
          <w:b/>
          <w:color w:val="5B9BD5"/>
          <w:sz w:val="28"/>
          <w:szCs w:val="28"/>
          <w:rtl w:val="0"/>
        </w:rPr>
        <w:t>4.1 Model Evaluation based on TF-IDF word tokenizer:</w:t>
      </w:r>
    </w:p>
    <w:p w14:paraId="000001A2">
      <w:pPr>
        <w:pStyle w:val="4"/>
        <w:keepNext w:val="0"/>
        <w:keepLines w:val="0"/>
        <w:spacing w:before="240" w:after="240" w:line="276" w:lineRule="auto"/>
        <w:ind w:left="0"/>
        <w:jc w:val="center"/>
        <w:rPr>
          <w:color w:val="000000"/>
          <w:sz w:val="22"/>
          <w:szCs w:val="22"/>
        </w:rPr>
      </w:pPr>
      <w:bookmarkStart w:id="3" w:name="_gkyyfmvsh79t" w:colFirst="0" w:colLast="0"/>
      <w:bookmarkEnd w:id="3"/>
      <w:r>
        <w:rPr>
          <w:color w:val="000000"/>
          <w:sz w:val="22"/>
          <w:szCs w:val="22"/>
        </w:rPr>
        <w:drawing>
          <wp:inline distT="114300" distB="114300" distL="114300" distR="114300">
            <wp:extent cx="4309745" cy="2563495"/>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58" name="image9.png"/>
                    <pic:cNvPicPr preferRelativeResize="0"/>
                  </pic:nvPicPr>
                  <pic:blipFill>
                    <a:blip r:embed="rId59"/>
                    <a:srcRect/>
                    <a:stretch>
                      <a:fillRect/>
                    </a:stretch>
                  </pic:blipFill>
                  <pic:spPr>
                    <a:xfrm>
                      <a:off x="0" y="0"/>
                      <a:ext cx="4310063" cy="2563813"/>
                    </a:xfrm>
                    <a:prstGeom prst="rect">
                      <a:avLst/>
                    </a:prstGeom>
                  </pic:spPr>
                </pic:pic>
              </a:graphicData>
            </a:graphic>
          </wp:inline>
        </w:drawing>
      </w:r>
    </w:p>
    <w:p w14:paraId="000001A3">
      <w:pPr>
        <w:pStyle w:val="4"/>
        <w:keepNext w:val="0"/>
        <w:keepLines w:val="0"/>
        <w:spacing w:before="240" w:after="240" w:line="276" w:lineRule="auto"/>
        <w:ind w:left="0"/>
        <w:jc w:val="center"/>
        <w:rPr>
          <w:rFonts w:hint="default" w:ascii="Calibri" w:hAnsi="Calibri" w:cs="Calibri"/>
          <w:sz w:val="24"/>
          <w:szCs w:val="24"/>
        </w:rPr>
      </w:pPr>
      <w:bookmarkStart w:id="4" w:name="_1v6pactb67r2" w:colFirst="0" w:colLast="0"/>
      <w:bookmarkEnd w:id="4"/>
      <w:r>
        <w:rPr>
          <w:rFonts w:hint="default" w:ascii="Calibri" w:hAnsi="Calibri" w:cs="Calibri"/>
          <w:color w:val="000000"/>
          <w:sz w:val="24"/>
          <w:szCs w:val="24"/>
          <w:rtl w:val="0"/>
        </w:rPr>
        <w:t>We evaluated each model using a combination of baseline models and models with fine-tuned parameters</w:t>
      </w:r>
    </w:p>
    <w:p w14:paraId="000001A4">
      <w:pPr>
        <w:pStyle w:val="4"/>
        <w:keepNext w:val="0"/>
        <w:keepLines w:val="0"/>
        <w:spacing w:before="280" w:after="80" w:line="276" w:lineRule="auto"/>
        <w:ind w:firstLine="360"/>
        <w:rPr>
          <w:rFonts w:hint="default" w:ascii="Calibri" w:hAnsi="Calibri" w:cs="Calibri"/>
          <w:b/>
          <w:color w:val="000000"/>
          <w:sz w:val="24"/>
          <w:szCs w:val="24"/>
        </w:rPr>
      </w:pPr>
      <w:bookmarkStart w:id="5" w:name="_6deb156bvk0f" w:colFirst="0" w:colLast="0"/>
      <w:bookmarkEnd w:id="5"/>
      <w:r>
        <w:rPr>
          <w:rFonts w:hint="default" w:ascii="Calibri" w:hAnsi="Calibri" w:cs="Calibri"/>
          <w:b/>
          <w:color w:val="000000"/>
          <w:sz w:val="24"/>
          <w:szCs w:val="24"/>
          <w:rtl w:val="0"/>
        </w:rPr>
        <w:t>Model Performance Evaluation</w:t>
      </w:r>
    </w:p>
    <w:p w14:paraId="000001A5">
      <w:pPr>
        <w:pStyle w:val="5"/>
        <w:keepNext w:val="0"/>
        <w:keepLines w:val="0"/>
        <w:spacing w:before="240" w:after="40" w:line="276" w:lineRule="auto"/>
        <w:ind w:left="720" w:hanging="360"/>
        <w:rPr>
          <w:rFonts w:hint="default" w:ascii="Calibri" w:hAnsi="Calibri" w:cs="Calibri"/>
          <w:b/>
          <w:i w:val="0"/>
          <w:color w:val="000000"/>
          <w:sz w:val="24"/>
          <w:szCs w:val="24"/>
        </w:rPr>
      </w:pPr>
      <w:bookmarkStart w:id="6" w:name="_hxy24jz4a0uz" w:colFirst="0" w:colLast="0"/>
      <w:bookmarkEnd w:id="6"/>
      <w:r>
        <w:rPr>
          <w:rFonts w:hint="default" w:ascii="Calibri" w:hAnsi="Calibri" w:cs="Calibri"/>
          <w:b/>
          <w:i w:val="0"/>
          <w:color w:val="000000"/>
          <w:sz w:val="24"/>
          <w:szCs w:val="24"/>
          <w:rtl w:val="0"/>
        </w:rPr>
        <w:t>Combination 1: Using SMOTE with Baseline Models</w:t>
      </w:r>
    </w:p>
    <w:p w14:paraId="000001A6">
      <w:pPr>
        <w:numPr>
          <w:ilvl w:val="0"/>
          <w:numId w:val="26"/>
        </w:numPr>
        <w:spacing w:before="24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Logistic Regression</w:t>
      </w:r>
      <w:r>
        <w:rPr>
          <w:rFonts w:hint="default" w:ascii="Calibri" w:hAnsi="Calibri" w:cs="Calibri"/>
          <w:sz w:val="24"/>
          <w:szCs w:val="24"/>
          <w:rtl w:val="0"/>
        </w:rPr>
        <w:t>: 0.4819</w:t>
      </w:r>
    </w:p>
    <w:p w14:paraId="000001A7">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Random Forest</w:t>
      </w:r>
      <w:r>
        <w:rPr>
          <w:rFonts w:hint="default" w:ascii="Calibri" w:hAnsi="Calibri" w:cs="Calibri"/>
          <w:sz w:val="24"/>
          <w:szCs w:val="24"/>
          <w:rtl w:val="0"/>
        </w:rPr>
        <w:t>: 0.4337</w:t>
      </w:r>
    </w:p>
    <w:p w14:paraId="000001A8">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SVM</w:t>
      </w:r>
      <w:r>
        <w:rPr>
          <w:rFonts w:hint="default" w:ascii="Calibri" w:hAnsi="Calibri" w:cs="Calibri"/>
          <w:sz w:val="24"/>
          <w:szCs w:val="24"/>
          <w:rtl w:val="0"/>
        </w:rPr>
        <w:t>: 0.4819</w:t>
      </w:r>
    </w:p>
    <w:p w14:paraId="000001A9">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K-Nearest Neighbors</w:t>
      </w:r>
      <w:r>
        <w:rPr>
          <w:rFonts w:hint="default" w:ascii="Calibri" w:hAnsi="Calibri" w:cs="Calibri"/>
          <w:sz w:val="24"/>
          <w:szCs w:val="24"/>
          <w:rtl w:val="0"/>
        </w:rPr>
        <w:t>: 0.3614</w:t>
      </w:r>
    </w:p>
    <w:p w14:paraId="000001AA">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Gradient Boosting</w:t>
      </w:r>
      <w:r>
        <w:rPr>
          <w:rFonts w:hint="default" w:ascii="Calibri" w:hAnsi="Calibri" w:cs="Calibri"/>
          <w:sz w:val="24"/>
          <w:szCs w:val="24"/>
          <w:rtl w:val="0"/>
        </w:rPr>
        <w:t>: 0.4217</w:t>
      </w:r>
    </w:p>
    <w:p w14:paraId="000001AB">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Decision Tree</w:t>
      </w:r>
      <w:r>
        <w:rPr>
          <w:rFonts w:hint="default" w:ascii="Calibri" w:hAnsi="Calibri" w:cs="Calibri"/>
          <w:sz w:val="24"/>
          <w:szCs w:val="24"/>
          <w:rtl w:val="0"/>
        </w:rPr>
        <w:t>: 0.4458</w:t>
      </w:r>
    </w:p>
    <w:p w14:paraId="000001AC">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Naive Bayes</w:t>
      </w:r>
      <w:r>
        <w:rPr>
          <w:rFonts w:hint="default" w:ascii="Calibri" w:hAnsi="Calibri" w:cs="Calibri"/>
          <w:sz w:val="24"/>
          <w:szCs w:val="24"/>
          <w:rtl w:val="0"/>
        </w:rPr>
        <w:t>: 0.3855</w:t>
      </w:r>
    </w:p>
    <w:p w14:paraId="000001AD">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AdaBoost</w:t>
      </w:r>
      <w:r>
        <w:rPr>
          <w:rFonts w:hint="default" w:ascii="Calibri" w:hAnsi="Calibri" w:cs="Calibri"/>
          <w:sz w:val="24"/>
          <w:szCs w:val="24"/>
          <w:rtl w:val="0"/>
        </w:rPr>
        <w:t>: 0.2771</w:t>
      </w:r>
    </w:p>
    <w:p w14:paraId="000001AE">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XGBoost</w:t>
      </w:r>
      <w:r>
        <w:rPr>
          <w:rFonts w:hint="default" w:ascii="Calibri" w:hAnsi="Calibri" w:cs="Calibri"/>
          <w:sz w:val="24"/>
          <w:szCs w:val="24"/>
          <w:rtl w:val="0"/>
        </w:rPr>
        <w:t>: 0.4217</w:t>
      </w:r>
    </w:p>
    <w:p w14:paraId="000001AF">
      <w:pPr>
        <w:numPr>
          <w:ilvl w:val="0"/>
          <w:numId w:val="26"/>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LightGBM</w:t>
      </w:r>
      <w:r>
        <w:rPr>
          <w:rFonts w:hint="default" w:ascii="Calibri" w:hAnsi="Calibri" w:cs="Calibri"/>
          <w:sz w:val="24"/>
          <w:szCs w:val="24"/>
          <w:rtl w:val="0"/>
        </w:rPr>
        <w:t>: 0.4458</w:t>
      </w:r>
    </w:p>
    <w:p w14:paraId="000001B0">
      <w:pPr>
        <w:numPr>
          <w:ilvl w:val="0"/>
          <w:numId w:val="26"/>
        </w:numPr>
        <w:spacing w:before="0" w:beforeAutospacing="0" w:after="240" w:line="276" w:lineRule="auto"/>
        <w:ind w:left="720" w:hanging="360"/>
        <w:rPr>
          <w:rFonts w:hint="default" w:ascii="Calibri" w:hAnsi="Calibri" w:eastAsia="Arial" w:cs="Calibri"/>
          <w:sz w:val="24"/>
          <w:szCs w:val="24"/>
        </w:rPr>
      </w:pPr>
      <w:r>
        <w:rPr>
          <w:rFonts w:hint="default" w:ascii="Calibri" w:hAnsi="Calibri" w:cs="Calibri"/>
          <w:b/>
          <w:sz w:val="24"/>
          <w:szCs w:val="24"/>
          <w:rtl w:val="0"/>
        </w:rPr>
        <w:t>Extra Trees</w:t>
      </w:r>
      <w:r>
        <w:rPr>
          <w:rFonts w:hint="default" w:ascii="Calibri" w:hAnsi="Calibri" w:cs="Calibri"/>
          <w:sz w:val="24"/>
          <w:szCs w:val="24"/>
          <w:rtl w:val="0"/>
        </w:rPr>
        <w:t>: 0.5181</w:t>
      </w:r>
    </w:p>
    <w:p w14:paraId="000001B1">
      <w:pPr>
        <w:pStyle w:val="5"/>
        <w:keepNext w:val="0"/>
        <w:keepLines w:val="0"/>
        <w:spacing w:before="240" w:after="40" w:line="276" w:lineRule="auto"/>
        <w:ind w:left="720" w:hanging="360"/>
        <w:rPr>
          <w:rFonts w:hint="default" w:ascii="Calibri" w:hAnsi="Calibri" w:cs="Calibri"/>
          <w:b/>
          <w:i w:val="0"/>
          <w:color w:val="000000"/>
          <w:sz w:val="24"/>
          <w:szCs w:val="24"/>
        </w:rPr>
      </w:pPr>
      <w:bookmarkStart w:id="7" w:name="_x292r9pnms5w" w:colFirst="0" w:colLast="0"/>
      <w:bookmarkEnd w:id="7"/>
      <w:r>
        <w:rPr>
          <w:rFonts w:hint="default" w:ascii="Calibri" w:hAnsi="Calibri" w:cs="Calibri"/>
          <w:b/>
          <w:i w:val="0"/>
          <w:color w:val="000000"/>
          <w:sz w:val="24"/>
          <w:szCs w:val="24"/>
          <w:rtl w:val="0"/>
        </w:rPr>
        <w:t>Combination 2: Using SMOTE on Best Parameter Models</w:t>
      </w:r>
    </w:p>
    <w:p w14:paraId="000001B2">
      <w:pPr>
        <w:numPr>
          <w:ilvl w:val="0"/>
          <w:numId w:val="27"/>
        </w:numPr>
        <w:spacing w:before="24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Logistic Regression</w:t>
      </w:r>
      <w:r>
        <w:rPr>
          <w:rFonts w:hint="default" w:ascii="Calibri" w:hAnsi="Calibri" w:cs="Calibri"/>
          <w:b/>
          <w:sz w:val="24"/>
          <w:szCs w:val="24"/>
          <w:rtl w:val="0"/>
        </w:rPr>
        <w:br w:type="textWrapping"/>
      </w:r>
      <w:r>
        <w:rPr>
          <w:rFonts w:hint="default" w:ascii="Calibri" w:hAnsi="Calibri" w:cs="Calibri"/>
          <w:sz w:val="24"/>
          <w:szCs w:val="24"/>
          <w:rtl w:val="0"/>
        </w:rPr>
        <w:t>Best Parameters: {'solver': 'newton-cg', 'penalty': 'l2', 'max_iter': 200, 'C': 1}</w:t>
      </w:r>
      <w:r>
        <w:rPr>
          <w:rFonts w:hint="default" w:ascii="Calibri" w:hAnsi="Calibri" w:cs="Calibri"/>
          <w:sz w:val="24"/>
          <w:szCs w:val="24"/>
          <w:rtl w:val="0"/>
        </w:rPr>
        <w:br w:type="textWrapping"/>
      </w:r>
      <w:r>
        <w:rPr>
          <w:rFonts w:hint="default" w:ascii="Calibri" w:hAnsi="Calibri" w:cs="Calibri"/>
          <w:sz w:val="24"/>
          <w:szCs w:val="24"/>
          <w:rtl w:val="0"/>
        </w:rPr>
        <w:t>Accuracy after tuning: 0.5422</w:t>
      </w:r>
    </w:p>
    <w:p w14:paraId="000001B3">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SVC</w:t>
      </w:r>
      <w:r>
        <w:rPr>
          <w:rFonts w:hint="default" w:ascii="Calibri" w:hAnsi="Calibri" w:cs="Calibri"/>
          <w:b/>
          <w:sz w:val="24"/>
          <w:szCs w:val="24"/>
          <w:rtl w:val="0"/>
        </w:rPr>
        <w:br w:type="textWrapping"/>
      </w:r>
      <w:r>
        <w:rPr>
          <w:rFonts w:hint="default" w:ascii="Calibri" w:hAnsi="Calibri" w:cs="Calibri"/>
          <w:sz w:val="24"/>
          <w:szCs w:val="24"/>
          <w:rtl w:val="0"/>
        </w:rPr>
        <w:t>Best Parameters: {'kernel': 'linear', 'gamma': 1, 'C': 1}</w:t>
      </w:r>
      <w:r>
        <w:rPr>
          <w:rFonts w:hint="default" w:ascii="Calibri" w:hAnsi="Calibri" w:cs="Calibri"/>
          <w:sz w:val="24"/>
          <w:szCs w:val="24"/>
          <w:rtl w:val="0"/>
        </w:rPr>
        <w:br w:type="textWrapping"/>
      </w:r>
      <w:r>
        <w:rPr>
          <w:rFonts w:hint="default" w:ascii="Calibri" w:hAnsi="Calibri" w:cs="Calibri"/>
          <w:sz w:val="24"/>
          <w:szCs w:val="24"/>
          <w:rtl w:val="0"/>
        </w:rPr>
        <w:t>Accuracy after tuning: 0.5422</w:t>
      </w:r>
    </w:p>
    <w:p w14:paraId="000001B4">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Random Forest Classifier</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100, 'min_samples_split': 5, 'min_samples_leaf': 1, 'max_depth': None, 'bootstrap': False}</w:t>
      </w:r>
      <w:r>
        <w:rPr>
          <w:rFonts w:hint="default" w:ascii="Calibri" w:hAnsi="Calibri" w:cs="Calibri"/>
          <w:sz w:val="24"/>
          <w:szCs w:val="24"/>
          <w:rtl w:val="0"/>
        </w:rPr>
        <w:br w:type="textWrapping"/>
      </w:r>
      <w:r>
        <w:rPr>
          <w:rFonts w:hint="default" w:ascii="Calibri" w:hAnsi="Calibri" w:cs="Calibri"/>
          <w:sz w:val="24"/>
          <w:szCs w:val="24"/>
          <w:rtl w:val="0"/>
        </w:rPr>
        <w:t>Accuracy after tuning: 0.4217</w:t>
      </w:r>
    </w:p>
    <w:p w14:paraId="000001B5">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Decision Tree Classifier</w:t>
      </w:r>
      <w:r>
        <w:rPr>
          <w:rFonts w:hint="default" w:ascii="Calibri" w:hAnsi="Calibri" w:cs="Calibri"/>
          <w:b/>
          <w:sz w:val="24"/>
          <w:szCs w:val="24"/>
          <w:rtl w:val="0"/>
        </w:rPr>
        <w:br w:type="textWrapping"/>
      </w:r>
      <w:r>
        <w:rPr>
          <w:rFonts w:hint="default" w:ascii="Calibri" w:hAnsi="Calibri" w:cs="Calibri"/>
          <w:sz w:val="24"/>
          <w:szCs w:val="24"/>
          <w:rtl w:val="0"/>
        </w:rPr>
        <w:t>Best Parameters: {'min_samples_split': 2, 'min_samples_leaf': 2, 'max_features': None, 'max_depth': 20, 'criterion': 'entropy'}</w:t>
      </w:r>
      <w:r>
        <w:rPr>
          <w:rFonts w:hint="default" w:ascii="Calibri" w:hAnsi="Calibri" w:cs="Calibri"/>
          <w:sz w:val="24"/>
          <w:szCs w:val="24"/>
          <w:rtl w:val="0"/>
        </w:rPr>
        <w:br w:type="textWrapping"/>
      </w:r>
      <w:r>
        <w:rPr>
          <w:rFonts w:hint="default" w:ascii="Calibri" w:hAnsi="Calibri" w:cs="Calibri"/>
          <w:sz w:val="24"/>
          <w:szCs w:val="24"/>
          <w:rtl w:val="0"/>
        </w:rPr>
        <w:t>Accuracy after tuning: 0.3373</w:t>
      </w:r>
    </w:p>
    <w:p w14:paraId="000001B6">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K-Nearest Neighbors</w:t>
      </w:r>
      <w:r>
        <w:rPr>
          <w:rFonts w:hint="default" w:ascii="Calibri" w:hAnsi="Calibri" w:cs="Calibri"/>
          <w:b/>
          <w:sz w:val="24"/>
          <w:szCs w:val="24"/>
          <w:rtl w:val="0"/>
        </w:rPr>
        <w:br w:type="textWrapping"/>
      </w:r>
      <w:r>
        <w:rPr>
          <w:rFonts w:hint="default" w:ascii="Calibri" w:hAnsi="Calibri" w:cs="Calibri"/>
          <w:sz w:val="24"/>
          <w:szCs w:val="24"/>
          <w:rtl w:val="0"/>
        </w:rPr>
        <w:t>Best Parameters: {'weights': 'distance', 'n_neighbors': 9, 'metric': 'manhattan'}</w:t>
      </w:r>
      <w:r>
        <w:rPr>
          <w:rFonts w:hint="default" w:ascii="Calibri" w:hAnsi="Calibri" w:cs="Calibri"/>
          <w:sz w:val="24"/>
          <w:szCs w:val="24"/>
          <w:rtl w:val="0"/>
        </w:rPr>
        <w:br w:type="textWrapping"/>
      </w:r>
      <w:r>
        <w:rPr>
          <w:rFonts w:hint="default" w:ascii="Calibri" w:hAnsi="Calibri" w:cs="Calibri"/>
          <w:sz w:val="24"/>
          <w:szCs w:val="24"/>
          <w:rtl w:val="0"/>
        </w:rPr>
        <w:t>Accuracy after tuning: 0.3494</w:t>
      </w:r>
    </w:p>
    <w:p w14:paraId="000001B7">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Gradient Boosting</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200, 'max_depth': 3, 'learning_rate': 1}</w:t>
      </w:r>
      <w:r>
        <w:rPr>
          <w:rFonts w:hint="default" w:ascii="Calibri" w:hAnsi="Calibri" w:cs="Calibri"/>
          <w:sz w:val="24"/>
          <w:szCs w:val="24"/>
          <w:rtl w:val="0"/>
        </w:rPr>
        <w:br w:type="textWrapping"/>
      </w:r>
      <w:r>
        <w:rPr>
          <w:rFonts w:hint="default" w:ascii="Calibri" w:hAnsi="Calibri" w:cs="Calibri"/>
          <w:sz w:val="24"/>
          <w:szCs w:val="24"/>
          <w:rtl w:val="0"/>
        </w:rPr>
        <w:t>Accuracy after tuning: 0.4337</w:t>
      </w:r>
    </w:p>
    <w:p w14:paraId="000001B8">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AdaBoost</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100, 'learning_rate': 0.01}</w:t>
      </w:r>
      <w:r>
        <w:rPr>
          <w:rFonts w:hint="default" w:ascii="Calibri" w:hAnsi="Calibri" w:cs="Calibri"/>
          <w:sz w:val="24"/>
          <w:szCs w:val="24"/>
          <w:rtl w:val="0"/>
        </w:rPr>
        <w:br w:type="textWrapping"/>
      </w:r>
      <w:r>
        <w:rPr>
          <w:rFonts w:hint="default" w:ascii="Calibri" w:hAnsi="Calibri" w:cs="Calibri"/>
          <w:sz w:val="24"/>
          <w:szCs w:val="24"/>
          <w:rtl w:val="0"/>
        </w:rPr>
        <w:t>Accuracy after tuning: 0.3976</w:t>
      </w:r>
    </w:p>
    <w:p w14:paraId="000001B9">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XGBoost</w:t>
      </w:r>
      <w:r>
        <w:rPr>
          <w:rFonts w:hint="default" w:ascii="Calibri" w:hAnsi="Calibri" w:cs="Calibri"/>
          <w:b/>
          <w:sz w:val="24"/>
          <w:szCs w:val="24"/>
          <w:rtl w:val="0"/>
        </w:rPr>
        <w:br w:type="textWrapping"/>
      </w:r>
      <w:r>
        <w:rPr>
          <w:rFonts w:hint="default" w:ascii="Calibri" w:hAnsi="Calibri" w:cs="Calibri"/>
          <w:sz w:val="24"/>
          <w:szCs w:val="24"/>
          <w:rtl w:val="0"/>
        </w:rPr>
        <w:t>Best Parameters: {'subsample': 0.9, 'n_estimators': 300, 'max_depth': 4, 'learning_rate': 0.2, 'colsample_bytree': 0.9}</w:t>
      </w:r>
      <w:r>
        <w:rPr>
          <w:rFonts w:hint="default" w:ascii="Calibri" w:hAnsi="Calibri" w:cs="Calibri"/>
          <w:sz w:val="24"/>
          <w:szCs w:val="24"/>
          <w:rtl w:val="0"/>
        </w:rPr>
        <w:br w:type="textWrapping"/>
      </w:r>
      <w:r>
        <w:rPr>
          <w:rFonts w:hint="default" w:ascii="Calibri" w:hAnsi="Calibri" w:cs="Calibri"/>
          <w:sz w:val="24"/>
          <w:szCs w:val="24"/>
          <w:rtl w:val="0"/>
        </w:rPr>
        <w:t>Accuracy after tuning: 0.3855</w:t>
      </w:r>
    </w:p>
    <w:p w14:paraId="000001BA">
      <w:pPr>
        <w:numPr>
          <w:ilvl w:val="0"/>
          <w:numId w:val="27"/>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LightGBM</w:t>
      </w:r>
      <w:r>
        <w:rPr>
          <w:rFonts w:hint="default" w:ascii="Calibri" w:hAnsi="Calibri" w:cs="Calibri"/>
          <w:b/>
          <w:sz w:val="24"/>
          <w:szCs w:val="24"/>
          <w:rtl w:val="0"/>
        </w:rPr>
        <w:br w:type="textWrapping"/>
      </w:r>
      <w:r>
        <w:rPr>
          <w:rFonts w:hint="default" w:ascii="Calibri" w:hAnsi="Calibri" w:cs="Calibri"/>
          <w:sz w:val="24"/>
          <w:szCs w:val="24"/>
          <w:rtl w:val="0"/>
        </w:rPr>
        <w:t>Best Parameters: {'num_leaves': 63, 'n_estimators': 300, 'max_depth': 20, 'learning_rate': 0.2, 'boosting_type': 'dart'}</w:t>
      </w:r>
      <w:r>
        <w:rPr>
          <w:rFonts w:hint="default" w:ascii="Calibri" w:hAnsi="Calibri" w:cs="Calibri"/>
          <w:sz w:val="24"/>
          <w:szCs w:val="24"/>
          <w:rtl w:val="0"/>
        </w:rPr>
        <w:br w:type="textWrapping"/>
      </w:r>
      <w:r>
        <w:rPr>
          <w:rFonts w:hint="default" w:ascii="Calibri" w:hAnsi="Calibri" w:cs="Calibri"/>
          <w:sz w:val="24"/>
          <w:szCs w:val="24"/>
          <w:rtl w:val="0"/>
        </w:rPr>
        <w:t>Accuracy after tuning: 0.4578</w:t>
      </w:r>
    </w:p>
    <w:p w14:paraId="000001BB">
      <w:pPr>
        <w:numPr>
          <w:ilvl w:val="0"/>
          <w:numId w:val="27"/>
        </w:numPr>
        <w:spacing w:before="0" w:beforeAutospacing="0" w:after="240" w:line="276" w:lineRule="auto"/>
        <w:ind w:left="720" w:hanging="360"/>
        <w:rPr>
          <w:rFonts w:hint="default" w:ascii="Calibri" w:hAnsi="Calibri" w:eastAsia="Arial" w:cs="Calibri"/>
          <w:sz w:val="24"/>
          <w:szCs w:val="24"/>
        </w:rPr>
      </w:pPr>
      <w:r>
        <w:rPr>
          <w:rFonts w:hint="default" w:ascii="Calibri" w:hAnsi="Calibri" w:cs="Calibri"/>
          <w:b/>
          <w:sz w:val="24"/>
          <w:szCs w:val="24"/>
          <w:rtl w:val="0"/>
        </w:rPr>
        <w:t>Extra Trees</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200, 'min_samples_split': 10, 'min_samples_leaf': 1, 'max_features': 'sqrt', 'max_depth': 30, 'bootstrap': True}</w:t>
      </w:r>
      <w:r>
        <w:rPr>
          <w:rFonts w:hint="default" w:ascii="Calibri" w:hAnsi="Calibri" w:cs="Calibri"/>
          <w:sz w:val="24"/>
          <w:szCs w:val="24"/>
          <w:rtl w:val="0"/>
        </w:rPr>
        <w:br w:type="textWrapping"/>
      </w:r>
      <w:r>
        <w:rPr>
          <w:rFonts w:hint="default" w:ascii="Calibri" w:hAnsi="Calibri" w:cs="Calibri"/>
          <w:sz w:val="24"/>
          <w:szCs w:val="24"/>
          <w:rtl w:val="0"/>
        </w:rPr>
        <w:t>Accuracy after tuning: 0.5663</w:t>
      </w:r>
    </w:p>
    <w:p w14:paraId="000001BC">
      <w:pPr>
        <w:pStyle w:val="5"/>
        <w:keepNext w:val="0"/>
        <w:keepLines w:val="0"/>
        <w:spacing w:before="240" w:after="40" w:line="276" w:lineRule="auto"/>
        <w:ind w:left="720" w:hanging="360"/>
        <w:rPr>
          <w:rFonts w:hint="default" w:ascii="Calibri" w:hAnsi="Calibri" w:cs="Calibri"/>
          <w:b/>
          <w:i w:val="0"/>
          <w:color w:val="000000"/>
          <w:sz w:val="24"/>
          <w:szCs w:val="24"/>
        </w:rPr>
      </w:pPr>
      <w:bookmarkStart w:id="8" w:name="_4o3343dz3b3j" w:colFirst="0" w:colLast="0"/>
      <w:bookmarkEnd w:id="8"/>
      <w:r>
        <w:rPr>
          <w:rFonts w:hint="default" w:ascii="Calibri" w:hAnsi="Calibri" w:cs="Calibri"/>
          <w:b/>
          <w:i w:val="0"/>
          <w:color w:val="000000"/>
          <w:sz w:val="24"/>
          <w:szCs w:val="24"/>
          <w:rtl w:val="0"/>
        </w:rPr>
        <w:t>Combination 3: Without SMOTE with Baseline Models</w:t>
      </w:r>
    </w:p>
    <w:p w14:paraId="000001BD">
      <w:pPr>
        <w:numPr>
          <w:ilvl w:val="0"/>
          <w:numId w:val="28"/>
        </w:numPr>
        <w:spacing w:before="24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Logistic Regression</w:t>
      </w:r>
      <w:r>
        <w:rPr>
          <w:rFonts w:hint="default" w:ascii="Calibri" w:hAnsi="Calibri" w:cs="Calibri"/>
          <w:sz w:val="24"/>
          <w:szCs w:val="24"/>
          <w:rtl w:val="0"/>
        </w:rPr>
        <w:t>: 0.5542</w:t>
      </w:r>
    </w:p>
    <w:p w14:paraId="000001BE">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Random Forest</w:t>
      </w:r>
      <w:r>
        <w:rPr>
          <w:rFonts w:hint="default" w:ascii="Calibri" w:hAnsi="Calibri" w:cs="Calibri"/>
          <w:sz w:val="24"/>
          <w:szCs w:val="24"/>
          <w:rtl w:val="0"/>
        </w:rPr>
        <w:t>: 0.4578</w:t>
      </w:r>
    </w:p>
    <w:p w14:paraId="000001BF">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SVM</w:t>
      </w:r>
      <w:r>
        <w:rPr>
          <w:rFonts w:hint="default" w:ascii="Calibri" w:hAnsi="Calibri" w:cs="Calibri"/>
          <w:sz w:val="24"/>
          <w:szCs w:val="24"/>
          <w:rtl w:val="0"/>
        </w:rPr>
        <w:t>: 0.4096</w:t>
      </w:r>
    </w:p>
    <w:p w14:paraId="000001C0">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K-Nearest Neighbors</w:t>
      </w:r>
      <w:r>
        <w:rPr>
          <w:rFonts w:hint="default" w:ascii="Calibri" w:hAnsi="Calibri" w:cs="Calibri"/>
          <w:sz w:val="24"/>
          <w:szCs w:val="24"/>
          <w:rtl w:val="0"/>
        </w:rPr>
        <w:t>: 0.3735</w:t>
      </w:r>
    </w:p>
    <w:p w14:paraId="000001C1">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Gradient Boosting</w:t>
      </w:r>
      <w:r>
        <w:rPr>
          <w:rFonts w:hint="default" w:ascii="Calibri" w:hAnsi="Calibri" w:cs="Calibri"/>
          <w:sz w:val="24"/>
          <w:szCs w:val="24"/>
          <w:rtl w:val="0"/>
        </w:rPr>
        <w:t>: 0.4819</w:t>
      </w:r>
    </w:p>
    <w:p w14:paraId="000001C2">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Decision Tree</w:t>
      </w:r>
      <w:r>
        <w:rPr>
          <w:rFonts w:hint="default" w:ascii="Calibri" w:hAnsi="Calibri" w:cs="Calibri"/>
          <w:sz w:val="24"/>
          <w:szCs w:val="24"/>
          <w:rtl w:val="0"/>
        </w:rPr>
        <w:t>: 0.4578</w:t>
      </w:r>
    </w:p>
    <w:p w14:paraId="000001C3">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Naive Bayes</w:t>
      </w:r>
      <w:r>
        <w:rPr>
          <w:rFonts w:hint="default" w:ascii="Calibri" w:hAnsi="Calibri" w:cs="Calibri"/>
          <w:sz w:val="24"/>
          <w:szCs w:val="24"/>
          <w:rtl w:val="0"/>
        </w:rPr>
        <w:t>: 0.3855</w:t>
      </w:r>
    </w:p>
    <w:p w14:paraId="000001C4">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AdaBoost</w:t>
      </w:r>
      <w:r>
        <w:rPr>
          <w:rFonts w:hint="default" w:ascii="Calibri" w:hAnsi="Calibri" w:cs="Calibri"/>
          <w:sz w:val="24"/>
          <w:szCs w:val="24"/>
          <w:rtl w:val="0"/>
        </w:rPr>
        <w:t>: 0.3614</w:t>
      </w:r>
    </w:p>
    <w:p w14:paraId="000001C5">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XGBoost</w:t>
      </w:r>
      <w:r>
        <w:rPr>
          <w:rFonts w:hint="default" w:ascii="Calibri" w:hAnsi="Calibri" w:cs="Calibri"/>
          <w:sz w:val="24"/>
          <w:szCs w:val="24"/>
          <w:rtl w:val="0"/>
        </w:rPr>
        <w:t>: 0.3976</w:t>
      </w:r>
    </w:p>
    <w:p w14:paraId="000001C6">
      <w:pPr>
        <w:numPr>
          <w:ilvl w:val="0"/>
          <w:numId w:val="28"/>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LightGBM</w:t>
      </w:r>
      <w:r>
        <w:rPr>
          <w:rFonts w:hint="default" w:ascii="Calibri" w:hAnsi="Calibri" w:cs="Calibri"/>
          <w:sz w:val="24"/>
          <w:szCs w:val="24"/>
          <w:rtl w:val="0"/>
        </w:rPr>
        <w:t>: 0.4578</w:t>
      </w:r>
    </w:p>
    <w:p w14:paraId="000001C7">
      <w:pPr>
        <w:numPr>
          <w:ilvl w:val="0"/>
          <w:numId w:val="28"/>
        </w:numPr>
        <w:spacing w:before="0" w:beforeAutospacing="0" w:after="240" w:line="276" w:lineRule="auto"/>
        <w:ind w:left="720" w:hanging="360"/>
        <w:rPr>
          <w:rFonts w:hint="default" w:ascii="Calibri" w:hAnsi="Calibri" w:eastAsia="Arial" w:cs="Calibri"/>
          <w:sz w:val="24"/>
          <w:szCs w:val="24"/>
        </w:rPr>
      </w:pPr>
      <w:r>
        <w:rPr>
          <w:rFonts w:hint="default" w:ascii="Calibri" w:hAnsi="Calibri" w:cs="Calibri"/>
          <w:b/>
          <w:sz w:val="24"/>
          <w:szCs w:val="24"/>
          <w:rtl w:val="0"/>
        </w:rPr>
        <w:t>Extra Trees</w:t>
      </w:r>
      <w:r>
        <w:rPr>
          <w:rFonts w:hint="default" w:ascii="Calibri" w:hAnsi="Calibri" w:cs="Calibri"/>
          <w:sz w:val="24"/>
          <w:szCs w:val="24"/>
          <w:rtl w:val="0"/>
        </w:rPr>
        <w:t>: 0.5060</w:t>
      </w:r>
    </w:p>
    <w:p w14:paraId="000001C8">
      <w:pPr>
        <w:pStyle w:val="5"/>
        <w:keepNext w:val="0"/>
        <w:keepLines w:val="0"/>
        <w:spacing w:before="240" w:after="40" w:line="276" w:lineRule="auto"/>
        <w:ind w:left="720" w:hanging="360"/>
        <w:rPr>
          <w:rFonts w:hint="default" w:ascii="Calibri" w:hAnsi="Calibri" w:cs="Calibri"/>
          <w:b/>
          <w:i w:val="0"/>
          <w:color w:val="000000"/>
          <w:sz w:val="24"/>
          <w:szCs w:val="24"/>
        </w:rPr>
      </w:pPr>
      <w:bookmarkStart w:id="9" w:name="_99eppmkpvc15" w:colFirst="0" w:colLast="0"/>
      <w:bookmarkEnd w:id="9"/>
      <w:r>
        <w:rPr>
          <w:rFonts w:hint="default" w:ascii="Calibri" w:hAnsi="Calibri" w:cs="Calibri"/>
          <w:b/>
          <w:i w:val="0"/>
          <w:color w:val="000000"/>
          <w:sz w:val="24"/>
          <w:szCs w:val="24"/>
          <w:rtl w:val="0"/>
        </w:rPr>
        <w:t>Combination 4: Without SMOTE on Best Parameter Models</w:t>
      </w:r>
    </w:p>
    <w:p w14:paraId="000001C9">
      <w:pPr>
        <w:numPr>
          <w:ilvl w:val="0"/>
          <w:numId w:val="29"/>
        </w:numPr>
        <w:spacing w:before="24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Logistic Regression</w:t>
      </w:r>
      <w:r>
        <w:rPr>
          <w:rFonts w:hint="default" w:ascii="Calibri" w:hAnsi="Calibri" w:cs="Calibri"/>
          <w:b/>
          <w:sz w:val="24"/>
          <w:szCs w:val="24"/>
          <w:rtl w:val="0"/>
        </w:rPr>
        <w:br w:type="textWrapping"/>
      </w:r>
      <w:r>
        <w:rPr>
          <w:rFonts w:hint="default" w:ascii="Calibri" w:hAnsi="Calibri" w:cs="Calibri"/>
          <w:sz w:val="24"/>
          <w:szCs w:val="24"/>
          <w:rtl w:val="0"/>
        </w:rPr>
        <w:t>Best Parameters: {'solver': 'newton-cg', 'penalty': 'l2', 'max_iter': 200, 'C': 1}</w:t>
      </w:r>
      <w:r>
        <w:rPr>
          <w:rFonts w:hint="default" w:ascii="Calibri" w:hAnsi="Calibri" w:cs="Calibri"/>
          <w:sz w:val="24"/>
          <w:szCs w:val="24"/>
          <w:rtl w:val="0"/>
        </w:rPr>
        <w:br w:type="textWrapping"/>
      </w:r>
      <w:r>
        <w:rPr>
          <w:rFonts w:hint="default" w:ascii="Calibri" w:hAnsi="Calibri" w:cs="Calibri"/>
          <w:sz w:val="24"/>
          <w:szCs w:val="24"/>
          <w:rtl w:val="0"/>
        </w:rPr>
        <w:t>Accuracy after tuning: 0.5422</w:t>
      </w:r>
    </w:p>
    <w:p w14:paraId="000001CA">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Random Forest</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100, 'min_samples_split': 10, 'min_samples_leaf': 2, 'max_depth': 20, 'bootstrap': False}</w:t>
      </w:r>
      <w:r>
        <w:rPr>
          <w:rFonts w:hint="default" w:ascii="Calibri" w:hAnsi="Calibri" w:cs="Calibri"/>
          <w:sz w:val="24"/>
          <w:szCs w:val="24"/>
          <w:rtl w:val="0"/>
        </w:rPr>
        <w:br w:type="textWrapping"/>
      </w:r>
      <w:r>
        <w:rPr>
          <w:rFonts w:hint="default" w:ascii="Calibri" w:hAnsi="Calibri" w:cs="Calibri"/>
          <w:sz w:val="24"/>
          <w:szCs w:val="24"/>
          <w:rtl w:val="0"/>
        </w:rPr>
        <w:t>Accuracy after tuning: 0.4217</w:t>
      </w:r>
    </w:p>
    <w:p w14:paraId="000001CB">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Decision Tree</w:t>
      </w:r>
      <w:r>
        <w:rPr>
          <w:rFonts w:hint="default" w:ascii="Calibri" w:hAnsi="Calibri" w:cs="Calibri"/>
          <w:b/>
          <w:sz w:val="24"/>
          <w:szCs w:val="24"/>
          <w:rtl w:val="0"/>
        </w:rPr>
        <w:br w:type="textWrapping"/>
      </w:r>
      <w:r>
        <w:rPr>
          <w:rFonts w:hint="default" w:ascii="Calibri" w:hAnsi="Calibri" w:cs="Calibri"/>
          <w:sz w:val="24"/>
          <w:szCs w:val="24"/>
          <w:rtl w:val="0"/>
        </w:rPr>
        <w:t>Best Parameters: {'min_samples_split': 5, 'min_samples_leaf': 8, 'max_depth': 10, 'criterion': 'gini'}</w:t>
      </w:r>
      <w:r>
        <w:rPr>
          <w:rFonts w:hint="default" w:ascii="Calibri" w:hAnsi="Calibri" w:cs="Calibri"/>
          <w:sz w:val="24"/>
          <w:szCs w:val="24"/>
          <w:rtl w:val="0"/>
        </w:rPr>
        <w:br w:type="textWrapping"/>
      </w:r>
      <w:r>
        <w:rPr>
          <w:rFonts w:hint="default" w:ascii="Calibri" w:hAnsi="Calibri" w:cs="Calibri"/>
          <w:sz w:val="24"/>
          <w:szCs w:val="24"/>
          <w:rtl w:val="0"/>
        </w:rPr>
        <w:t>Accuracy after tuning: 0.4337</w:t>
      </w:r>
    </w:p>
    <w:p w14:paraId="000001CC">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SVC</w:t>
      </w:r>
      <w:r>
        <w:rPr>
          <w:rFonts w:hint="default" w:ascii="Calibri" w:hAnsi="Calibri" w:cs="Calibri"/>
          <w:b/>
          <w:sz w:val="24"/>
          <w:szCs w:val="24"/>
          <w:rtl w:val="0"/>
        </w:rPr>
        <w:br w:type="textWrapping"/>
      </w:r>
      <w:r>
        <w:rPr>
          <w:rFonts w:hint="default" w:ascii="Calibri" w:hAnsi="Calibri" w:cs="Calibri"/>
          <w:sz w:val="24"/>
          <w:szCs w:val="24"/>
          <w:rtl w:val="0"/>
        </w:rPr>
        <w:t>Best Parameters: {'kernel': 'linear', 'gamma': 1, 'C': 1}</w:t>
      </w:r>
      <w:r>
        <w:rPr>
          <w:rFonts w:hint="default" w:ascii="Calibri" w:hAnsi="Calibri" w:cs="Calibri"/>
          <w:sz w:val="24"/>
          <w:szCs w:val="24"/>
          <w:rtl w:val="0"/>
        </w:rPr>
        <w:br w:type="textWrapping"/>
      </w:r>
      <w:r>
        <w:rPr>
          <w:rFonts w:hint="default" w:ascii="Calibri" w:hAnsi="Calibri" w:cs="Calibri"/>
          <w:sz w:val="24"/>
          <w:szCs w:val="24"/>
          <w:rtl w:val="0"/>
        </w:rPr>
        <w:t>Accuracy after tuning: 0.5301</w:t>
      </w:r>
    </w:p>
    <w:p w14:paraId="000001CD">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K-Nearest Neighbors</w:t>
      </w:r>
      <w:r>
        <w:rPr>
          <w:rFonts w:hint="default" w:ascii="Calibri" w:hAnsi="Calibri" w:cs="Calibri"/>
          <w:b/>
          <w:sz w:val="24"/>
          <w:szCs w:val="24"/>
          <w:rtl w:val="0"/>
        </w:rPr>
        <w:br w:type="textWrapping"/>
      </w:r>
      <w:r>
        <w:rPr>
          <w:rFonts w:hint="default" w:ascii="Calibri" w:hAnsi="Calibri" w:cs="Calibri"/>
          <w:sz w:val="24"/>
          <w:szCs w:val="24"/>
          <w:rtl w:val="0"/>
        </w:rPr>
        <w:t>Best Parameters: {'weights': 'distance', 'n_neighbors': 11, 'metric': 'euclidean'}</w:t>
      </w:r>
      <w:r>
        <w:rPr>
          <w:rFonts w:hint="default" w:ascii="Calibri" w:hAnsi="Calibri" w:cs="Calibri"/>
          <w:sz w:val="24"/>
          <w:szCs w:val="24"/>
          <w:rtl w:val="0"/>
        </w:rPr>
        <w:br w:type="textWrapping"/>
      </w:r>
      <w:r>
        <w:rPr>
          <w:rFonts w:hint="default" w:ascii="Calibri" w:hAnsi="Calibri" w:cs="Calibri"/>
          <w:sz w:val="24"/>
          <w:szCs w:val="24"/>
          <w:rtl w:val="0"/>
        </w:rPr>
        <w:t>Accuracy after tuning: 0.4337</w:t>
      </w:r>
    </w:p>
    <w:p w14:paraId="000001CE">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Gradient Boosting</w:t>
      </w:r>
      <w:r>
        <w:rPr>
          <w:rFonts w:hint="default" w:ascii="Calibri" w:hAnsi="Calibri" w:cs="Calibri"/>
          <w:b/>
          <w:sz w:val="24"/>
          <w:szCs w:val="24"/>
          <w:rtl w:val="0"/>
        </w:rPr>
        <w:br w:type="textWrapping"/>
      </w:r>
      <w:r>
        <w:rPr>
          <w:rFonts w:hint="default" w:ascii="Calibri" w:hAnsi="Calibri" w:cs="Calibri"/>
          <w:sz w:val="24"/>
          <w:szCs w:val="24"/>
          <w:rtl w:val="0"/>
        </w:rPr>
        <w:t>Best Parameters: {'subsample': 0.8, 'n_estimators': 200, 'max_depth': 3, 'learning_rate': 0.1, 'criterion': 'friedman_mse'}</w:t>
      </w:r>
      <w:r>
        <w:rPr>
          <w:rFonts w:hint="default" w:ascii="Calibri" w:hAnsi="Calibri" w:cs="Calibri"/>
          <w:sz w:val="24"/>
          <w:szCs w:val="24"/>
          <w:rtl w:val="0"/>
        </w:rPr>
        <w:br w:type="textWrapping"/>
      </w:r>
      <w:r>
        <w:rPr>
          <w:rFonts w:hint="default" w:ascii="Calibri" w:hAnsi="Calibri" w:cs="Calibri"/>
          <w:sz w:val="24"/>
          <w:szCs w:val="24"/>
          <w:rtl w:val="0"/>
        </w:rPr>
        <w:t>Accuracy after tuning: 0.4096</w:t>
      </w:r>
    </w:p>
    <w:p w14:paraId="000001CF">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AdaBoost</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50, 'learning_rate': 0.01}</w:t>
      </w:r>
      <w:r>
        <w:rPr>
          <w:rFonts w:hint="default" w:ascii="Calibri" w:hAnsi="Calibri" w:cs="Calibri"/>
          <w:sz w:val="24"/>
          <w:szCs w:val="24"/>
          <w:rtl w:val="0"/>
        </w:rPr>
        <w:br w:type="textWrapping"/>
      </w:r>
      <w:r>
        <w:rPr>
          <w:rFonts w:hint="default" w:ascii="Calibri" w:hAnsi="Calibri" w:cs="Calibri"/>
          <w:sz w:val="24"/>
          <w:szCs w:val="24"/>
          <w:rtl w:val="0"/>
        </w:rPr>
        <w:t>Accuracy after tuning: 0.3735</w:t>
      </w:r>
    </w:p>
    <w:p w14:paraId="000001D0">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XGBoost</w:t>
      </w:r>
      <w:r>
        <w:rPr>
          <w:rFonts w:hint="default" w:ascii="Calibri" w:hAnsi="Calibri" w:cs="Calibri"/>
          <w:b/>
          <w:sz w:val="24"/>
          <w:szCs w:val="24"/>
          <w:rtl w:val="0"/>
        </w:rPr>
        <w:br w:type="textWrapping"/>
      </w:r>
      <w:r>
        <w:rPr>
          <w:rFonts w:hint="default" w:ascii="Calibri" w:hAnsi="Calibri" w:cs="Calibri"/>
          <w:sz w:val="24"/>
          <w:szCs w:val="24"/>
          <w:rtl w:val="0"/>
        </w:rPr>
        <w:t>Best Parameters: {'subsample': 1.0, 'n_estimators': 150, 'max_depth': 3, 'learning_rate': 0.2, 'colsample_bytree': 1.0}</w:t>
      </w:r>
      <w:r>
        <w:rPr>
          <w:rFonts w:hint="default" w:ascii="Calibri" w:hAnsi="Calibri" w:cs="Calibri"/>
          <w:sz w:val="24"/>
          <w:szCs w:val="24"/>
          <w:rtl w:val="0"/>
        </w:rPr>
        <w:br w:type="textWrapping"/>
      </w:r>
      <w:r>
        <w:rPr>
          <w:rFonts w:hint="default" w:ascii="Calibri" w:hAnsi="Calibri" w:cs="Calibri"/>
          <w:sz w:val="24"/>
          <w:szCs w:val="24"/>
          <w:rtl w:val="0"/>
        </w:rPr>
        <w:t>Accuracy after tuning: 0.4578</w:t>
      </w:r>
    </w:p>
    <w:p w14:paraId="000001D1">
      <w:pPr>
        <w:numPr>
          <w:ilvl w:val="0"/>
          <w:numId w:val="29"/>
        </w:numPr>
        <w:spacing w:before="0" w:beforeAutospacing="0" w:after="0" w:afterAutospacing="0" w:line="276" w:lineRule="auto"/>
        <w:ind w:left="720" w:hanging="360"/>
        <w:rPr>
          <w:rFonts w:hint="default" w:ascii="Calibri" w:hAnsi="Calibri" w:eastAsia="Arial" w:cs="Calibri"/>
          <w:sz w:val="24"/>
          <w:szCs w:val="24"/>
        </w:rPr>
      </w:pPr>
      <w:r>
        <w:rPr>
          <w:rFonts w:hint="default" w:ascii="Calibri" w:hAnsi="Calibri" w:cs="Calibri"/>
          <w:b/>
          <w:sz w:val="24"/>
          <w:szCs w:val="24"/>
          <w:rtl w:val="0"/>
        </w:rPr>
        <w:t>LightGBM</w:t>
      </w:r>
      <w:r>
        <w:rPr>
          <w:rFonts w:hint="default" w:ascii="Calibri" w:hAnsi="Calibri" w:cs="Calibri"/>
          <w:b/>
          <w:sz w:val="24"/>
          <w:szCs w:val="24"/>
          <w:rtl w:val="0"/>
        </w:rPr>
        <w:br w:type="textWrapping"/>
      </w:r>
      <w:r>
        <w:rPr>
          <w:rFonts w:hint="default" w:ascii="Calibri" w:hAnsi="Calibri" w:cs="Calibri"/>
          <w:sz w:val="24"/>
          <w:szCs w:val="24"/>
          <w:rtl w:val="0"/>
        </w:rPr>
        <w:t>Best Parameters: {'subsample': 0.9, 'num_leaves': 63, 'n_estimators': 200, 'max_depth': 20, 'learning_rate': 0.1, 'colsample_bytree': 0.8}</w:t>
      </w:r>
      <w:r>
        <w:rPr>
          <w:rFonts w:hint="default" w:ascii="Calibri" w:hAnsi="Calibri" w:cs="Calibri"/>
          <w:sz w:val="24"/>
          <w:szCs w:val="24"/>
          <w:rtl w:val="0"/>
        </w:rPr>
        <w:br w:type="textWrapping"/>
      </w:r>
      <w:r>
        <w:rPr>
          <w:rFonts w:hint="default" w:ascii="Calibri" w:hAnsi="Calibri" w:cs="Calibri"/>
          <w:sz w:val="24"/>
          <w:szCs w:val="24"/>
          <w:rtl w:val="0"/>
        </w:rPr>
        <w:t>Accuracy after tuning: 0.4337</w:t>
      </w:r>
    </w:p>
    <w:p w14:paraId="000001D2">
      <w:pPr>
        <w:numPr>
          <w:ilvl w:val="0"/>
          <w:numId w:val="29"/>
        </w:numPr>
        <w:spacing w:before="0" w:beforeAutospacing="0" w:after="240" w:line="276" w:lineRule="auto"/>
        <w:ind w:left="720" w:hanging="360"/>
        <w:rPr>
          <w:rFonts w:hint="default" w:ascii="Calibri" w:hAnsi="Calibri" w:eastAsia="Arial" w:cs="Calibri"/>
          <w:sz w:val="24"/>
          <w:szCs w:val="24"/>
        </w:rPr>
      </w:pPr>
      <w:r>
        <w:rPr>
          <w:rFonts w:hint="default" w:ascii="Calibri" w:hAnsi="Calibri" w:cs="Calibri"/>
          <w:b/>
          <w:sz w:val="24"/>
          <w:szCs w:val="24"/>
          <w:rtl w:val="0"/>
        </w:rPr>
        <w:t>Extra Trees</w:t>
      </w:r>
      <w:r>
        <w:rPr>
          <w:rFonts w:hint="default" w:ascii="Calibri" w:hAnsi="Calibri" w:cs="Calibri"/>
          <w:b/>
          <w:sz w:val="24"/>
          <w:szCs w:val="24"/>
          <w:rtl w:val="0"/>
        </w:rPr>
        <w:br w:type="textWrapping"/>
      </w:r>
      <w:r>
        <w:rPr>
          <w:rFonts w:hint="default" w:ascii="Calibri" w:hAnsi="Calibri" w:cs="Calibri"/>
          <w:sz w:val="24"/>
          <w:szCs w:val="24"/>
          <w:rtl w:val="0"/>
        </w:rPr>
        <w:t>Best Parameters: {'n_estimators': 100, 'min_samples_split': 5, 'min_samples_leaf': 1, 'max_depth': None, 'bootstrap': False}</w:t>
      </w:r>
      <w:r>
        <w:rPr>
          <w:rFonts w:hint="default" w:ascii="Calibri" w:hAnsi="Calibri" w:cs="Calibri"/>
          <w:sz w:val="24"/>
          <w:szCs w:val="24"/>
          <w:rtl w:val="0"/>
        </w:rPr>
        <w:br w:type="textWrapping"/>
      </w:r>
      <w:r>
        <w:rPr>
          <w:rFonts w:hint="default" w:ascii="Calibri" w:hAnsi="Calibri" w:cs="Calibri"/>
          <w:sz w:val="24"/>
          <w:szCs w:val="24"/>
          <w:rtl w:val="0"/>
        </w:rPr>
        <w:t>Accuracy after tuning: 0.5060</w:t>
      </w:r>
    </w:p>
    <w:p w14:paraId="000001D3">
      <w:pPr>
        <w:spacing w:before="240" w:after="240" w:line="276" w:lineRule="auto"/>
        <w:ind w:left="720" w:firstLine="0"/>
        <w:rPr>
          <w:rFonts w:hint="default" w:ascii="Calibri" w:hAnsi="Calibri" w:cs="Calibri"/>
          <w:sz w:val="24"/>
          <w:szCs w:val="24"/>
        </w:rPr>
      </w:pPr>
    </w:p>
    <w:p w14:paraId="000001D4">
      <w:pPr>
        <w:spacing w:before="240" w:after="240" w:line="276" w:lineRule="auto"/>
        <w:rPr>
          <w:rFonts w:hint="default" w:ascii="Calibri" w:hAnsi="Calibri" w:cs="Calibri"/>
          <w:sz w:val="24"/>
          <w:szCs w:val="24"/>
        </w:rPr>
      </w:pPr>
      <w:r>
        <w:rPr>
          <w:rFonts w:hint="default" w:ascii="Calibri" w:hAnsi="Calibri" w:cs="Calibri"/>
          <w:sz w:val="24"/>
          <w:szCs w:val="24"/>
          <w:rtl w:val="0"/>
        </w:rPr>
        <w:t>Top 5  accuracies we acquired using TF-IDF vectorization :</w:t>
      </w:r>
    </w:p>
    <w:p w14:paraId="000001D5">
      <w:pPr>
        <w:spacing w:before="240" w:after="240" w:line="276" w:lineRule="auto"/>
        <w:rPr>
          <w:rFonts w:hint="default" w:ascii="Calibri" w:hAnsi="Calibri" w:cs="Calibri"/>
          <w:sz w:val="24"/>
          <w:szCs w:val="24"/>
        </w:rPr>
      </w:pPr>
      <w:r>
        <w:rPr>
          <w:rFonts w:hint="default" w:ascii="Calibri" w:hAnsi="Calibri" w:cs="Calibri"/>
          <w:b/>
          <w:sz w:val="24"/>
          <w:szCs w:val="24"/>
          <w:rtl w:val="0"/>
        </w:rPr>
        <w:t>Extra Trees (Combination 2: Using SMOTE on Best Parameter Models)</w:t>
      </w:r>
      <w:r>
        <w:rPr>
          <w:rFonts w:hint="default" w:ascii="Calibri" w:hAnsi="Calibri" w:cs="Calibri"/>
          <w:sz w:val="24"/>
          <w:szCs w:val="24"/>
          <w:rtl w:val="0"/>
        </w:rPr>
        <w:t>: 0.5663</w:t>
      </w:r>
    </w:p>
    <w:p w14:paraId="000001D6">
      <w:pPr>
        <w:spacing w:before="240" w:after="240" w:line="276" w:lineRule="auto"/>
        <w:rPr>
          <w:rFonts w:hint="default" w:ascii="Calibri" w:hAnsi="Calibri" w:cs="Calibri"/>
          <w:sz w:val="24"/>
          <w:szCs w:val="24"/>
        </w:rPr>
      </w:pPr>
      <w:r>
        <w:rPr>
          <w:rFonts w:hint="default" w:ascii="Calibri" w:hAnsi="Calibri" w:cs="Calibri"/>
          <w:b/>
          <w:sz w:val="24"/>
          <w:szCs w:val="24"/>
          <w:rtl w:val="0"/>
        </w:rPr>
        <w:t>Logistic Regression (Combination 3: Without SMOTE with Baseline Models)</w:t>
      </w:r>
      <w:r>
        <w:rPr>
          <w:rFonts w:hint="default" w:ascii="Calibri" w:hAnsi="Calibri" w:cs="Calibri"/>
          <w:sz w:val="24"/>
          <w:szCs w:val="24"/>
          <w:rtl w:val="0"/>
        </w:rPr>
        <w:t>: 0.5542</w:t>
      </w:r>
    </w:p>
    <w:p w14:paraId="000001D7">
      <w:pPr>
        <w:spacing w:before="240" w:after="240" w:line="276" w:lineRule="auto"/>
        <w:rPr>
          <w:rFonts w:hint="default" w:ascii="Calibri" w:hAnsi="Calibri" w:cs="Calibri"/>
          <w:sz w:val="24"/>
          <w:szCs w:val="24"/>
        </w:rPr>
      </w:pPr>
      <w:r>
        <w:rPr>
          <w:rFonts w:hint="default" w:ascii="Calibri" w:hAnsi="Calibri" w:cs="Calibri"/>
          <w:b/>
          <w:sz w:val="24"/>
          <w:szCs w:val="24"/>
          <w:rtl w:val="0"/>
        </w:rPr>
        <w:t>SVC (Combination 4: Without SMOTE on Best Parameter Models)</w:t>
      </w:r>
      <w:r>
        <w:rPr>
          <w:rFonts w:hint="default" w:ascii="Calibri" w:hAnsi="Calibri" w:cs="Calibri"/>
          <w:sz w:val="24"/>
          <w:szCs w:val="24"/>
          <w:rtl w:val="0"/>
        </w:rPr>
        <w:t>: 0.5301</w:t>
      </w:r>
    </w:p>
    <w:p w14:paraId="000001D8">
      <w:pPr>
        <w:spacing w:before="240" w:after="240" w:line="276" w:lineRule="auto"/>
        <w:rPr>
          <w:rFonts w:hint="default" w:ascii="Calibri" w:hAnsi="Calibri" w:cs="Calibri"/>
          <w:sz w:val="24"/>
          <w:szCs w:val="24"/>
        </w:rPr>
      </w:pPr>
      <w:r>
        <w:rPr>
          <w:rFonts w:hint="default" w:ascii="Calibri" w:hAnsi="Calibri" w:cs="Calibri"/>
          <w:b/>
          <w:sz w:val="24"/>
          <w:szCs w:val="24"/>
          <w:rtl w:val="0"/>
        </w:rPr>
        <w:t>Logistic Regression (Combination 2: Using SMOTE on Best Parameter Models)</w:t>
      </w:r>
      <w:r>
        <w:rPr>
          <w:rFonts w:hint="default" w:ascii="Calibri" w:hAnsi="Calibri" w:cs="Calibri"/>
          <w:sz w:val="24"/>
          <w:szCs w:val="24"/>
          <w:rtl w:val="0"/>
        </w:rPr>
        <w:t>: 0.5422</w:t>
      </w:r>
    </w:p>
    <w:p w14:paraId="000001D9">
      <w:pPr>
        <w:spacing w:before="240" w:after="240" w:line="276" w:lineRule="auto"/>
        <w:rPr>
          <w:rFonts w:hint="default" w:ascii="Calibri" w:hAnsi="Calibri" w:cs="Calibri"/>
          <w:sz w:val="24"/>
          <w:szCs w:val="24"/>
        </w:rPr>
      </w:pPr>
      <w:r>
        <w:rPr>
          <w:rFonts w:hint="default" w:ascii="Calibri" w:hAnsi="Calibri" w:cs="Calibri"/>
          <w:b/>
          <w:sz w:val="24"/>
          <w:szCs w:val="24"/>
          <w:rtl w:val="0"/>
        </w:rPr>
        <w:t>SVC (Combination 2: Using SMOTE on Best Parameter Models)</w:t>
      </w:r>
      <w:r>
        <w:rPr>
          <w:rFonts w:hint="default" w:ascii="Calibri" w:hAnsi="Calibri" w:cs="Calibri"/>
          <w:sz w:val="24"/>
          <w:szCs w:val="24"/>
          <w:rtl w:val="0"/>
        </w:rPr>
        <w:t>: 0.5422</w:t>
      </w:r>
    </w:p>
    <w:p w14:paraId="000001DA">
      <w:pPr>
        <w:spacing w:before="240" w:after="240" w:line="276" w:lineRule="auto"/>
        <w:rPr>
          <w:sz w:val="24"/>
          <w:szCs w:val="24"/>
        </w:rPr>
      </w:pPr>
    </w:p>
    <w:p w14:paraId="000001DB">
      <w:pPr>
        <w:spacing w:before="240" w:after="240" w:line="276" w:lineRule="auto"/>
        <w:rPr>
          <w:sz w:val="24"/>
          <w:szCs w:val="24"/>
        </w:rPr>
      </w:pPr>
      <w:r>
        <w:rPr>
          <w:b/>
          <w:color w:val="5B9BD5"/>
          <w:sz w:val="28"/>
          <w:szCs w:val="28"/>
          <w:rtl w:val="0"/>
        </w:rPr>
        <w:t>4.2 Model Training with GLOVE Embeddings</w:t>
      </w:r>
    </w:p>
    <w:p w14:paraId="000001DC">
      <w:pPr>
        <w:spacing w:before="240" w:after="240" w:line="276" w:lineRule="auto"/>
        <w:rPr>
          <w:sz w:val="24"/>
          <w:szCs w:val="24"/>
        </w:rPr>
      </w:pPr>
      <w:r>
        <w:rPr>
          <w:sz w:val="24"/>
          <w:szCs w:val="24"/>
          <w:rtl w:val="0"/>
        </w:rPr>
        <w:t>We also tried the GLOVE embeddings (</w:t>
      </w:r>
      <w:r>
        <w:rPr>
          <w:sz w:val="24"/>
          <w:szCs w:val="24"/>
        </w:rPr>
        <w:fldChar w:fldCharType="begin"/>
      </w:r>
      <w:r>
        <w:rPr>
          <w:sz w:val="24"/>
          <w:szCs w:val="24"/>
        </w:rPr>
        <w:instrText xml:space="preserve"> HYPERLINK "https://nlp.stanford.edu/projects/glove/" \h </w:instrText>
      </w:r>
      <w:r>
        <w:rPr>
          <w:sz w:val="24"/>
          <w:szCs w:val="24"/>
        </w:rPr>
        <w:fldChar w:fldCharType="separate"/>
      </w:r>
      <w:r>
        <w:rPr>
          <w:color w:val="1155CC"/>
          <w:sz w:val="24"/>
          <w:szCs w:val="24"/>
          <w:u w:val="single"/>
          <w:rtl w:val="0"/>
        </w:rPr>
        <w:t>https://nlp.stanford.edu/projects/glove/</w:t>
      </w:r>
      <w:r>
        <w:rPr>
          <w:color w:val="1155CC"/>
          <w:sz w:val="24"/>
          <w:szCs w:val="24"/>
          <w:u w:val="single"/>
          <w:rtl w:val="0"/>
        </w:rPr>
        <w:fldChar w:fldCharType="end"/>
      </w:r>
      <w:r>
        <w:rPr>
          <w:sz w:val="24"/>
          <w:szCs w:val="24"/>
          <w:rtl w:val="0"/>
        </w:rPr>
        <w:t xml:space="preserve">) 6B tokens with 50 dimensional tensor. </w:t>
      </w:r>
    </w:p>
    <w:p w14:paraId="000001DD">
      <w:pPr>
        <w:spacing w:before="240" w:after="240" w:line="276" w:lineRule="auto"/>
      </w:pPr>
      <w:r>
        <w:rPr>
          <w:sz w:val="24"/>
          <w:szCs w:val="24"/>
          <w:rtl w:val="0"/>
        </w:rPr>
        <w:t>Here is snapshot of features created:</w:t>
      </w:r>
      <w:r>
        <w:rPr>
          <w:rtl w:val="0"/>
        </w:rPr>
        <w:br w:type="textWrapping"/>
      </w:r>
      <w:r>
        <w:drawing>
          <wp:inline distT="114300" distB="114300" distL="114300" distR="114300">
            <wp:extent cx="6049645" cy="2733675"/>
            <wp:effectExtent l="0" t="0" r="8255" b="9525"/>
            <wp:docPr id="59" name="image43.png"/>
            <wp:cNvGraphicFramePr/>
            <a:graphic xmlns:a="http://schemas.openxmlformats.org/drawingml/2006/main">
              <a:graphicData uri="http://schemas.openxmlformats.org/drawingml/2006/picture">
                <pic:pic xmlns:pic="http://schemas.openxmlformats.org/drawingml/2006/picture">
                  <pic:nvPicPr>
                    <pic:cNvPr id="59" name="image43.png"/>
                    <pic:cNvPicPr preferRelativeResize="0"/>
                  </pic:nvPicPr>
                  <pic:blipFill>
                    <a:blip r:embed="rId60"/>
                    <a:srcRect/>
                    <a:stretch>
                      <a:fillRect/>
                    </a:stretch>
                  </pic:blipFill>
                  <pic:spPr>
                    <a:xfrm>
                      <a:off x="0" y="0"/>
                      <a:ext cx="6049645" cy="2733675"/>
                    </a:xfrm>
                    <a:prstGeom prst="rect">
                      <a:avLst/>
                    </a:prstGeom>
                  </pic:spPr>
                </pic:pic>
              </a:graphicData>
            </a:graphic>
          </wp:inline>
        </w:drawing>
      </w:r>
    </w:p>
    <w:p w14:paraId="000001DE">
      <w:pPr>
        <w:spacing w:before="240" w:after="240" w:line="276" w:lineRule="auto"/>
        <w:rPr>
          <w:sz w:val="24"/>
          <w:szCs w:val="24"/>
        </w:rPr>
      </w:pPr>
    </w:p>
    <w:p w14:paraId="000001DF">
      <w:pPr>
        <w:spacing w:before="240" w:after="240" w:line="276" w:lineRule="auto"/>
        <w:rPr>
          <w:sz w:val="24"/>
          <w:szCs w:val="24"/>
        </w:rPr>
      </w:pPr>
      <w:r>
        <w:rPr>
          <w:sz w:val="24"/>
          <w:szCs w:val="24"/>
          <w:rtl w:val="0"/>
        </w:rPr>
        <w:t>Here are the results of the accuracies obtained when ML models trained with GLOVE features:</w:t>
      </w:r>
    </w:p>
    <w:tbl>
      <w:tblPr>
        <w:tblStyle w:val="15"/>
        <w:tblW w:w="10466" w:type="dxa"/>
        <w:tblInd w:w="0" w:type="dxa"/>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Layout w:type="fixed"/>
        <w:tblCellMar>
          <w:top w:w="100" w:type="dxa"/>
          <w:left w:w="100" w:type="dxa"/>
          <w:bottom w:w="100" w:type="dxa"/>
          <w:right w:w="100" w:type="dxa"/>
        </w:tblCellMar>
      </w:tblPr>
      <w:tblGrid>
        <w:gridCol w:w="2093"/>
        <w:gridCol w:w="2093"/>
        <w:gridCol w:w="2093"/>
        <w:gridCol w:w="2093"/>
        <w:gridCol w:w="2093"/>
      </w:tblGrid>
      <w:tr w14:paraId="19190457">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0">
            <w:pPr>
              <w:widowControl w:val="0"/>
              <w:spacing w:after="0" w:line="240" w:lineRule="auto"/>
            </w:pP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1">
            <w:pPr>
              <w:widowControl w:val="0"/>
              <w:spacing w:after="0" w:line="240" w:lineRule="auto"/>
            </w:pPr>
            <w:r>
              <w:rPr>
                <w:rtl w:val="0"/>
              </w:rPr>
              <w:t>Base</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2">
            <w:pPr>
              <w:widowControl w:val="0"/>
              <w:spacing w:after="0" w:line="240" w:lineRule="auto"/>
            </w:pPr>
            <w:r>
              <w:rPr>
                <w:rtl w:val="0"/>
              </w:rPr>
              <w:t>Hyper parameter tuned</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3">
            <w:pPr>
              <w:widowControl w:val="0"/>
              <w:spacing w:after="0" w:line="240" w:lineRule="auto"/>
            </w:pPr>
            <w:r>
              <w:rPr>
                <w:rtl w:val="0"/>
              </w:rPr>
              <w:t>Smote Balanced</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4">
            <w:pPr>
              <w:widowControl w:val="0"/>
              <w:spacing w:after="0" w:line="240" w:lineRule="auto"/>
            </w:pPr>
            <w:r>
              <w:rPr>
                <w:rtl w:val="0"/>
              </w:rPr>
              <w:t>Smote Balanced and hyper parameter tuned</w:t>
            </w:r>
          </w:p>
        </w:tc>
      </w:tr>
      <w:tr w14:paraId="1240588E">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5">
            <w:pPr>
              <w:widowControl w:val="0"/>
              <w:spacing w:after="0" w:line="240" w:lineRule="auto"/>
            </w:pPr>
            <w:r>
              <w:rPr>
                <w:rtl w:val="0"/>
              </w:rPr>
              <w:t>Logistic Regression</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6">
            <w:pPr>
              <w:widowControl w:val="0"/>
              <w:spacing w:after="0" w:line="240" w:lineRule="auto"/>
            </w:pPr>
            <w:r>
              <w:rPr>
                <w:rtl w:val="0"/>
              </w:rPr>
              <w:t>48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7">
            <w:pPr>
              <w:widowControl w:val="0"/>
              <w:spacing w:after="0" w:line="240" w:lineRule="auto"/>
            </w:pPr>
            <w:r>
              <w:rPr>
                <w:rtl w:val="0"/>
              </w:rPr>
              <w:t>52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8">
            <w:pPr>
              <w:widowControl w:val="0"/>
              <w:spacing w:after="0" w:line="240" w:lineRule="auto"/>
            </w:pPr>
            <w:r>
              <w:rPr>
                <w:rtl w:val="0"/>
              </w:rPr>
              <w:t>43</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9">
            <w:pPr>
              <w:widowControl w:val="0"/>
              <w:spacing w:after="0" w:line="240" w:lineRule="auto"/>
            </w:pPr>
            <w:r>
              <w:rPr>
                <w:rtl w:val="0"/>
              </w:rPr>
              <w:t>39</w:t>
            </w:r>
          </w:p>
        </w:tc>
      </w:tr>
      <w:tr w14:paraId="6AE808B3">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A">
            <w:pPr>
              <w:widowControl w:val="0"/>
              <w:spacing w:after="0" w:line="240" w:lineRule="auto"/>
            </w:pPr>
            <w:r>
              <w:rPr>
                <w:rtl w:val="0"/>
              </w:rPr>
              <w:t>Random Forest</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B">
            <w:pPr>
              <w:widowControl w:val="0"/>
              <w:spacing w:after="0" w:line="240" w:lineRule="auto"/>
            </w:pPr>
            <w:r>
              <w:rPr>
                <w:rtl w:val="0"/>
              </w:rPr>
              <w:t>39</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C">
            <w:pPr>
              <w:widowControl w:val="0"/>
              <w:spacing w:after="0" w:line="240" w:lineRule="auto"/>
            </w:pPr>
            <w:r>
              <w:rPr>
                <w:rtl w:val="0"/>
              </w:rPr>
              <w:t>42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D">
            <w:pPr>
              <w:widowControl w:val="0"/>
              <w:spacing w:after="0" w:line="240" w:lineRule="auto"/>
            </w:pPr>
            <w:r>
              <w:rPr>
                <w:rtl w:val="0"/>
              </w:rPr>
              <w:t>45</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E">
            <w:pPr>
              <w:widowControl w:val="0"/>
              <w:spacing w:after="0" w:line="240" w:lineRule="auto"/>
            </w:pPr>
            <w:r>
              <w:rPr>
                <w:rtl w:val="0"/>
              </w:rPr>
              <w:t>42</w:t>
            </w:r>
          </w:p>
        </w:tc>
      </w:tr>
      <w:tr w14:paraId="6191A53F">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EF">
            <w:pPr>
              <w:widowControl w:val="0"/>
              <w:spacing w:after="0" w:line="240" w:lineRule="auto"/>
            </w:pPr>
            <w:r>
              <w:rPr>
                <w:rtl w:val="0"/>
              </w:rPr>
              <w:t>SVM</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0">
            <w:pPr>
              <w:widowControl w:val="0"/>
              <w:spacing w:after="0" w:line="240" w:lineRule="auto"/>
            </w:pPr>
            <w:r>
              <w:rPr>
                <w:rtl w:val="0"/>
              </w:rPr>
              <w:t>40</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1">
            <w:pPr>
              <w:widowControl w:val="0"/>
              <w:spacing w:after="0" w:line="240" w:lineRule="auto"/>
            </w:pPr>
            <w:r>
              <w:rPr>
                <w:rtl w:val="0"/>
              </w:rPr>
              <w:t>42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2">
            <w:pPr>
              <w:widowControl w:val="0"/>
              <w:spacing w:after="0" w:line="240" w:lineRule="auto"/>
            </w:pPr>
            <w:r>
              <w:rPr>
                <w:rtl w:val="0"/>
              </w:rPr>
              <w:t>42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3">
            <w:pPr>
              <w:widowControl w:val="0"/>
              <w:spacing w:after="0" w:line="240" w:lineRule="auto"/>
            </w:pPr>
            <w:r>
              <w:rPr>
                <w:rtl w:val="0"/>
              </w:rPr>
              <w:t>37</w:t>
            </w:r>
          </w:p>
        </w:tc>
      </w:tr>
      <w:tr w14:paraId="0C9D6333">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4">
            <w:pPr>
              <w:widowControl w:val="0"/>
              <w:spacing w:after="0" w:line="240" w:lineRule="auto"/>
            </w:pPr>
            <w:r>
              <w:rPr>
                <w:rtl w:val="0"/>
              </w:rPr>
              <w:t>K-Nearest Neighbors</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5">
            <w:pPr>
              <w:widowControl w:val="0"/>
              <w:spacing w:after="0" w:line="240" w:lineRule="auto"/>
            </w:pPr>
            <w:r>
              <w:rPr>
                <w:rtl w:val="0"/>
              </w:rPr>
              <w:t>46</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6">
            <w:pPr>
              <w:widowControl w:val="0"/>
              <w:spacing w:after="0" w:line="240" w:lineRule="auto"/>
            </w:pPr>
            <w:r>
              <w:rPr>
                <w:rtl w:val="0"/>
              </w:rPr>
              <w:t>48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7">
            <w:pPr>
              <w:widowControl w:val="0"/>
              <w:spacing w:after="0" w:line="240" w:lineRule="auto"/>
            </w:pPr>
            <w:r>
              <w:rPr>
                <w:rtl w:val="0"/>
              </w:rPr>
              <w:t>36</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8">
            <w:pPr>
              <w:widowControl w:val="0"/>
              <w:spacing w:after="0" w:line="240" w:lineRule="auto"/>
            </w:pPr>
            <w:r>
              <w:rPr>
                <w:rtl w:val="0"/>
              </w:rPr>
              <w:t>39</w:t>
            </w:r>
          </w:p>
        </w:tc>
      </w:tr>
      <w:tr w14:paraId="191E322B">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9">
            <w:pPr>
              <w:widowControl w:val="0"/>
              <w:spacing w:after="0" w:line="240" w:lineRule="auto"/>
            </w:pPr>
            <w:r>
              <w:rPr>
                <w:rtl w:val="0"/>
              </w:rPr>
              <w:t>Gradient Boosting</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A">
            <w:pPr>
              <w:widowControl w:val="0"/>
              <w:spacing w:after="0" w:line="240" w:lineRule="auto"/>
            </w:pPr>
            <w:r>
              <w:rPr>
                <w:rtl w:val="0"/>
              </w:rPr>
              <w:t>43</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B">
            <w:pPr>
              <w:widowControl w:val="0"/>
              <w:spacing w:after="0" w:line="240" w:lineRule="auto"/>
            </w:pPr>
            <w:r>
              <w:rPr>
                <w:rtl w:val="0"/>
              </w:rPr>
              <w:t>48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C">
            <w:pPr>
              <w:widowControl w:val="0"/>
              <w:spacing w:after="0" w:line="240" w:lineRule="auto"/>
            </w:pPr>
            <w:r>
              <w:rPr>
                <w:rtl w:val="0"/>
              </w:rPr>
              <w:t>37</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D">
            <w:pPr>
              <w:widowControl w:val="0"/>
              <w:spacing w:after="0" w:line="240" w:lineRule="auto"/>
            </w:pPr>
            <w:r>
              <w:rPr>
                <w:rtl w:val="0"/>
              </w:rPr>
              <w:t>42</w:t>
            </w:r>
          </w:p>
        </w:tc>
      </w:tr>
      <w:tr w14:paraId="12AD2BBE">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E">
            <w:pPr>
              <w:widowControl w:val="0"/>
              <w:spacing w:after="0" w:line="240" w:lineRule="auto"/>
            </w:pPr>
            <w:r>
              <w:rPr>
                <w:rtl w:val="0"/>
              </w:rPr>
              <w:t>Decision Tree</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1FF">
            <w:pPr>
              <w:widowControl w:val="0"/>
              <w:spacing w:after="0" w:line="240" w:lineRule="auto"/>
            </w:pPr>
            <w:r>
              <w:rPr>
                <w:rtl w:val="0"/>
              </w:rPr>
              <w:t>39</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0">
            <w:pPr>
              <w:widowControl w:val="0"/>
              <w:spacing w:after="0" w:line="240" w:lineRule="auto"/>
            </w:pPr>
            <w:r>
              <w:rPr>
                <w:rtl w:val="0"/>
              </w:rPr>
              <w:t>45</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1">
            <w:pPr>
              <w:widowControl w:val="0"/>
              <w:spacing w:after="0" w:line="240" w:lineRule="auto"/>
            </w:pPr>
            <w:r>
              <w:rPr>
                <w:rtl w:val="0"/>
              </w:rPr>
              <w:t>29</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2">
            <w:pPr>
              <w:widowControl w:val="0"/>
              <w:spacing w:after="0" w:line="240" w:lineRule="auto"/>
            </w:pPr>
            <w:r>
              <w:rPr>
                <w:rtl w:val="0"/>
              </w:rPr>
              <w:t>29</w:t>
            </w:r>
          </w:p>
        </w:tc>
      </w:tr>
      <w:tr w14:paraId="41E7AE94">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3">
            <w:pPr>
              <w:widowControl w:val="0"/>
              <w:spacing w:after="0" w:line="240" w:lineRule="auto"/>
            </w:pPr>
            <w:r>
              <w:rPr>
                <w:rtl w:val="0"/>
              </w:rPr>
              <w:t>Naive Bayes</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4">
            <w:pPr>
              <w:widowControl w:val="0"/>
              <w:spacing w:after="0" w:line="240" w:lineRule="auto"/>
            </w:pPr>
            <w:r>
              <w:rPr>
                <w:rtl w:val="0"/>
              </w:rPr>
              <w:t>28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5">
            <w:pPr>
              <w:widowControl w:val="0"/>
              <w:spacing w:after="0" w:line="240" w:lineRule="auto"/>
            </w:pP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6">
            <w:pPr>
              <w:widowControl w:val="0"/>
              <w:spacing w:after="0" w:line="240" w:lineRule="auto"/>
            </w:pPr>
            <w:r>
              <w:rPr>
                <w:rtl w:val="0"/>
              </w:rPr>
              <w:t>28</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7">
            <w:pPr>
              <w:widowControl w:val="0"/>
              <w:spacing w:after="0" w:line="240" w:lineRule="auto"/>
            </w:pPr>
          </w:p>
        </w:tc>
      </w:tr>
      <w:tr w14:paraId="3DF13BB0">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8">
            <w:pPr>
              <w:widowControl w:val="0"/>
              <w:spacing w:after="0" w:line="240" w:lineRule="auto"/>
            </w:pPr>
            <w:r>
              <w:rPr>
                <w:rtl w:val="0"/>
              </w:rPr>
              <w:t>AdaBoost</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9">
            <w:pPr>
              <w:widowControl w:val="0"/>
              <w:spacing w:after="0" w:line="240" w:lineRule="auto"/>
            </w:pPr>
            <w:r>
              <w:rPr>
                <w:rtl w:val="0"/>
              </w:rPr>
              <w:t>37</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A">
            <w:pPr>
              <w:widowControl w:val="0"/>
              <w:spacing w:after="0" w:line="240" w:lineRule="auto"/>
            </w:pPr>
            <w:r>
              <w:rPr>
                <w:rtl w:val="0"/>
              </w:rPr>
              <w:t>37</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B">
            <w:pPr>
              <w:widowControl w:val="0"/>
              <w:spacing w:after="0" w:line="240" w:lineRule="auto"/>
            </w:pPr>
            <w:r>
              <w:rPr>
                <w:rtl w:val="0"/>
              </w:rPr>
              <w:t>35</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C">
            <w:pPr>
              <w:widowControl w:val="0"/>
              <w:spacing w:after="0" w:line="240" w:lineRule="auto"/>
            </w:pPr>
            <w:r>
              <w:rPr>
                <w:rtl w:val="0"/>
              </w:rPr>
              <w:t>34</w:t>
            </w:r>
          </w:p>
        </w:tc>
      </w:tr>
      <w:tr w14:paraId="04A3D88F">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D">
            <w:pPr>
              <w:widowControl w:val="0"/>
              <w:spacing w:after="0" w:line="240" w:lineRule="auto"/>
            </w:pPr>
            <w:r>
              <w:rPr>
                <w:rtl w:val="0"/>
              </w:rPr>
              <w:t>XGBoost</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E">
            <w:pPr>
              <w:widowControl w:val="0"/>
              <w:spacing w:after="0" w:line="240" w:lineRule="auto"/>
            </w:pPr>
            <w:r>
              <w:rPr>
                <w:rtl w:val="0"/>
              </w:rPr>
              <w:t>43</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0F">
            <w:pPr>
              <w:widowControl w:val="0"/>
              <w:spacing w:after="0" w:line="240" w:lineRule="auto"/>
            </w:pPr>
            <w:r>
              <w:rPr>
                <w:rtl w:val="0"/>
              </w:rPr>
              <w:t>46</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0">
            <w:pPr>
              <w:widowControl w:val="0"/>
              <w:spacing w:after="0" w:line="240" w:lineRule="auto"/>
            </w:pPr>
            <w:r>
              <w:rPr>
                <w:rtl w:val="0"/>
              </w:rPr>
              <w:t>37</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1">
            <w:pPr>
              <w:widowControl w:val="0"/>
              <w:spacing w:after="0" w:line="240" w:lineRule="auto"/>
            </w:pPr>
            <w:r>
              <w:rPr>
                <w:rtl w:val="0"/>
              </w:rPr>
              <w:t>45</w:t>
            </w:r>
          </w:p>
        </w:tc>
      </w:tr>
      <w:tr w14:paraId="712DB5B3">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2">
            <w:pPr>
              <w:widowControl w:val="0"/>
              <w:spacing w:after="0" w:line="240" w:lineRule="auto"/>
            </w:pPr>
            <w:r>
              <w:rPr>
                <w:rtl w:val="0"/>
              </w:rPr>
              <w:t>LightGBM</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3">
            <w:pPr>
              <w:widowControl w:val="0"/>
              <w:spacing w:after="0" w:line="240" w:lineRule="auto"/>
            </w:pPr>
            <w:r>
              <w:rPr>
                <w:rtl w:val="0"/>
              </w:rPr>
              <w:t>45</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4">
            <w:pPr>
              <w:widowControl w:val="0"/>
              <w:spacing w:after="0" w:line="240" w:lineRule="auto"/>
            </w:pPr>
            <w:r>
              <w:rPr>
                <w:rtl w:val="0"/>
              </w:rPr>
              <w:t>41</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5">
            <w:pPr>
              <w:widowControl w:val="0"/>
              <w:spacing w:after="0" w:line="240" w:lineRule="auto"/>
            </w:pPr>
            <w:r>
              <w:rPr>
                <w:rtl w:val="0"/>
              </w:rPr>
              <w:t>42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6">
            <w:pPr>
              <w:widowControl w:val="0"/>
              <w:spacing w:after="0" w:line="240" w:lineRule="auto"/>
            </w:pPr>
            <w:r>
              <w:rPr>
                <w:rtl w:val="0"/>
              </w:rPr>
              <w:t>43</w:t>
            </w:r>
          </w:p>
        </w:tc>
      </w:tr>
      <w:tr w14:paraId="74CFA97B">
        <w:tblPrEx>
          <w:tblBorders>
            <w:top w:val="single" w:color="434343" w:sz="4" w:space="0"/>
            <w:left w:val="single" w:color="434343" w:sz="4" w:space="0"/>
            <w:bottom w:val="single" w:color="434343" w:sz="4" w:space="0"/>
            <w:right w:val="single" w:color="434343" w:sz="4" w:space="0"/>
            <w:insideH w:val="single" w:color="434343" w:sz="4" w:space="0"/>
            <w:insideV w:val="single" w:color="434343" w:sz="4" w:space="0"/>
          </w:tblBorders>
          <w:tblCellMar>
            <w:top w:w="100" w:type="dxa"/>
            <w:left w:w="100" w:type="dxa"/>
            <w:bottom w:w="100" w:type="dxa"/>
            <w:right w:w="100" w:type="dxa"/>
          </w:tblCellMar>
        </w:tblPrEx>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7">
            <w:pPr>
              <w:widowControl w:val="0"/>
              <w:spacing w:after="0" w:line="240" w:lineRule="auto"/>
            </w:pPr>
            <w:r>
              <w:rPr>
                <w:rtl w:val="0"/>
              </w:rPr>
              <w:t>Extra Trees</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8">
            <w:pPr>
              <w:widowControl w:val="0"/>
              <w:spacing w:after="0" w:line="240" w:lineRule="auto"/>
            </w:pPr>
            <w:r>
              <w:rPr>
                <w:rtl w:val="0"/>
              </w:rPr>
              <w:t>52</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9">
            <w:pPr>
              <w:widowControl w:val="0"/>
              <w:spacing w:after="0" w:line="240" w:lineRule="auto"/>
            </w:pPr>
            <w:r>
              <w:rPr>
                <w:rtl w:val="0"/>
              </w:rPr>
              <w:t>51</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A">
            <w:pPr>
              <w:widowControl w:val="0"/>
              <w:spacing w:after="0" w:line="240" w:lineRule="auto"/>
            </w:pPr>
            <w:r>
              <w:rPr>
                <w:rtl w:val="0"/>
              </w:rPr>
              <w:t>49</w:t>
            </w:r>
          </w:p>
        </w:tc>
        <w:tc>
          <w:tcPr>
            <w:tcBorders>
              <w:top w:val="single" w:color="434343" w:sz="4" w:space="0"/>
              <w:left w:val="single" w:color="434343" w:sz="4" w:space="0"/>
              <w:bottom w:val="single" w:color="434343" w:sz="4" w:space="0"/>
              <w:right w:val="single" w:color="434343" w:sz="4" w:space="0"/>
            </w:tcBorders>
            <w:tcMar>
              <w:top w:w="20" w:type="dxa"/>
              <w:left w:w="20" w:type="dxa"/>
              <w:bottom w:w="100" w:type="dxa"/>
              <w:right w:w="20" w:type="dxa"/>
            </w:tcMar>
            <w:vAlign w:val="bottom"/>
          </w:tcPr>
          <w:p w14:paraId="0000021B">
            <w:pPr>
              <w:widowControl w:val="0"/>
              <w:spacing w:after="0" w:line="240" w:lineRule="auto"/>
            </w:pPr>
            <w:r>
              <w:rPr>
                <w:rtl w:val="0"/>
              </w:rPr>
              <w:t>54</w:t>
            </w:r>
          </w:p>
        </w:tc>
      </w:tr>
    </w:tbl>
    <w:p w14:paraId="0000021C">
      <w:pPr>
        <w:spacing w:before="240" w:after="240" w:line="276" w:lineRule="auto"/>
      </w:pPr>
    </w:p>
    <w:p w14:paraId="0000021D">
      <w:pPr>
        <w:spacing w:before="240" w:after="240" w:line="276" w:lineRule="auto"/>
        <w:rPr>
          <w:rFonts w:ascii="Arial" w:hAnsi="Arial" w:eastAsia="Arial" w:cs="Arial"/>
        </w:rPr>
      </w:pPr>
      <w:r>
        <w:rPr>
          <w:rFonts w:ascii="Arial" w:hAnsi="Arial" w:eastAsia="Arial" w:cs="Arial"/>
        </w:rPr>
        <w:drawing>
          <wp:inline distT="114300" distB="114300" distL="114300" distR="114300">
            <wp:extent cx="6645275" cy="3111500"/>
            <wp:effectExtent l="0" t="0" r="0" b="0"/>
            <wp:docPr id="60" name="image23.png"/>
            <wp:cNvGraphicFramePr/>
            <a:graphic xmlns:a="http://schemas.openxmlformats.org/drawingml/2006/main">
              <a:graphicData uri="http://schemas.openxmlformats.org/drawingml/2006/picture">
                <pic:pic xmlns:pic="http://schemas.openxmlformats.org/drawingml/2006/picture">
                  <pic:nvPicPr>
                    <pic:cNvPr id="60" name="image23.png"/>
                    <pic:cNvPicPr preferRelativeResize="0"/>
                  </pic:nvPicPr>
                  <pic:blipFill>
                    <a:blip r:embed="rId61"/>
                    <a:srcRect/>
                    <a:stretch>
                      <a:fillRect/>
                    </a:stretch>
                  </pic:blipFill>
                  <pic:spPr>
                    <a:xfrm>
                      <a:off x="0" y="0"/>
                      <a:ext cx="6645600" cy="3111500"/>
                    </a:xfrm>
                    <a:prstGeom prst="rect">
                      <a:avLst/>
                    </a:prstGeom>
                  </pic:spPr>
                </pic:pic>
              </a:graphicData>
            </a:graphic>
          </wp:inline>
        </w:drawing>
      </w:r>
    </w:p>
    <w:p w14:paraId="068B1595">
      <w:pPr>
        <w:spacing w:before="240" w:after="240" w:line="276" w:lineRule="auto"/>
        <w:rPr>
          <w:rFonts w:hint="default"/>
          <w:b/>
          <w:color w:val="5B9BD5"/>
          <w:sz w:val="28"/>
          <w:szCs w:val="28"/>
          <w:rtl w:val="0"/>
          <w:lang w:val="en-IN"/>
        </w:rPr>
      </w:pPr>
      <w:r>
        <w:rPr>
          <w:b/>
          <w:color w:val="5B9BD5"/>
          <w:sz w:val="28"/>
          <w:szCs w:val="28"/>
          <w:rtl w:val="0"/>
        </w:rPr>
        <w:t>4.</w:t>
      </w:r>
      <w:r>
        <w:rPr>
          <w:rFonts w:hint="default"/>
          <w:b/>
          <w:color w:val="5B9BD5"/>
          <w:sz w:val="28"/>
          <w:szCs w:val="28"/>
          <w:rtl w:val="0"/>
          <w:lang w:val="en-IN"/>
        </w:rPr>
        <w:t>3 Conclusion:</w:t>
      </w:r>
    </w:p>
    <w:p w14:paraId="3CD6DC56">
      <w:pPr>
        <w:spacing w:before="240" w:after="240" w:line="276" w:lineRule="auto"/>
        <w:rPr>
          <w:rFonts w:hint="default"/>
          <w:b w:val="0"/>
          <w:bCs/>
          <w:color w:val="000000" w:themeColor="text1"/>
          <w:sz w:val="24"/>
          <w:szCs w:val="24"/>
          <w:rtl w:val="0"/>
          <w:lang w:val="en-IN"/>
          <w14:textFill>
            <w14:solidFill>
              <w14:schemeClr w14:val="tx1"/>
            </w14:solidFill>
          </w14:textFill>
        </w:rPr>
      </w:pPr>
      <w:r>
        <w:rPr>
          <w:rFonts w:hint="default"/>
          <w:b w:val="0"/>
          <w:bCs/>
          <w:color w:val="000000" w:themeColor="text1"/>
          <w:sz w:val="24"/>
          <w:szCs w:val="24"/>
          <w:rtl w:val="0"/>
          <w:lang w:val="en-IN"/>
          <w14:textFill>
            <w14:solidFill>
              <w14:schemeClr w14:val="tx1"/>
            </w14:solidFill>
          </w14:textFill>
        </w:rPr>
        <w:t>From our analysis we can say we have received best model accuracy with Extra Tree Classifier which have us the max accuracy of 56% with TF-IDF tokenizer and 54 % accuracy with Glove vector embeddings.</w:t>
      </w:r>
    </w:p>
    <w:p w14:paraId="7240B6E5">
      <w:pPr>
        <w:spacing w:before="240" w:after="240" w:line="276" w:lineRule="auto"/>
        <w:rPr>
          <w:rFonts w:hint="default"/>
          <w:b/>
          <w:color w:val="5B9BD5"/>
          <w:sz w:val="28"/>
          <w:szCs w:val="28"/>
          <w:rtl w:val="0"/>
          <w:lang w:val="en-IN"/>
        </w:rPr>
      </w:pPr>
    </w:p>
    <w:p w14:paraId="49BE4991">
      <w:pPr>
        <w:spacing w:before="240" w:after="240" w:line="276" w:lineRule="auto"/>
        <w:rPr>
          <w:rFonts w:ascii="Arial" w:hAnsi="Arial" w:eastAsia="Arial" w:cs="Arial"/>
        </w:rPr>
      </w:pPr>
    </w:p>
    <w:p w14:paraId="00000221">
      <w:pPr>
        <w:spacing w:after="0" w:line="276" w:lineRule="auto"/>
        <w:rPr>
          <w:rFonts w:ascii="Arial" w:hAnsi="Arial" w:eastAsia="Arial" w:cs="Arial"/>
        </w:rPr>
      </w:pPr>
    </w:p>
    <w:p w14:paraId="00000222">
      <w:pPr>
        <w:spacing w:before="280" w:after="280" w:line="240" w:lineRule="auto"/>
        <w:ind w:left="0" w:firstLine="0"/>
      </w:pPr>
    </w:p>
    <w:p w14:paraId="00000223"/>
    <w:sectPr>
      <w:headerReference r:id="rId5" w:type="default"/>
      <w:footerReference r:id="rId6" w:type="default"/>
      <w:pgSz w:w="11906" w:h="16838"/>
      <w:pgMar w:top="720" w:right="720" w:bottom="720" w:left="720" w:header="708" w:footer="708"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00"/>
    <w:family w:val="auto"/>
    <w:pitch w:val="default"/>
    <w:sig w:usb0="E4002EFF" w:usb1="C200247B" w:usb2="00000009" w:usb3="00000000" w:csb0="200001FF" w:csb1="00000000"/>
  </w:font>
  <w:font w:name="Segoe UI Variable Text Light">
    <w:panose1 w:val="00000000000000000000"/>
    <w:charset w:val="00"/>
    <w:family w:val="auto"/>
    <w:pitch w:val="default"/>
    <w:sig w:usb0="A00002FF" w:usb1="0000000B" w:usb2="00000000" w:usb3="00000000" w:csb0="2000019F" w:csb1="00000000"/>
  </w:font>
  <w:font w:name="Cambria">
    <w:panose1 w:val="02040503050406030204"/>
    <w:charset w:val="00"/>
    <w:family w:val="auto"/>
    <w:pitch w:val="default"/>
    <w:sig w:usb0="E00006FF" w:usb1="420024FF" w:usb2="02000000" w:usb3="00000000" w:csb0="2000019F" w:csb1="00000000"/>
  </w:font>
  <w:font w:name="SimSun-ExtB">
    <w:panose1 w:val="02010609060101010101"/>
    <w:charset w:val="86"/>
    <w:family w:val="auto"/>
    <w:pitch w:val="default"/>
    <w:sig w:usb0="00000001" w:usb1="02000000" w:usb2="00000000" w:usb3="00000000" w:csb0="00040001" w:csb1="00000000"/>
  </w:font>
  <w:font w:name="Segoe UI Variable Text Semi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25">
    <w:pPr>
      <w:keepNext w:val="0"/>
      <w:keepLines w:val="0"/>
      <w:pageBreakBefore w:val="0"/>
      <w:widowControl/>
      <w:pBdr>
        <w:top w:val="single" w:color="D9D9D9" w:sz="4" w:space="1"/>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r>
      <w:rPr>
        <w:rFonts w:ascii="Calibri" w:hAnsi="Calibri" w:eastAsia="Calibri" w:cs="Calibri"/>
        <w:b w:val="0"/>
        <w:i w:val="0"/>
        <w:smallCaps w:val="0"/>
        <w:strike w:val="0"/>
        <w:color w:val="000000"/>
        <w:sz w:val="22"/>
        <w:szCs w:val="22"/>
        <w:u w:val="none"/>
        <w:shd w:val="clear" w:fill="auto"/>
        <w:vertAlign w:val="baseline"/>
        <w:rtl w:val="0"/>
      </w:rPr>
      <w:t xml:space="preserve"> | </w:t>
    </w:r>
    <w:r>
      <w:rPr>
        <w:rFonts w:ascii="Calibri" w:hAnsi="Calibri" w:eastAsia="Calibri" w:cs="Calibri"/>
        <w:b w:val="0"/>
        <w:i w:val="0"/>
        <w:smallCaps w:val="0"/>
        <w:strike w:val="0"/>
        <w:color w:val="7F7F7F"/>
        <w:sz w:val="22"/>
        <w:szCs w:val="22"/>
        <w:u w:val="none"/>
        <w:shd w:val="clear" w:fill="auto"/>
        <w:vertAlign w:val="baseline"/>
        <w:rtl w:val="0"/>
      </w:rPr>
      <w:t>Page</w:t>
    </w:r>
  </w:p>
  <w:p w14:paraId="000002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Great Learning Internal Project Evaluation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41BC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hint="default" w:ascii="Calibri" w:hAnsi="Calibri" w:eastAsia="Calibri" w:cs="Calibri"/>
        <w:b w:val="0"/>
        <w:i w:val="0"/>
        <w:smallCaps w:val="0"/>
        <w:strike w:val="0"/>
        <w:color w:val="000000"/>
        <w:sz w:val="22"/>
        <w:szCs w:val="22"/>
        <w:u w:val="none"/>
        <w:shd w:val="clear" w:fill="auto"/>
        <w:vertAlign w:val="baseline"/>
        <w:rtl w:val="0"/>
        <w:lang w:val="en-IN"/>
      </w:rPr>
    </w:pPr>
    <w:r>
      <w:rPr>
        <w:rFonts w:ascii="Calibri" w:hAnsi="Calibri" w:eastAsia="Calibri" w:cs="Calibri"/>
        <w:b w:val="0"/>
        <w:i w:val="0"/>
        <w:smallCaps w:val="0"/>
        <w:strike w:val="0"/>
        <w:color w:val="000000"/>
        <w:sz w:val="22"/>
        <w:szCs w:val="22"/>
        <w:u w:val="none"/>
        <w:shd w:val="clear" w:fill="auto"/>
        <w:vertAlign w:val="baseline"/>
        <w:rtl w:val="0"/>
      </w:rPr>
      <w:t>Interim report on NLP1 Chatbot Project – PGP AI ML Aug</w:t>
    </w:r>
    <w:r>
      <w:rPr>
        <w:rFonts w:hint="default" w:cs="Calibri"/>
        <w:b w:val="0"/>
        <w:i w:val="0"/>
        <w:smallCaps w:val="0"/>
        <w:strike w:val="0"/>
        <w:color w:val="000000"/>
        <w:sz w:val="22"/>
        <w:szCs w:val="22"/>
        <w:u w:val="none"/>
        <w:shd w:val="clear" w:fill="auto"/>
        <w:vertAlign w:val="baseline"/>
        <w:rtl w:val="0"/>
        <w:lang w:val="en-IN"/>
      </w:rPr>
      <w:t>23B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F6D859"/>
    <w:multiLevelType w:val="multilevel"/>
    <w:tmpl w:val="81F6D85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8C2136BE"/>
    <w:multiLevelType w:val="multilevel"/>
    <w:tmpl w:val="8C2136B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D41789A"/>
    <w:multiLevelType w:val="multilevel"/>
    <w:tmpl w:val="9D41789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9FDC8713"/>
    <w:multiLevelType w:val="multilevel"/>
    <w:tmpl w:val="9FDC871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A03E00AA"/>
    <w:multiLevelType w:val="multilevel"/>
    <w:tmpl w:val="A03E00A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AC4917A8"/>
    <w:multiLevelType w:val="multilevel"/>
    <w:tmpl w:val="AC4917A8"/>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B3F2E486"/>
    <w:multiLevelType w:val="multilevel"/>
    <w:tmpl w:val="B3F2E486"/>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BD3AE65C"/>
    <w:multiLevelType w:val="multilevel"/>
    <w:tmpl w:val="BD3AE65C"/>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D2B24A7A"/>
    <w:multiLevelType w:val="multilevel"/>
    <w:tmpl w:val="D2B24A7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DE77578A"/>
    <w:multiLevelType w:val="multilevel"/>
    <w:tmpl w:val="DE77578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DEDF5E04"/>
    <w:multiLevelType w:val="multilevel"/>
    <w:tmpl w:val="DEDF5E04"/>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1">
    <w:nsid w:val="EA4168E2"/>
    <w:multiLevelType w:val="multilevel"/>
    <w:tmpl w:val="EA4168E2"/>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nsid w:val="EB345216"/>
    <w:multiLevelType w:val="multilevel"/>
    <w:tmpl w:val="EB345216"/>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FEE373C7"/>
    <w:multiLevelType w:val="multilevel"/>
    <w:tmpl w:val="FEE373C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nsid w:val="FEEF815B"/>
    <w:multiLevelType w:val="multilevel"/>
    <w:tmpl w:val="FEEF81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00F45126"/>
    <w:multiLevelType w:val="multilevel"/>
    <w:tmpl w:val="00F45126"/>
    <w:lvl w:ilvl="0" w:tentative="0">
      <w:start w:val="1"/>
      <w:numFmt w:val="decimal"/>
      <w:lvlText w:val="%1."/>
      <w:lvlJc w:val="left"/>
      <w:pPr>
        <w:ind w:left="720" w:hanging="360"/>
      </w:p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6">
    <w:nsid w:val="02DC00CC"/>
    <w:multiLevelType w:val="multilevel"/>
    <w:tmpl w:val="02DC00C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05745311"/>
    <w:multiLevelType w:val="singleLevel"/>
    <w:tmpl w:val="05745311"/>
    <w:lvl w:ilvl="0" w:tentative="0">
      <w:start w:val="1"/>
      <w:numFmt w:val="decimal"/>
      <w:suff w:val="space"/>
      <w:lvlText w:val="%1."/>
      <w:lvlJc w:val="left"/>
    </w:lvl>
  </w:abstractNum>
  <w:abstractNum w:abstractNumId="18">
    <w:nsid w:val="19A0AC4B"/>
    <w:multiLevelType w:val="multilevel"/>
    <w:tmpl w:val="19A0AC4B"/>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9">
    <w:nsid w:val="2B2F8030"/>
    <w:multiLevelType w:val="multilevel"/>
    <w:tmpl w:val="2B2F803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nsid w:val="2E1A004F"/>
    <w:multiLevelType w:val="multilevel"/>
    <w:tmpl w:val="2E1A004F"/>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1">
    <w:nsid w:val="37CF0F8A"/>
    <w:multiLevelType w:val="multilevel"/>
    <w:tmpl w:val="37CF0F8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2">
    <w:nsid w:val="3B272F1E"/>
    <w:multiLevelType w:val="multilevel"/>
    <w:tmpl w:val="3B272F1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3">
    <w:nsid w:val="49C277E4"/>
    <w:multiLevelType w:val="multilevel"/>
    <w:tmpl w:val="49C277E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4">
    <w:nsid w:val="5CF2AE63"/>
    <w:multiLevelType w:val="multilevel"/>
    <w:tmpl w:val="5CF2AE6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5">
    <w:nsid w:val="5DD6452B"/>
    <w:multiLevelType w:val="multilevel"/>
    <w:tmpl w:val="5DD6452B"/>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6">
    <w:nsid w:val="66D63929"/>
    <w:multiLevelType w:val="multilevel"/>
    <w:tmpl w:val="66D6392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7">
    <w:nsid w:val="70AAFA75"/>
    <w:multiLevelType w:val="multilevel"/>
    <w:tmpl w:val="70AAFA7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nsid w:val="7B52F87F"/>
    <w:multiLevelType w:val="multilevel"/>
    <w:tmpl w:val="7B52F87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7"/>
  </w:num>
  <w:num w:numId="2">
    <w:abstractNumId w:val="6"/>
  </w:num>
  <w:num w:numId="3">
    <w:abstractNumId w:val="18"/>
  </w:num>
  <w:num w:numId="4">
    <w:abstractNumId w:val="15"/>
  </w:num>
  <w:num w:numId="5">
    <w:abstractNumId w:val="19"/>
  </w:num>
  <w:num w:numId="6">
    <w:abstractNumId w:val="8"/>
  </w:num>
  <w:num w:numId="7">
    <w:abstractNumId w:val="2"/>
  </w:num>
  <w:num w:numId="8">
    <w:abstractNumId w:val="28"/>
  </w:num>
  <w:num w:numId="9">
    <w:abstractNumId w:val="27"/>
  </w:num>
  <w:num w:numId="10">
    <w:abstractNumId w:val="23"/>
  </w:num>
  <w:num w:numId="11">
    <w:abstractNumId w:val="9"/>
  </w:num>
  <w:num w:numId="12">
    <w:abstractNumId w:val="26"/>
  </w:num>
  <w:num w:numId="13">
    <w:abstractNumId w:val="0"/>
  </w:num>
  <w:num w:numId="14">
    <w:abstractNumId w:val="21"/>
  </w:num>
  <w:num w:numId="15">
    <w:abstractNumId w:val="11"/>
  </w:num>
  <w:num w:numId="16">
    <w:abstractNumId w:val="20"/>
  </w:num>
  <w:num w:numId="17">
    <w:abstractNumId w:val="24"/>
  </w:num>
  <w:num w:numId="18">
    <w:abstractNumId w:val="13"/>
  </w:num>
  <w:num w:numId="19">
    <w:abstractNumId w:val="4"/>
  </w:num>
  <w:num w:numId="20">
    <w:abstractNumId w:val="12"/>
  </w:num>
  <w:num w:numId="21">
    <w:abstractNumId w:val="22"/>
  </w:num>
  <w:num w:numId="22">
    <w:abstractNumId w:val="5"/>
  </w:num>
  <w:num w:numId="23">
    <w:abstractNumId w:val="10"/>
  </w:num>
  <w:num w:numId="24">
    <w:abstractNumId w:val="25"/>
  </w:num>
  <w:num w:numId="25">
    <w:abstractNumId w:val="7"/>
  </w:num>
  <w:num w:numId="26">
    <w:abstractNumId w:val="16"/>
  </w:num>
  <w:num w:numId="27">
    <w:abstractNumId w:val="1"/>
  </w:num>
  <w:num w:numId="28">
    <w:abstractNumId w:val="3"/>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FA443E1"/>
    <w:rsid w:val="3D2B7203"/>
    <w:rsid w:val="6EB504CB"/>
    <w:rsid w:val="70E5507D"/>
    <w:rsid w:val="713F0AA2"/>
    <w:rsid w:val="787104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rPr>
  </w:style>
  <w:style w:type="paragraph" w:styleId="2">
    <w:name w:val="heading 1"/>
    <w:basedOn w:val="1"/>
    <w:next w:val="1"/>
    <w:uiPriority w:val="0"/>
    <w:pPr>
      <w:keepNext/>
      <w:keepLines/>
      <w:spacing w:before="240" w:after="0"/>
      <w:ind w:left="432" w:hanging="432"/>
    </w:pPr>
    <w:rPr>
      <w:rFonts w:ascii="Calibri" w:hAnsi="Calibri" w:eastAsia="Calibri" w:cs="Calibri"/>
      <w:color w:val="2E75B5"/>
      <w:sz w:val="32"/>
      <w:szCs w:val="32"/>
    </w:rPr>
  </w:style>
  <w:style w:type="paragraph" w:styleId="3">
    <w:name w:val="heading 2"/>
    <w:basedOn w:val="1"/>
    <w:next w:val="1"/>
    <w:uiPriority w:val="0"/>
    <w:pPr>
      <w:keepNext/>
      <w:keepLines/>
      <w:spacing w:before="40" w:after="0"/>
      <w:ind w:left="576" w:hanging="576"/>
    </w:pPr>
    <w:rPr>
      <w:rFonts w:ascii="Calibri" w:hAnsi="Calibri" w:eastAsia="Calibri" w:cs="Calibri"/>
      <w:color w:val="2E75B5"/>
      <w:sz w:val="26"/>
      <w:szCs w:val="26"/>
    </w:rPr>
  </w:style>
  <w:style w:type="paragraph" w:styleId="4">
    <w:name w:val="heading 3"/>
    <w:basedOn w:val="1"/>
    <w:next w:val="1"/>
    <w:uiPriority w:val="0"/>
    <w:pPr>
      <w:keepNext/>
      <w:keepLines/>
      <w:spacing w:before="40" w:after="0"/>
      <w:ind w:left="720" w:hanging="720"/>
    </w:pPr>
    <w:rPr>
      <w:rFonts w:ascii="Calibri" w:hAnsi="Calibri" w:eastAsia="Calibri" w:cs="Calibri"/>
      <w:color w:val="1E4D78"/>
      <w:sz w:val="24"/>
      <w:szCs w:val="24"/>
    </w:rPr>
  </w:style>
  <w:style w:type="paragraph" w:styleId="5">
    <w:name w:val="heading 4"/>
    <w:basedOn w:val="1"/>
    <w:next w:val="1"/>
    <w:uiPriority w:val="0"/>
    <w:pPr>
      <w:keepNext/>
      <w:keepLines/>
      <w:spacing w:before="40" w:after="0"/>
      <w:ind w:left="864" w:hanging="864"/>
    </w:pPr>
    <w:rPr>
      <w:rFonts w:ascii="Calibri" w:hAnsi="Calibri" w:eastAsia="Calibri" w:cs="Calibri"/>
      <w:i/>
      <w:color w:val="2E75B5"/>
    </w:rPr>
  </w:style>
  <w:style w:type="paragraph" w:styleId="6">
    <w:name w:val="heading 5"/>
    <w:basedOn w:val="1"/>
    <w:next w:val="1"/>
    <w:uiPriority w:val="0"/>
    <w:pPr>
      <w:keepNext/>
      <w:keepLines/>
      <w:spacing w:before="40" w:after="0"/>
      <w:ind w:left="1008" w:hanging="1008"/>
    </w:pPr>
    <w:rPr>
      <w:rFonts w:ascii="Calibri" w:hAnsi="Calibri" w:eastAsia="Calibri" w:cs="Calibri"/>
      <w:color w:val="2E75B5"/>
    </w:rPr>
  </w:style>
  <w:style w:type="paragraph" w:styleId="7">
    <w:name w:val="heading 6"/>
    <w:basedOn w:val="1"/>
    <w:next w:val="1"/>
    <w:uiPriority w:val="0"/>
    <w:pPr>
      <w:keepNext/>
      <w:keepLines/>
      <w:spacing w:before="40" w:after="0"/>
      <w:ind w:left="1152" w:hanging="1152"/>
    </w:pPr>
    <w:rPr>
      <w:rFonts w:ascii="Calibri" w:hAnsi="Calibri" w:eastAsia="Calibri" w:cs="Calibri"/>
      <w:color w:val="1E4D78"/>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uiPriority w:val="0"/>
    <w:pPr>
      <w:keepNext/>
      <w:keepLines/>
      <w:pageBreakBefore w:val="0"/>
      <w:spacing w:before="480" w:after="120"/>
    </w:pPr>
    <w:rPr>
      <w:b/>
      <w:sz w:val="72"/>
      <w:szCs w:val="72"/>
    </w:rPr>
  </w:style>
  <w:style w:type="table" w:customStyle="1" w:styleId="14">
    <w:name w:val="Table Normal1"/>
    <w:uiPriority w:val="0"/>
  </w:style>
  <w:style w:type="table" w:customStyle="1" w:styleId="15">
    <w:name w:val="_Style 10"/>
    <w:basedOn w:val="14"/>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36</Pages>
  <Words>5928</Words>
  <Characters>36899</Characters>
  <TotalTime>30</TotalTime>
  <ScaleCrop>false</ScaleCrop>
  <LinksUpToDate>false</LinksUpToDate>
  <CharactersWithSpaces>42430</CharactersWithSpaces>
  <Application>WPS Office_12.2.0.17562_F1E327BC-269C-435d-A152-05C5408002CA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2024-08-18T03:01:48Z</dcterms:created>
  <dc:creator>Dinesh Chauhan</dc:creator>
  <cp:lastModifiedBy>Dinesh Chauhan</cp:lastModifiedBy>
  <dcterms:modified xsi:type="dcterms:W3CDTF">2024-08-18T04:07:38Z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CB5705B38A04423CB3DDBD354A33B570_13</vt:lpwstr>
  </property>
</Properties>
</file>