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2c9214c98a701ffa704e319016b3dd4f5eca06"/>
    <w:p>
      <w:pPr>
        <w:pStyle w:val="Heading1"/>
      </w:pPr>
      <w:r>
        <w:t xml:space="preserve">AI-Driven QA Automation Platform - Input/Output Definitions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all input sources and outputs</w:t>
      </w:r>
      <w:r>
        <w:t xml:space="preserve"> </w:t>
      </w:r>
      <w:r>
        <w:t xml:space="preserve">for the AI-driven QA Automation Platform, based on the previously generated complete layered architecture. It serves as a reference for agent design, integration, and CI/CD pipeline interaction.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Specify clear</w:t>
      </w:r>
      <w:r>
        <w:t xml:space="preserve"> </w:t>
      </w:r>
      <w:r>
        <w:rPr>
          <w:b/>
          <w:bCs/>
        </w:rPr>
        <w:t xml:space="preserve">input-output mappings</w:t>
      </w:r>
      <w:r>
        <w:t xml:space="preserve"> </w:t>
      </w:r>
      <w:r>
        <w:t xml:space="preserve">for AutoGen and MetricsIQ agents to enable automation generation, metrics calculation, and reporting.</w:t>
      </w:r>
    </w:p>
    <w:p>
      <w:r>
        <w:pict>
          <v:rect style="width:0;height:1.5pt" o:hralign="center" o:hrstd="t" o:hr="t"/>
        </w:pict>
      </w:r>
    </w:p>
    <w:bookmarkEnd w:id="20"/>
    <w:bookmarkStart w:id="21" w:name="input-sources"/>
    <w:p>
      <w:pPr>
        <w:pStyle w:val="Heading2"/>
      </w:pPr>
      <w:r>
        <w:t xml:space="preserve">2. Input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1033"/>
        <w:gridCol w:w="2238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Documents</w:t>
            </w:r>
          </w:p>
        </w:tc>
        <w:tc>
          <w:tcPr/>
          <w:p>
            <w:pPr>
              <w:pStyle w:val="Compact"/>
            </w:pPr>
            <w:r>
              <w:t xml:space="preserve">Files / API</w:t>
            </w:r>
          </w:p>
        </w:tc>
        <w:tc>
          <w:tcPr/>
          <w:p>
            <w:pPr>
              <w:pStyle w:val="Compact"/>
            </w:pPr>
            <w:r>
              <w:t xml:space="preserve">Jira, TestRail, Excel, ADO containing test cases, expected results, and mappings</w:t>
            </w:r>
          </w:p>
        </w:tc>
        <w:tc>
          <w:tcPr/>
          <w:p>
            <w:pPr>
              <w:pStyle w:val="Compact"/>
            </w:pPr>
            <w:r>
              <w:t xml:space="preserve">AutoGen, MetricsIQ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</w:pPr>
            <w:r>
              <w:t xml:space="preserve">Files / API</w:t>
            </w:r>
          </w:p>
        </w:tc>
        <w:tc>
          <w:tcPr/>
          <w:p>
            <w:pPr>
              <w:pStyle w:val="Compact"/>
            </w:pPr>
            <w:r>
              <w:t xml:space="preserve">Swagger, OpenAPI, Wiki, Confluence docs for API specs and system behavior</w:t>
            </w:r>
          </w:p>
        </w:tc>
        <w:tc>
          <w:tcPr/>
          <w:p>
            <w:pPr>
              <w:pStyle w:val="Compact"/>
            </w:pPr>
            <w:r>
              <w:t xml:space="preserve">AutoGen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Automation Framework</w:t>
            </w:r>
          </w:p>
        </w:tc>
        <w:tc>
          <w:tcPr/>
          <w:p>
            <w:pPr>
              <w:pStyle w:val="Compact"/>
            </w:pPr>
            <w:r>
              <w:t xml:space="preserve">Files / Repo</w:t>
            </w:r>
          </w:p>
        </w:tc>
        <w:tc>
          <w:tcPr/>
          <w:p>
            <w:pPr>
              <w:pStyle w:val="Compact"/>
            </w:pPr>
            <w:r>
              <w:t xml:space="preserve">Selenium, Playwright, API scripts for reference and grounding</w:t>
            </w:r>
          </w:p>
        </w:tc>
        <w:tc>
          <w:tcPr/>
          <w:p>
            <w:pPr>
              <w:pStyle w:val="Compact"/>
            </w:pPr>
            <w:r>
              <w:t xml:space="preserve">AutoGen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Metadata</w:t>
            </w:r>
          </w:p>
        </w:tc>
        <w:tc>
          <w:tcPr/>
          <w:p>
            <w:pPr>
              <w:pStyle w:val="Compact"/>
            </w:pPr>
            <w:r>
              <w:t xml:space="preserve">API / Git</w:t>
            </w:r>
          </w:p>
        </w:tc>
        <w:tc>
          <w:tcPr/>
          <w:p>
            <w:pPr>
              <w:pStyle w:val="Compact"/>
            </w:pPr>
            <w:r>
              <w:t xml:space="preserve">PR titles, commits, branch info to identify impacted modules/stories</w:t>
            </w:r>
          </w:p>
        </w:tc>
        <w:tc>
          <w:tcPr/>
          <w:p>
            <w:pPr>
              <w:pStyle w:val="Compact"/>
            </w:pPr>
            <w:r>
              <w:t xml:space="preserve">AutoGen, MetricsIQ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Execution Reports</w:t>
            </w:r>
          </w:p>
        </w:tc>
        <w:tc>
          <w:tcPr/>
          <w:p>
            <w:pPr>
              <w:pStyle w:val="Compact"/>
            </w:pPr>
            <w:r>
              <w:t xml:space="preserve">Files / API</w:t>
            </w:r>
          </w:p>
        </w:tc>
        <w:tc>
          <w:tcPr/>
          <w:p>
            <w:pPr>
              <w:pStyle w:val="Compact"/>
            </w:pPr>
            <w:r>
              <w:t xml:space="preserve">Pass/Fail results, execution duration, flaky history</w:t>
            </w:r>
          </w:p>
        </w:tc>
        <w:tc>
          <w:tcPr/>
          <w:p>
            <w:pPr>
              <w:pStyle w:val="Compact"/>
            </w:pPr>
            <w:r>
              <w:t xml:space="preserve">MetricsIQ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Release/Test Strategy Docs</w:t>
            </w:r>
          </w:p>
        </w:tc>
        <w:tc>
          <w:tcPr/>
          <w:p>
            <w:pPr>
              <w:pStyle w:val="Compact"/>
            </w:pPr>
            <w:r>
              <w:t xml:space="preserve">Files / Docs</w:t>
            </w:r>
          </w:p>
        </w:tc>
        <w:tc>
          <w:tcPr/>
          <w:p>
            <w:pPr>
              <w:pStyle w:val="Compact"/>
            </w:pPr>
            <w:r>
              <w:t xml:space="preserve">Release plans, QA strategies, test scope</w:t>
            </w:r>
          </w:p>
        </w:tc>
        <w:tc>
          <w:tcPr/>
          <w:p>
            <w:pPr>
              <w:pStyle w:val="Compact"/>
            </w:pPr>
            <w:r>
              <w:t xml:space="preserve">MetricsIQ, AutoGen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↔ Story ↔ Test Mapping</w:t>
            </w:r>
          </w:p>
        </w:tc>
        <w:tc>
          <w:tcPr/>
          <w:p>
            <w:pPr>
              <w:pStyle w:val="Compact"/>
            </w:pPr>
            <w:r>
              <w:t xml:space="preserve">DB / Files</w:t>
            </w:r>
          </w:p>
        </w:tc>
        <w:tc>
          <w:tcPr/>
          <w:p>
            <w:pPr>
              <w:pStyle w:val="Compact"/>
            </w:pPr>
            <w:r>
              <w:t xml:space="preserve">Mapping of stories to modules and test cases</w:t>
            </w:r>
          </w:p>
        </w:tc>
        <w:tc>
          <w:tcPr/>
          <w:p>
            <w:pPr>
              <w:pStyle w:val="Compact"/>
            </w:pPr>
            <w:r>
              <w:t xml:space="preserve">AutoGen, MetricsIQ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History</w:t>
            </w:r>
          </w:p>
        </w:tc>
        <w:tc>
          <w:tcPr/>
          <w:p>
            <w:pPr>
              <w:pStyle w:val="Compact"/>
            </w:pPr>
            <w:r>
              <w:t xml:space="preserve">DB / API</w:t>
            </w:r>
          </w:p>
        </w:tc>
        <w:tc>
          <w:tcPr/>
          <w:p>
            <w:pPr>
              <w:pStyle w:val="Compact"/>
            </w:pPr>
            <w:r>
              <w:t xml:space="preserve">Bug reports, severity, defect density per module</w:t>
            </w:r>
          </w:p>
        </w:tc>
        <w:tc>
          <w:tcPr/>
          <w:p>
            <w:pPr>
              <w:pStyle w:val="Compact"/>
            </w:pPr>
            <w:r>
              <w:t xml:space="preserve">MetricsIQ, AutoGen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Churn &amp; Git Metadata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Commit counts, lines changed, contributors</w:t>
            </w:r>
          </w:p>
        </w:tc>
        <w:tc>
          <w:tcPr/>
          <w:p>
            <w:pPr>
              <w:pStyle w:val="Compact"/>
            </w:pPr>
            <w:r>
              <w:t xml:space="preserve">MetricsIQ, AutoGen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Gap Analysis</w:t>
            </w:r>
          </w:p>
        </w:tc>
        <w:tc>
          <w:tcPr/>
          <w:p>
            <w:pPr>
              <w:pStyle w:val="Compact"/>
            </w:pPr>
            <w:r>
              <w:t xml:space="preserve">DB / Reports</w:t>
            </w:r>
          </w:p>
        </w:tc>
        <w:tc>
          <w:tcPr/>
          <w:p>
            <w:pPr>
              <w:pStyle w:val="Compact"/>
            </w:pPr>
            <w:r>
              <w:t xml:space="preserve">Identified missing automation coverage per module</w:t>
            </w:r>
          </w:p>
        </w:tc>
        <w:tc>
          <w:tcPr/>
          <w:p>
            <w:pPr>
              <w:pStyle w:val="Compact"/>
            </w:pPr>
            <w:r>
              <w:t xml:space="preserve">MetricsIQ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 Inputs</w:t>
            </w:r>
          </w:p>
        </w:tc>
        <w:tc>
          <w:tcPr/>
          <w:p>
            <w:pPr>
              <w:pStyle w:val="Compact"/>
            </w:pPr>
            <w:r>
              <w:t xml:space="preserve">Web / API</w:t>
            </w:r>
          </w:p>
        </w:tc>
        <w:tc>
          <w:tcPr/>
          <w:p>
            <w:pPr>
              <w:pStyle w:val="Compact"/>
            </w:pPr>
            <w:r>
              <w:t xml:space="preserve">QA team decisions on flagged scripts</w:t>
            </w:r>
          </w:p>
        </w:tc>
        <w:tc>
          <w:tcPr/>
          <w:p>
            <w:pPr>
              <w:pStyle w:val="Compact"/>
            </w:pPr>
            <w:r>
              <w:t xml:space="preserve">AutoGen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outputs-produced-by-agents"/>
    <w:p>
      <w:pPr>
        <w:pStyle w:val="Heading2"/>
      </w:pPr>
      <w:r>
        <w:t xml:space="preserve">3. Outputs Produced by Agents</w:t>
      </w:r>
    </w:p>
    <w:bookmarkStart w:id="22" w:name="autogen-agent"/>
    <w:p>
      <w:pPr>
        <w:pStyle w:val="Heading3"/>
      </w:pPr>
      <w:r>
        <w:t xml:space="preserve">3.1 AutoGen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Automation Scripts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Selenium, Playwright, API scripts for impacted stories/modules</w:t>
            </w:r>
          </w:p>
        </w:tc>
        <w:tc>
          <w:tcPr/>
          <w:p>
            <w:pPr>
              <w:pStyle w:val="Compact"/>
            </w:pPr>
            <w:r>
              <w:t xml:space="preserve">Repository / CI/CD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 Automation Scripts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Modifications to existing framework scripts</w:t>
            </w:r>
          </w:p>
        </w:tc>
        <w:tc>
          <w:tcPr/>
          <w:p>
            <w:pPr>
              <w:pStyle w:val="Compact"/>
            </w:pPr>
            <w:r>
              <w:t xml:space="preserve">Repository / CI/CD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Classification</w:t>
            </w:r>
          </w:p>
        </w:tc>
        <w:tc>
          <w:tcPr/>
          <w:p>
            <w:pPr>
              <w:pStyle w:val="Compact"/>
            </w:pPr>
            <w:r>
              <w:t xml:space="preserve">Structured Metadata</w:t>
            </w:r>
          </w:p>
        </w:tc>
        <w:tc>
          <w:tcPr/>
          <w:p>
            <w:pPr>
              <w:pStyle w:val="Compact"/>
            </w:pPr>
            <w:r>
              <w:t xml:space="preserve">Positive / Negative / Boundary classification</w:t>
            </w:r>
          </w:p>
        </w:tc>
        <w:tc>
          <w:tcPr/>
          <w:p>
            <w:pPr>
              <w:pStyle w:val="Compact"/>
            </w:pPr>
            <w:r>
              <w:t xml:space="preserve">Relational DB / MetricsIQ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Scores</w:t>
            </w:r>
          </w:p>
        </w:tc>
        <w:tc>
          <w:tcPr/>
          <w:p>
            <w:pPr>
              <w:pStyle w:val="Compact"/>
            </w:pPr>
            <w:r>
              <w:t xml:space="preserve">Structured Metadata</w:t>
            </w:r>
          </w:p>
        </w:tc>
        <w:tc>
          <w:tcPr/>
          <w:p>
            <w:pPr>
              <w:pStyle w:val="Compact"/>
            </w:pPr>
            <w:r>
              <w:t xml:space="preserve">AI confidence for each generated script</w:t>
            </w:r>
          </w:p>
        </w:tc>
        <w:tc>
          <w:tcPr/>
          <w:p>
            <w:pPr>
              <w:pStyle w:val="Compact"/>
            </w:pPr>
            <w:r>
              <w:t xml:space="preserve">Relational DB / MetricsIQ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 Flags</w:t>
            </w:r>
          </w:p>
        </w:tc>
        <w:tc>
          <w:tcPr/>
          <w:p>
            <w:pPr>
              <w:pStyle w:val="Compact"/>
            </w:pPr>
            <w:r>
              <w:t xml:space="preserve">Structured Metadata</w:t>
            </w:r>
          </w:p>
        </w:tc>
        <w:tc>
          <w:tcPr/>
          <w:p>
            <w:pPr>
              <w:pStyle w:val="Compact"/>
            </w:pPr>
            <w:r>
              <w:t xml:space="preserve">Low-confidence/high-risk scripts flagged</w:t>
            </w:r>
          </w:p>
        </w:tc>
        <w:tc>
          <w:tcPr/>
          <w:p>
            <w:pPr>
              <w:pStyle w:val="Compact"/>
            </w:pPr>
            <w:r>
              <w:t xml:space="preserve">Relational DB / Web UI</w:t>
            </w:r>
          </w:p>
        </w:tc>
      </w:tr>
    </w:tbl>
    <w:bookmarkEnd w:id="22"/>
    <w:bookmarkStart w:id="23" w:name="metricsiq-agent"/>
    <w:p>
      <w:pPr>
        <w:pStyle w:val="Heading3"/>
      </w:pPr>
      <w:r>
        <w:t xml:space="preserve">3.2 MetricsIQ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Coverage %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Overall and module-level coverage</w:t>
            </w:r>
          </w:p>
        </w:tc>
        <w:tc>
          <w:tcPr/>
          <w:p>
            <w:pPr>
              <w:pStyle w:val="Compact"/>
            </w:pPr>
            <w:r>
              <w:t xml:space="preserve">Dashboard / API /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Index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Number of flaky tests per module</w:t>
            </w:r>
          </w:p>
        </w:tc>
        <w:tc>
          <w:tcPr/>
          <w:p>
            <w:pPr>
              <w:pStyle w:val="Compact"/>
            </w:pPr>
            <w:r>
              <w:t xml:space="preserve">Dashboard / API /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 Score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Reliability of automation suite</w:t>
            </w:r>
          </w:p>
        </w:tc>
        <w:tc>
          <w:tcPr/>
          <w:p>
            <w:pPr>
              <w:pStyle w:val="Compact"/>
            </w:pPr>
            <w:r>
              <w:t xml:space="preserve">Dashboard / API /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Debt Index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Identifies missing or outdated automation</w:t>
            </w:r>
          </w:p>
        </w:tc>
        <w:tc>
          <w:tcPr/>
          <w:p>
            <w:pPr>
              <w:pStyle w:val="Compact"/>
            </w:pPr>
            <w:r>
              <w:t xml:space="preserve">Dashboard / API /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Module-Level Risk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Risk exposure per module based on defects, coverage gaps, and flakiness</w:t>
            </w:r>
          </w:p>
        </w:tc>
        <w:tc>
          <w:tcPr/>
          <w:p>
            <w:pPr>
              <w:pStyle w:val="Compact"/>
            </w:pPr>
            <w:r>
              <w:t xml:space="preserve">Dashboard / API /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Actionable Recommendations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Suggestions for QA leads: which scripts to generate/review</w:t>
            </w:r>
          </w:p>
        </w:tc>
        <w:tc>
          <w:tcPr/>
          <w:p>
            <w:pPr>
              <w:pStyle w:val="Compact"/>
            </w:pPr>
            <w:r>
              <w:t xml:space="preserve">Dashboard / Web UI / PDF / JSON/Markdown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Reports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JSON/Markdown and PDF for CI/CD integration and dashboards</w:t>
            </w:r>
          </w:p>
        </w:tc>
        <w:tc>
          <w:tcPr/>
          <w:p>
            <w:pPr>
              <w:pStyle w:val="Compact"/>
            </w:pPr>
            <w:r>
              <w:t xml:space="preserve">CI/CD, Web UI, 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inputoutput-flow"/>
    <w:p>
      <w:pPr>
        <w:pStyle w:val="Heading2"/>
      </w:pPr>
      <w:r>
        <w:t xml:space="preserve">4. Input/Output Flow</w:t>
      </w:r>
    </w:p>
    <w:p>
      <w:pPr>
        <w:pStyle w:val="SourceCode"/>
      </w:pPr>
      <w:r>
        <w:rPr>
          <w:rStyle w:val="VerbatimChar"/>
        </w:rPr>
        <w:t xml:space="preserve">[Input Sources] --&gt; [API Layer] --&gt; [Agents] --&gt; [Database Layer] --&gt; [Web Layer / CI/CD]</w:t>
      </w:r>
      <w:r>
        <w:br/>
      </w:r>
      <w:r>
        <w:br/>
      </w:r>
      <w:r>
        <w:rPr>
          <w:rStyle w:val="VerbatimChar"/>
        </w:rPr>
        <w:t xml:space="preserve">Details:</w:t>
      </w:r>
      <w:r>
        <w:br/>
      </w:r>
      <w:r>
        <w:rPr>
          <w:rStyle w:val="VerbatimChar"/>
        </w:rPr>
        <w:t xml:space="preserve">1. Test case docs, technical docs, PR metadata, CI/CD reports, defect history --&gt; API Layer</w:t>
      </w:r>
      <w:r>
        <w:br/>
      </w:r>
      <w:r>
        <w:rPr>
          <w:rStyle w:val="VerbatimChar"/>
        </w:rPr>
        <w:t xml:space="preserve">2. API Layer routes data to:</w:t>
      </w:r>
      <w:r>
        <w:br/>
      </w:r>
      <w:r>
        <w:rPr>
          <w:rStyle w:val="VerbatimChar"/>
        </w:rPr>
        <w:t xml:space="preserve">   - AutoGen Agent (generate/update scripts, assign confidence, flag low-confidence scripts)</w:t>
      </w:r>
      <w:r>
        <w:br/>
      </w:r>
      <w:r>
        <w:rPr>
          <w:rStyle w:val="VerbatimChar"/>
        </w:rPr>
        <w:t xml:space="preserve">   - MetricsIQ Agent (calculate coverage, flakiness, stability, automation debt, risk)</w:t>
      </w:r>
      <w:r>
        <w:br/>
      </w:r>
      <w:r>
        <w:rPr>
          <w:rStyle w:val="VerbatimChar"/>
        </w:rPr>
        <w:t xml:space="preserve">3. Outputs stored in Relational DB and optionally Vector DB (embeddings)</w:t>
      </w:r>
      <w:r>
        <w:br/>
      </w:r>
      <w:r>
        <w:rPr>
          <w:rStyle w:val="VerbatimChar"/>
        </w:rPr>
        <w:t xml:space="preserve">4. Web Layer and CI/CD pipelines consume APIs and structured outputs (JSON/Markdown, PDF) for dashboards and execution</w:t>
      </w:r>
    </w:p>
    <w:p>
      <w:r>
        <w:pict>
          <v:rect style="width:0;height:1.5pt" o:hralign="center" o:hrstd="t" o:hr="t"/>
        </w:pict>
      </w:r>
    </w:p>
    <w:bookmarkEnd w:id="25"/>
    <w:bookmarkStart w:id="26" w:name="summary"/>
    <w:p>
      <w:pPr>
        <w:pStyle w:val="Heading2"/>
      </w:pPr>
      <w:r>
        <w:t xml:space="preserve">5. Summary</w:t>
      </w:r>
    </w:p>
    <w:p>
      <w:pPr>
        <w:pStyle w:val="FirstParagraph"/>
      </w:pPr>
      <w:r>
        <w:t xml:space="preserve">This document defines all</w:t>
      </w:r>
      <w:r>
        <w:t xml:space="preserve"> </w:t>
      </w:r>
      <w:r>
        <w:rPr>
          <w:b/>
          <w:bCs/>
        </w:rPr>
        <w:t xml:space="preserve">input sources</w:t>
      </w:r>
      <w:r>
        <w:t xml:space="preserve"> </w:t>
      </w:r>
      <w:r>
        <w:t xml:space="preserve">(files, DBs, APIs, docs) and</w:t>
      </w:r>
      <w:r>
        <w:t xml:space="preserve"> </w:t>
      </w:r>
      <w:r>
        <w:rPr>
          <w:b/>
          <w:bCs/>
        </w:rPr>
        <w:t xml:space="preserve">outputs</w:t>
      </w:r>
      <w:r>
        <w:t xml:space="preserve"> </w:t>
      </w:r>
      <w:r>
        <w:t xml:space="preserve">produced by each agent. It serves as a blueprint for:</w:t>
      </w:r>
      <w:r>
        <w:t xml:space="preserve"> </w:t>
      </w:r>
      <w:r>
        <w:t xml:space="preserve">- Agent design</w:t>
      </w:r>
      <w:r>
        <w:t xml:space="preserve"> </w:t>
      </w:r>
      <w:r>
        <w:t xml:space="preserve">- Integration with CI/CD pipelines</w:t>
      </w:r>
      <w:r>
        <w:t xml:space="preserve"> </w:t>
      </w:r>
      <w:r>
        <w:t xml:space="preserve">- Reporting and dashboard generation</w:t>
      </w:r>
      <w:r>
        <w:t xml:space="preserve"> </w:t>
      </w:r>
      <w:r>
        <w:t xml:space="preserve">- Governance and human-in-the-loop review</w:t>
      </w:r>
    </w:p>
    <w:p>
      <w:pPr>
        <w:pStyle w:val="BodyText"/>
      </w:pPr>
      <w:r>
        <w:t xml:space="preserve">It ensures</w:t>
      </w:r>
      <w:r>
        <w:t xml:space="preserve"> </w:t>
      </w:r>
      <w:r>
        <w:rPr>
          <w:b/>
          <w:bCs/>
        </w:rPr>
        <w:t xml:space="preserve">traceable, grounded, and actionable automation</w:t>
      </w:r>
      <w:r>
        <w:t xml:space="preserve"> </w:t>
      </w:r>
      <w:r>
        <w:t xml:space="preserve">with clear mappings from inputs to outputs.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2026-02-26T12:25:35Z</dcterms:created>
  <dcterms:modified xsi:type="dcterms:W3CDTF">2026-02-26T12:25:35Z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