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E968D" w14:textId="77777777" w:rsidR="00506A4B" w:rsidRPr="00506A4B" w:rsidRDefault="00506A4B" w:rsidP="00506A4B">
      <w:pPr>
        <w:rPr>
          <w:b/>
          <w:bCs/>
        </w:rPr>
      </w:pPr>
      <w:r w:rsidRPr="00506A4B">
        <w:rPr>
          <w:b/>
          <w:bCs/>
        </w:rPr>
        <w:t>Use Case Name:</w:t>
      </w:r>
    </w:p>
    <w:p w14:paraId="5E42528C" w14:textId="77777777" w:rsidR="00506A4B" w:rsidRPr="00506A4B" w:rsidRDefault="00506A4B" w:rsidP="00506A4B">
      <w:r w:rsidRPr="00506A4B">
        <w:rPr>
          <w:b/>
          <w:bCs/>
        </w:rPr>
        <w:t>AI-Driven QA Automation Intelligence Platform</w:t>
      </w:r>
    </w:p>
    <w:p w14:paraId="6373ED86" w14:textId="77777777" w:rsidR="00FA2679" w:rsidRDefault="00FA2679"/>
    <w:p w14:paraId="0DA1E614" w14:textId="77777777" w:rsidR="00506A4B" w:rsidRPr="00506A4B" w:rsidRDefault="00506A4B" w:rsidP="00506A4B">
      <w:pPr>
        <w:rPr>
          <w:b/>
          <w:bCs/>
        </w:rPr>
      </w:pPr>
      <w:r w:rsidRPr="00506A4B">
        <w:rPr>
          <w:b/>
          <w:bCs/>
        </w:rPr>
        <w:t>Use Case Description:</w:t>
      </w:r>
    </w:p>
    <w:p w14:paraId="17044384" w14:textId="77777777" w:rsidR="00506A4B" w:rsidRPr="00506A4B" w:rsidRDefault="00506A4B" w:rsidP="00506A4B">
      <w:r w:rsidRPr="00506A4B">
        <w:t>The platform leverages AI to automatically generate test automation scripts, classify them (positive/negative/boundary), and map them to stories and modules. It also provides comprehensive metrics for automation coverage, stability, flakiness, risk exposure, and automation debt. The system is fully on-premises, modular, and designed for enterprise-scale multi-team usage.</w:t>
      </w:r>
    </w:p>
    <w:p w14:paraId="3E8A7D30" w14:textId="77777777" w:rsidR="00506A4B" w:rsidRDefault="00506A4B"/>
    <w:p w14:paraId="23680E0C" w14:textId="77777777" w:rsidR="00506A4B" w:rsidRPr="00506A4B" w:rsidRDefault="00506A4B" w:rsidP="00506A4B">
      <w:pPr>
        <w:rPr>
          <w:b/>
          <w:bCs/>
        </w:rPr>
      </w:pPr>
      <w:r w:rsidRPr="00506A4B">
        <w:rPr>
          <w:b/>
          <w:bCs/>
        </w:rPr>
        <w:t>Problem Statement:</w:t>
      </w:r>
    </w:p>
    <w:p w14:paraId="69EFA50B" w14:textId="77777777" w:rsidR="00506A4B" w:rsidRDefault="00506A4B" w:rsidP="00506A4B">
      <w:r w:rsidRPr="00506A4B">
        <w:t>Traditional QA automation is slow, error-prone, and lacks insights into coverage, stability, and risk. Manual test creation and maintenance are inefficient, especially across multiple products and teams. Additionally, there is no systematic way to prioritize high-risk modules, measure automation debt, or track CI trends effectively. Enterprises struggle with low automation coverage, flaky tests, and inconsistent QA metrics.</w:t>
      </w:r>
    </w:p>
    <w:p w14:paraId="4BD69D81" w14:textId="77777777" w:rsidR="00506A4B" w:rsidRDefault="00506A4B" w:rsidP="00506A4B"/>
    <w:p w14:paraId="5C5BF9EE" w14:textId="77777777" w:rsidR="00506A4B" w:rsidRDefault="00506A4B" w:rsidP="00506A4B"/>
    <w:p w14:paraId="238272D5" w14:textId="77777777" w:rsidR="00506A4B" w:rsidRPr="00506A4B" w:rsidRDefault="00506A4B" w:rsidP="00506A4B">
      <w:pPr>
        <w:rPr>
          <w:b/>
          <w:bCs/>
        </w:rPr>
      </w:pPr>
      <w:r w:rsidRPr="00506A4B">
        <w:rPr>
          <w:b/>
          <w:bCs/>
        </w:rPr>
        <w:t>Why This Use Case:</w:t>
      </w:r>
    </w:p>
    <w:p w14:paraId="5E7C1E6F" w14:textId="77777777" w:rsidR="00506A4B" w:rsidRPr="00506A4B" w:rsidRDefault="00506A4B" w:rsidP="00506A4B">
      <w:pPr>
        <w:numPr>
          <w:ilvl w:val="0"/>
          <w:numId w:val="1"/>
        </w:numPr>
      </w:pPr>
      <w:r w:rsidRPr="00506A4B">
        <w:t xml:space="preserve">To </w:t>
      </w:r>
      <w:r w:rsidRPr="00506A4B">
        <w:rPr>
          <w:b/>
          <w:bCs/>
        </w:rPr>
        <w:t>accelerate automation creation</w:t>
      </w:r>
      <w:r w:rsidRPr="00506A4B">
        <w:t xml:space="preserve"> while maintaining quality via AI-assisted generation.</w:t>
      </w:r>
    </w:p>
    <w:p w14:paraId="5AA865FC" w14:textId="77777777" w:rsidR="00506A4B" w:rsidRPr="00506A4B" w:rsidRDefault="00506A4B" w:rsidP="00506A4B">
      <w:pPr>
        <w:numPr>
          <w:ilvl w:val="0"/>
          <w:numId w:val="1"/>
        </w:numPr>
      </w:pPr>
      <w:r w:rsidRPr="00506A4B">
        <w:t xml:space="preserve">To </w:t>
      </w:r>
      <w:r w:rsidRPr="00506A4B">
        <w:rPr>
          <w:b/>
          <w:bCs/>
        </w:rPr>
        <w:t>provide visibility into automation coverage, risk, and stability</w:t>
      </w:r>
      <w:r w:rsidRPr="00506A4B">
        <w:t xml:space="preserve"> at story, sprint, and release levels.</w:t>
      </w:r>
    </w:p>
    <w:p w14:paraId="095D5056" w14:textId="77777777" w:rsidR="00506A4B" w:rsidRPr="00506A4B" w:rsidRDefault="00506A4B" w:rsidP="00506A4B">
      <w:pPr>
        <w:numPr>
          <w:ilvl w:val="0"/>
          <w:numId w:val="1"/>
        </w:numPr>
      </w:pPr>
      <w:r w:rsidRPr="00506A4B">
        <w:t xml:space="preserve">To </w:t>
      </w:r>
      <w:r w:rsidRPr="00506A4B">
        <w:rPr>
          <w:b/>
          <w:bCs/>
        </w:rPr>
        <w:t>enable human-in-the-loop governance</w:t>
      </w:r>
      <w:r w:rsidRPr="00506A4B">
        <w:t>, ensuring safe adoption without hallucinations.</w:t>
      </w:r>
    </w:p>
    <w:p w14:paraId="5BDFBA46" w14:textId="77777777" w:rsidR="00506A4B" w:rsidRPr="00506A4B" w:rsidRDefault="00506A4B" w:rsidP="00506A4B">
      <w:pPr>
        <w:numPr>
          <w:ilvl w:val="0"/>
          <w:numId w:val="1"/>
        </w:numPr>
      </w:pPr>
      <w:r w:rsidRPr="00506A4B">
        <w:t xml:space="preserve">To </w:t>
      </w:r>
      <w:r w:rsidRPr="00506A4B">
        <w:rPr>
          <w:b/>
          <w:bCs/>
        </w:rPr>
        <w:t>support multiple teams/products</w:t>
      </w:r>
      <w:r w:rsidRPr="00506A4B">
        <w:t xml:space="preserve"> with modular, scalable, and reusable architecture.</w:t>
      </w:r>
    </w:p>
    <w:p w14:paraId="30F9F0C3" w14:textId="77777777" w:rsidR="00506A4B" w:rsidRPr="00506A4B" w:rsidRDefault="00506A4B" w:rsidP="00506A4B">
      <w:pPr>
        <w:numPr>
          <w:ilvl w:val="0"/>
          <w:numId w:val="1"/>
        </w:numPr>
      </w:pPr>
      <w:r w:rsidRPr="00506A4B">
        <w:t xml:space="preserve">To </w:t>
      </w:r>
      <w:r w:rsidRPr="00506A4B">
        <w:rPr>
          <w:b/>
          <w:bCs/>
        </w:rPr>
        <w:t>link automation metrics with CI/CD execution and defect trends</w:t>
      </w:r>
      <w:r w:rsidRPr="00506A4B">
        <w:t xml:space="preserve"> for data-driven QA decision-making.</w:t>
      </w:r>
    </w:p>
    <w:p w14:paraId="65BCDE35" w14:textId="77777777" w:rsidR="00506A4B" w:rsidRPr="00506A4B" w:rsidRDefault="00506A4B" w:rsidP="00506A4B"/>
    <w:p w14:paraId="1318B21D" w14:textId="77777777" w:rsidR="00506A4B" w:rsidRDefault="00506A4B" w:rsidP="00506A4B">
      <w:pPr>
        <w:rPr>
          <w:b/>
          <w:bCs/>
        </w:rPr>
      </w:pPr>
    </w:p>
    <w:p w14:paraId="7EBAAF6F" w14:textId="77777777" w:rsidR="00506A4B" w:rsidRDefault="00506A4B" w:rsidP="00506A4B">
      <w:pPr>
        <w:rPr>
          <w:b/>
          <w:bCs/>
        </w:rPr>
      </w:pPr>
    </w:p>
    <w:p w14:paraId="3CEE6DDD" w14:textId="77777777" w:rsidR="00506A4B" w:rsidRDefault="00506A4B" w:rsidP="00506A4B">
      <w:pPr>
        <w:rPr>
          <w:b/>
          <w:bCs/>
        </w:rPr>
      </w:pPr>
    </w:p>
    <w:p w14:paraId="7D2A76D7" w14:textId="77777777" w:rsidR="00506A4B" w:rsidRDefault="00506A4B" w:rsidP="00506A4B">
      <w:pPr>
        <w:rPr>
          <w:b/>
          <w:bCs/>
        </w:rPr>
      </w:pPr>
    </w:p>
    <w:p w14:paraId="56E3AD8E" w14:textId="77777777" w:rsidR="00506A4B" w:rsidRDefault="00506A4B" w:rsidP="00506A4B">
      <w:pPr>
        <w:rPr>
          <w:b/>
          <w:bCs/>
        </w:rPr>
      </w:pPr>
    </w:p>
    <w:p w14:paraId="6CFB75B4" w14:textId="77777777" w:rsidR="00506A4B" w:rsidRDefault="00506A4B" w:rsidP="00506A4B">
      <w:pPr>
        <w:rPr>
          <w:b/>
          <w:bCs/>
        </w:rPr>
      </w:pPr>
    </w:p>
    <w:p w14:paraId="66444F6F" w14:textId="77777777" w:rsidR="00506A4B" w:rsidRDefault="00506A4B" w:rsidP="00506A4B">
      <w:pPr>
        <w:rPr>
          <w:b/>
          <w:bCs/>
        </w:rPr>
      </w:pPr>
    </w:p>
    <w:p w14:paraId="02CF7149" w14:textId="77777777" w:rsidR="00506A4B" w:rsidRDefault="00506A4B" w:rsidP="00506A4B">
      <w:pPr>
        <w:rPr>
          <w:b/>
          <w:bCs/>
        </w:rPr>
      </w:pPr>
    </w:p>
    <w:p w14:paraId="37C4307C" w14:textId="65A840EB" w:rsidR="00506A4B" w:rsidRPr="00506A4B" w:rsidRDefault="00506A4B" w:rsidP="00506A4B">
      <w:pPr>
        <w:rPr>
          <w:b/>
          <w:bCs/>
        </w:rPr>
      </w:pPr>
      <w:r w:rsidRPr="00506A4B">
        <w:rPr>
          <w:b/>
          <w:bCs/>
        </w:rPr>
        <w:lastRenderedPageBreak/>
        <w:t>Expected Benefits:</w:t>
      </w:r>
    </w:p>
    <w:p w14:paraId="7C84CFD2" w14:textId="77777777" w:rsidR="00506A4B" w:rsidRPr="00506A4B" w:rsidRDefault="00506A4B" w:rsidP="00506A4B">
      <w:pPr>
        <w:numPr>
          <w:ilvl w:val="0"/>
          <w:numId w:val="2"/>
        </w:numPr>
      </w:pPr>
      <w:r w:rsidRPr="00506A4B">
        <w:rPr>
          <w:b/>
          <w:bCs/>
        </w:rPr>
        <w:t>Faster Test Automation Generation:</w:t>
      </w:r>
      <w:r w:rsidRPr="00506A4B">
        <w:t xml:space="preserve"> AI-generated drafts reduce manual effort.</w:t>
      </w:r>
    </w:p>
    <w:p w14:paraId="0E25B622" w14:textId="77777777" w:rsidR="00506A4B" w:rsidRPr="00506A4B" w:rsidRDefault="00506A4B" w:rsidP="00506A4B">
      <w:pPr>
        <w:numPr>
          <w:ilvl w:val="0"/>
          <w:numId w:val="2"/>
        </w:numPr>
      </w:pPr>
      <w:r w:rsidRPr="00506A4B">
        <w:rPr>
          <w:b/>
          <w:bCs/>
        </w:rPr>
        <w:t>Improved Automation Quality:</w:t>
      </w:r>
      <w:r w:rsidRPr="00506A4B">
        <w:t xml:space="preserve"> Risk scoring, confidence measures, and schema validation ensure reliable scripts.</w:t>
      </w:r>
    </w:p>
    <w:p w14:paraId="57C90028" w14:textId="77777777" w:rsidR="00506A4B" w:rsidRPr="00506A4B" w:rsidRDefault="00506A4B" w:rsidP="00506A4B">
      <w:pPr>
        <w:numPr>
          <w:ilvl w:val="0"/>
          <w:numId w:val="2"/>
        </w:numPr>
      </w:pPr>
      <w:r w:rsidRPr="00506A4B">
        <w:rPr>
          <w:b/>
          <w:bCs/>
        </w:rPr>
        <w:t>Enhanced Coverage &amp; Risk Visibility:</w:t>
      </w:r>
      <w:r w:rsidRPr="00506A4B">
        <w:t xml:space="preserve"> Story-level coverage %, flaky index, and module risk exposure inform prioritization.</w:t>
      </w:r>
    </w:p>
    <w:p w14:paraId="5517D526" w14:textId="77777777" w:rsidR="00506A4B" w:rsidRPr="00506A4B" w:rsidRDefault="00506A4B" w:rsidP="00506A4B">
      <w:pPr>
        <w:numPr>
          <w:ilvl w:val="0"/>
          <w:numId w:val="2"/>
        </w:numPr>
      </w:pPr>
      <w:r w:rsidRPr="00506A4B">
        <w:rPr>
          <w:b/>
          <w:bCs/>
        </w:rPr>
        <w:t>Reduced Automation Debt:</w:t>
      </w:r>
      <w:r w:rsidRPr="00506A4B">
        <w:t xml:space="preserve"> Identifies outdated or uncovered tests proactively.</w:t>
      </w:r>
    </w:p>
    <w:p w14:paraId="0E58EBBF" w14:textId="77777777" w:rsidR="00506A4B" w:rsidRPr="00506A4B" w:rsidRDefault="00506A4B" w:rsidP="00506A4B">
      <w:pPr>
        <w:numPr>
          <w:ilvl w:val="0"/>
          <w:numId w:val="2"/>
        </w:numPr>
      </w:pPr>
      <w:r w:rsidRPr="00506A4B">
        <w:rPr>
          <w:b/>
          <w:bCs/>
        </w:rPr>
        <w:t>Governance &amp; Compliance:</w:t>
      </w:r>
      <w:r w:rsidRPr="00506A4B">
        <w:t xml:space="preserve"> Human-in-the-loop approval and audit logging maintain enterprise control.</w:t>
      </w:r>
    </w:p>
    <w:p w14:paraId="0458C92B" w14:textId="77777777" w:rsidR="00506A4B" w:rsidRPr="00506A4B" w:rsidRDefault="00506A4B" w:rsidP="00506A4B">
      <w:pPr>
        <w:numPr>
          <w:ilvl w:val="0"/>
          <w:numId w:val="2"/>
        </w:numPr>
      </w:pPr>
      <w:r w:rsidRPr="00506A4B">
        <w:rPr>
          <w:b/>
          <w:bCs/>
        </w:rPr>
        <w:t>Scalable Enterprise Adoption:</w:t>
      </w:r>
      <w:r w:rsidRPr="00506A4B">
        <w:t xml:space="preserve"> Multi-team/product support with modular architecture ensures long-term reusability.</w:t>
      </w:r>
    </w:p>
    <w:p w14:paraId="5D2A34BC" w14:textId="77777777" w:rsidR="00506A4B" w:rsidRPr="00506A4B" w:rsidRDefault="00506A4B" w:rsidP="00506A4B">
      <w:pPr>
        <w:numPr>
          <w:ilvl w:val="0"/>
          <w:numId w:val="2"/>
        </w:numPr>
      </w:pPr>
      <w:r w:rsidRPr="00506A4B">
        <w:rPr>
          <w:b/>
          <w:bCs/>
        </w:rPr>
        <w:t>Data-Driven Decision Making:</w:t>
      </w:r>
      <w:r w:rsidRPr="00506A4B">
        <w:t xml:space="preserve"> CI/CD trend analysis and defect linkage enable actionable QA insights.</w:t>
      </w:r>
    </w:p>
    <w:p w14:paraId="7D97CC94" w14:textId="77777777" w:rsidR="00506A4B" w:rsidRDefault="00506A4B"/>
    <w:sectPr w:rsidR="00506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A0A7B"/>
    <w:multiLevelType w:val="multilevel"/>
    <w:tmpl w:val="908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02869"/>
    <w:multiLevelType w:val="multilevel"/>
    <w:tmpl w:val="DDD4A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9987757">
    <w:abstractNumId w:val="0"/>
  </w:num>
  <w:num w:numId="2" w16cid:durableId="2437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A4B"/>
    <w:rsid w:val="00125214"/>
    <w:rsid w:val="00506A4B"/>
    <w:rsid w:val="00DF5207"/>
    <w:rsid w:val="00F42672"/>
    <w:rsid w:val="00FA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9E554"/>
  <w15:chartTrackingRefBased/>
  <w15:docId w15:val="{4DB6FC38-40D5-4547-98B6-AA7FD8DD9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A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A</dc:creator>
  <cp:keywords/>
  <dc:description/>
  <cp:lastModifiedBy>Praveena A</cp:lastModifiedBy>
  <cp:revision>1</cp:revision>
  <dcterms:created xsi:type="dcterms:W3CDTF">2026-02-26T09:44:00Z</dcterms:created>
  <dcterms:modified xsi:type="dcterms:W3CDTF">2026-02-26T09:46:00Z</dcterms:modified>
</cp:coreProperties>
</file>