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Investment OS</w:t>
      </w:r>
    </w:p>
    <w:p>
      <w:pPr>
        <w:pStyle w:val="Heading2"/>
      </w:pPr>
      <w:r>
        <w:t>README (Expanded)</w:t>
      </w:r>
    </w:p>
    <w:p>
      <w:r>
        <w:t>Version: 1.0</w:t>
        <w:br/>
        <w:t>Project: Investment OS</w:t>
        <w:br/>
      </w:r>
    </w:p>
    <w:p>
      <w:pPr>
        <w:pStyle w:val="Heading2"/>
      </w:pPr>
      <w:r>
        <w:t>1. Welcome</w:t>
      </w:r>
    </w:p>
    <w:p>
      <w:r>
        <w:t>Investment OS is an AI-native investment platform that combines traditional investment management with artificial intelligence to support startup evaluation, due diligence, portfolio management, market intelligence, and investment committee workflows.</w:t>
      </w:r>
    </w:p>
    <w:p>
      <w:pPr>
        <w:pStyle w:val="Heading2"/>
      </w:pPr>
      <w:r>
        <w:t>2. Vision</w:t>
      </w:r>
    </w:p>
    <w:p>
      <w:r>
        <w:t>Build an enterprise-grade AI operating system for venture capital, angel investors, family offices, accelerators, and corporate innovation teams. The platform assists—not replaces—human decision makers by combining structured data, documents, and AI reasoning.</w:t>
      </w:r>
    </w:p>
    <w:p>
      <w:pPr>
        <w:pStyle w:val="Heading2"/>
      </w:pPr>
      <w:r>
        <w:t>3. Problem Statement</w:t>
      </w:r>
    </w:p>
    <w:p>
      <w:r>
        <w:t>Most investment workflows are fragmented across spreadsheets, email, shared drives, presentation decks, messaging applications, and disconnected databases. Investment OS centralizes data, automates repetitive analysis, and provides AI-assisted insights.</w:t>
      </w:r>
    </w:p>
    <w:p>
      <w:pPr>
        <w:pStyle w:val="Heading2"/>
      </w:pPr>
      <w:r>
        <w:t>4. Project Goals</w:t>
      </w:r>
    </w:p>
    <w:p>
      <w:r>
        <w:t>• AI-assisted Due Diligence</w:t>
        <w:br/>
        <w:t>• Founder Intelligence</w:t>
        <w:br/>
        <w:t>• Financial Analysis</w:t>
        <w:br/>
        <w:t>• Technology Assessment</w:t>
        <w:br/>
        <w:t>• Legal Review</w:t>
        <w:br/>
        <w:t>• Portfolio Analytics</w:t>
        <w:br/>
        <w:t>• Knowledge Graph</w:t>
        <w:br/>
        <w:t>• Multi-Agent AI Platform</w:t>
        <w:br/>
        <w:t>• Enterprise Governance</w:t>
      </w:r>
    </w:p>
    <w:p>
      <w:pPr>
        <w:pStyle w:val="Heading2"/>
      </w:pPr>
      <w:r>
        <w:t>5. Core Capabilities</w:t>
      </w:r>
    </w:p>
    <w:p>
      <w:r>
        <w:t>Authentication, Organizations, Users, Startups, Founders, Investments, Portfolio Management, Documents, Research, AI Agents, Knowledge Graph, Administration.</w:t>
      </w:r>
    </w:p>
    <w:p>
      <w:pPr>
        <w:pStyle w:val="Heading2"/>
      </w:pPr>
      <w:r>
        <w:t>6. High-Level Architecture</w:t>
      </w:r>
    </w:p>
    <w:p>
      <w:r>
        <w:t>User → Web/API → Services → AI Orchestrator → AI Agents → Knowledge Graph → Foundation Models → PostgreSQL/Document Store.</w:t>
      </w:r>
    </w:p>
    <w:p>
      <w:pPr>
        <w:pStyle w:val="Heading2"/>
      </w:pPr>
      <w:r>
        <w:t>7. Repository Structure</w:t>
      </w:r>
    </w:p>
    <w:p>
      <w:r>
        <w:t>investment-os/</w:t>
        <w:br/>
        <w:t xml:space="preserve">  app/</w:t>
        <w:br/>
        <w:t xml:space="preserve">  tests/</w:t>
        <w:br/>
        <w:t xml:space="preserve">  docs/</w:t>
        <w:br/>
        <w:t xml:space="preserve">  docker/</w:t>
        <w:br/>
        <w:t xml:space="preserve">  scripts/</w:t>
        <w:br/>
        <w:t xml:space="preserve">  config/</w:t>
        <w:br/>
        <w:t xml:space="preserve">  migrations/</w:t>
        <w:br/>
        <w:t xml:space="preserve">  .github/</w:t>
      </w:r>
    </w:p>
    <w:p>
      <w:pPr>
        <w:pStyle w:val="Heading2"/>
      </w:pPr>
      <w:r>
        <w:t>8. Technology Stack</w:t>
      </w:r>
    </w:p>
    <w:p>
      <w:r>
        <w:t>Backend: FastAPI</w:t>
        <w:br/>
        <w:t>ORM: SQLAlchemy</w:t>
        <w:br/>
        <w:t>Database: PostgreSQL</w:t>
        <w:br/>
        <w:t>Cache: Redis</w:t>
        <w:br/>
        <w:t>Containers: Docker</w:t>
        <w:br/>
        <w:t>CI/CD: GitHub Actions</w:t>
        <w:br/>
        <w:t>Observability: OpenTelemetry</w:t>
        <w:br/>
        <w:t>Documentation: Markdown</w:t>
      </w:r>
    </w:p>
    <w:p>
      <w:pPr>
        <w:pStyle w:val="Heading2"/>
      </w:pPr>
      <w:r>
        <w:t>9. Engineering Standards</w:t>
      </w:r>
    </w:p>
    <w:p>
      <w:r>
        <w:t>The project follows documented standards covering engineering principles, coding, testing, APIs, databases, logging, error handling, security, AI engineering, documentation, CI/CD, code reviews, Definition of Done, and ADRs.</w:t>
      </w:r>
    </w:p>
    <w:p>
      <w:pPr>
        <w:pStyle w:val="Heading2"/>
      </w:pPr>
      <w:r>
        <w:t>10. Quick Start</w:t>
      </w:r>
    </w:p>
    <w:p>
      <w:r>
        <w:t>1. Clone repository</w:t>
        <w:br/>
        <w:t>2. Configure environment variables</w:t>
        <w:br/>
        <w:t>3. Start Docker Compose</w:t>
        <w:br/>
        <w:t>4. Run database migrations</w:t>
        <w:br/>
        <w:t>5. Open Swagger UI at /docs</w:t>
      </w:r>
    </w:p>
    <w:p>
      <w:pPr>
        <w:pStyle w:val="Heading2"/>
      </w:pPr>
      <w:r>
        <w:t>11. Documentation</w:t>
      </w:r>
    </w:p>
    <w:p>
      <w:r>
        <w:t>The docs directory contains architecture, engineering handbook, ADRs, API specifications, AI documentation, operations guides, database documentation, and security documentation.</w:t>
      </w:r>
    </w:p>
    <w:p>
      <w:pPr>
        <w:pStyle w:val="Heading2"/>
      </w:pPr>
      <w:r>
        <w:t>12. AI Framework</w:t>
      </w:r>
    </w:p>
    <w:p>
      <w:r>
        <w:t>Specialized AI agents collaborate through an orchestration layer. Planned agents include Founder AI, Financial AI, Technology AI, Legal AI, Market AI, Portfolio AI, Research AI, and Investment Committee AI.</w:t>
      </w:r>
    </w:p>
    <w:p>
      <w:pPr>
        <w:pStyle w:val="Heading2"/>
      </w:pPr>
      <w:r>
        <w:t>13. Roadmap</w:t>
      </w:r>
    </w:p>
    <w:p>
      <w:r>
        <w:t>Phase 1: Core Platform</w:t>
        <w:br/>
        <w:t>Phase 2: AI Foundation</w:t>
        <w:br/>
        <w:t>Phase 3: Intelligence Platform</w:t>
        <w:br/>
        <w:t>Phase 4: Enterprise Scale</w:t>
      </w:r>
    </w:p>
    <w:p>
      <w:pPr>
        <w:pStyle w:val="Heading2"/>
      </w:pPr>
      <w:r>
        <w:t>14. Contributing</w:t>
      </w:r>
    </w:p>
    <w:p>
      <w:r>
        <w:t>All contributions must follow the engineering handbook, coding standards, CI/CD pipeline, security requirements, and code review process.</w:t>
      </w:r>
    </w:p>
    <w:p>
      <w:pPr>
        <w:pStyle w:val="Heading2"/>
      </w:pPr>
      <w:r>
        <w:t>15. Summary</w:t>
      </w:r>
    </w:p>
    <w:p>
      <w:r>
        <w:t>The README serves as the primary entry point to the repository, introducing the platform, architecture, engineering standards, documentation, and development workflow.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