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72" w:rsidRDefault="001F75E5" w:rsidP="0073258B">
      <w:pPr>
        <w:pStyle w:val="Title"/>
        <w:pBdr>
          <w:top w:val="none" w:sz="0" w:space="2" w:color="000000"/>
          <w:left w:val="none" w:sz="0" w:space="2" w:color="000000"/>
          <w:bottom w:val="none" w:sz="0" w:space="2" w:color="000000"/>
          <w:right w:val="none" w:sz="0" w:space="2" w:color="000000"/>
          <w:between w:val="nil"/>
        </w:pBdr>
        <w:spacing w:after="0" w:line="216" w:lineRule="auto"/>
        <w:rPr>
          <w:sz w:val="46"/>
          <w:szCs w:val="46"/>
        </w:rPr>
      </w:pPr>
      <w:bookmarkStart w:id="0" w:name="_o2nzan80ua0z" w:colFirst="0" w:colLast="0"/>
      <w:bookmarkStart w:id="1" w:name="_GoBack"/>
      <w:bookmarkEnd w:id="0"/>
      <w:bookmarkEnd w:id="1"/>
      <w:r>
        <w:rPr>
          <w:sz w:val="46"/>
          <w:szCs w:val="46"/>
        </w:rPr>
        <w:t>MLUL1 Group Assignment - Group 11</w:t>
      </w:r>
    </w:p>
    <w:p w:rsidR="00B46872" w:rsidRDefault="00B46872" w:rsidP="0073258B">
      <w:pPr>
        <w:pStyle w:val="Heading2"/>
        <w:pBdr>
          <w:top w:val="none" w:sz="0" w:space="2" w:color="000000"/>
          <w:left w:val="none" w:sz="0" w:space="2" w:color="000000"/>
          <w:bottom w:val="none" w:sz="0" w:space="2" w:color="000000"/>
          <w:right w:val="none" w:sz="0" w:space="2" w:color="000000"/>
          <w:between w:val="nil"/>
        </w:pBdr>
        <w:spacing w:before="0" w:after="0" w:line="216" w:lineRule="auto"/>
      </w:pPr>
      <w:bookmarkStart w:id="2" w:name="_73we2j34cyz" w:colFirst="0" w:colLast="0"/>
      <w:bookmarkEnd w:id="2"/>
    </w:p>
    <w:p w:rsidR="00B46872" w:rsidRDefault="00AD4810" w:rsidP="0073258B">
      <w:pPr>
        <w:pStyle w:val="Heading2"/>
        <w:pBdr>
          <w:top w:val="none" w:sz="0" w:space="2" w:color="000000"/>
          <w:left w:val="none" w:sz="0" w:space="2" w:color="000000"/>
          <w:bottom w:val="none" w:sz="0" w:space="2" w:color="000000"/>
          <w:right w:val="none" w:sz="0" w:space="2" w:color="000000"/>
          <w:between w:val="nil"/>
        </w:pBdr>
        <w:spacing w:before="0" w:after="0" w:line="216" w:lineRule="auto"/>
      </w:pPr>
      <w:bookmarkStart w:id="3" w:name="_shravn72hzva" w:colFirst="0" w:colLast="0"/>
      <w:bookmarkEnd w:id="3"/>
      <w:r>
        <w:t>Exploratory Data Analysis</w:t>
      </w:r>
      <w:r w:rsidR="001F75E5">
        <w:t xml:space="preserve">: </w:t>
      </w:r>
    </w:p>
    <w:p w:rsidR="00B46872" w:rsidRDefault="00B46872" w:rsidP="0073258B">
      <w:pPr>
        <w:pBdr>
          <w:top w:val="none" w:sz="0" w:space="2" w:color="000000"/>
          <w:left w:val="none" w:sz="0" w:space="2" w:color="000000"/>
          <w:bottom w:val="none" w:sz="0" w:space="2" w:color="000000"/>
          <w:right w:val="none" w:sz="0" w:space="2" w:color="000000"/>
          <w:between w:val="nil"/>
        </w:pBdr>
      </w:pPr>
    </w:p>
    <w:p w:rsidR="00B46872" w:rsidRDefault="00AD4810" w:rsidP="0073258B">
      <w:pPr>
        <w:pStyle w:val="Heading3"/>
        <w:pBdr>
          <w:top w:val="none" w:sz="0" w:space="2" w:color="000000"/>
          <w:left w:val="none" w:sz="0" w:space="2" w:color="000000"/>
          <w:bottom w:val="none" w:sz="0" w:space="2" w:color="000000"/>
          <w:right w:val="none" w:sz="0" w:space="2" w:color="000000"/>
          <w:between w:val="nil"/>
        </w:pBdr>
        <w:spacing w:before="0" w:after="0" w:line="216" w:lineRule="auto"/>
        <w:rPr>
          <w:b/>
        </w:rPr>
      </w:pPr>
      <w:bookmarkStart w:id="4" w:name="_sqrulqbflffh" w:colFirst="0" w:colLast="0"/>
      <w:bookmarkEnd w:id="4"/>
      <w:r>
        <w:rPr>
          <w:b/>
        </w:rPr>
        <w:t>Insight 1</w:t>
      </w:r>
      <w:r w:rsidR="001F75E5">
        <w:rPr>
          <w:b/>
        </w:rPr>
        <w:t>: Product Attribute &amp; Customer Analysis</w:t>
      </w:r>
    </w:p>
    <w:p w:rsidR="00B46872" w:rsidRDefault="00B46872" w:rsidP="0073258B">
      <w:pPr>
        <w:pBdr>
          <w:top w:val="none" w:sz="0" w:space="2" w:color="000000"/>
          <w:left w:val="none" w:sz="0" w:space="2" w:color="000000"/>
          <w:bottom w:val="none" w:sz="0" w:space="2" w:color="000000"/>
          <w:right w:val="none" w:sz="0" w:space="2" w:color="000000"/>
          <w:between w:val="nil"/>
        </w:pBdr>
        <w:shd w:val="clear" w:color="auto" w:fill="FFFFFF"/>
        <w:spacing w:line="216" w:lineRule="auto"/>
        <w:rPr>
          <w:sz w:val="21"/>
          <w:szCs w:val="21"/>
        </w:rPr>
      </w:pPr>
    </w:p>
    <w:p w:rsidR="00B46872" w:rsidRDefault="00AD4810" w:rsidP="0073258B">
      <w:pPr>
        <w:pBdr>
          <w:top w:val="none" w:sz="0" w:space="2" w:color="000000"/>
          <w:left w:val="none" w:sz="0" w:space="2" w:color="000000"/>
          <w:bottom w:val="none" w:sz="0" w:space="2" w:color="000000"/>
          <w:right w:val="none" w:sz="0" w:space="2" w:color="000000"/>
          <w:between w:val="nil"/>
        </w:pBdr>
        <w:shd w:val="clear" w:color="auto" w:fill="FFFFFF"/>
        <w:spacing w:line="216" w:lineRule="auto"/>
        <w:rPr>
          <w:sz w:val="21"/>
          <w:szCs w:val="21"/>
        </w:rPr>
      </w:pPr>
      <w:r>
        <w:rPr>
          <w:sz w:val="21"/>
          <w:szCs w:val="21"/>
        </w:rPr>
        <w:t>Top 10 Carpet Designs</w:t>
      </w:r>
      <w:r w:rsidR="001F75E5">
        <w:rPr>
          <w:sz w:val="21"/>
          <w:szCs w:val="21"/>
        </w:rPr>
        <w:t xml:space="preserve">, Top 10 Carpet </w:t>
      </w:r>
      <w:proofErr w:type="gramStart"/>
      <w:r w:rsidR="001F75E5">
        <w:rPr>
          <w:sz w:val="21"/>
          <w:szCs w:val="21"/>
        </w:rPr>
        <w:t>Colors ,</w:t>
      </w:r>
      <w:proofErr w:type="gramEnd"/>
      <w:r w:rsidR="001F75E5">
        <w:rPr>
          <w:sz w:val="21"/>
          <w:szCs w:val="21"/>
        </w:rPr>
        <w:t xml:space="preserve"> Top 10 Customers</w:t>
      </w:r>
    </w:p>
    <w:p w:rsidR="00B46872" w:rsidRDefault="00B46872" w:rsidP="0073258B">
      <w:pPr>
        <w:pBdr>
          <w:top w:val="none" w:sz="0" w:space="2" w:color="000000"/>
          <w:left w:val="none" w:sz="0" w:space="2" w:color="000000"/>
          <w:bottom w:val="none" w:sz="0" w:space="2" w:color="000000"/>
          <w:right w:val="none" w:sz="0" w:space="2" w:color="000000"/>
          <w:between w:val="nil"/>
        </w:pBdr>
        <w:shd w:val="clear" w:color="auto" w:fill="FFFFFF"/>
        <w:spacing w:line="216" w:lineRule="auto"/>
        <w:rPr>
          <w:sz w:val="21"/>
          <w:szCs w:val="21"/>
        </w:rPr>
      </w:pP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rPr>
          <w:noProof/>
          <w:lang w:val="en-IN"/>
        </w:rPr>
        <w:drawing>
          <wp:inline distT="114300" distB="114300" distL="114300" distR="114300" wp14:anchorId="4E18553E" wp14:editId="168B12C7">
            <wp:extent cx="2524125" cy="1106848"/>
            <wp:effectExtent l="12700" t="12700" r="12700" b="127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524125" cy="1106848"/>
                    </a:xfrm>
                    <a:prstGeom prst="rect">
                      <a:avLst/>
                    </a:prstGeom>
                    <a:ln w="12700">
                      <a:solidFill>
                        <a:srgbClr val="999999"/>
                      </a:solidFill>
                      <a:prstDash val="solid"/>
                    </a:ln>
                  </pic:spPr>
                </pic:pic>
              </a:graphicData>
            </a:graphic>
          </wp:inline>
        </w:drawing>
      </w:r>
      <w:r>
        <w:rPr>
          <w:noProof/>
          <w:lang w:val="en-IN"/>
        </w:rPr>
        <w:drawing>
          <wp:inline distT="114300" distB="114300" distL="114300" distR="114300" wp14:anchorId="705C1B4E" wp14:editId="18907653">
            <wp:extent cx="2781300" cy="1144948"/>
            <wp:effectExtent l="12700" t="12700" r="12700" b="127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781300" cy="1144948"/>
                    </a:xfrm>
                    <a:prstGeom prst="rect">
                      <a:avLst/>
                    </a:prstGeom>
                    <a:ln w="12700">
                      <a:solidFill>
                        <a:srgbClr val="B7B7B7"/>
                      </a:solidFill>
                      <a:prstDash val="solid"/>
                    </a:ln>
                  </pic:spPr>
                </pic:pic>
              </a:graphicData>
            </a:graphic>
          </wp:inline>
        </w:drawing>
      </w:r>
      <w:r>
        <w:tab/>
      </w: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rPr>
          <w:noProof/>
          <w:lang w:val="en-IN"/>
        </w:rPr>
        <w:drawing>
          <wp:inline distT="114300" distB="114300" distL="114300" distR="114300" wp14:anchorId="791812B5" wp14:editId="2B92B1AD">
            <wp:extent cx="2562225" cy="948372"/>
            <wp:effectExtent l="12700" t="12700" r="12700" b="127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562225" cy="948372"/>
                    </a:xfrm>
                    <a:prstGeom prst="rect">
                      <a:avLst/>
                    </a:prstGeom>
                    <a:ln w="12700">
                      <a:solidFill>
                        <a:srgbClr val="999999"/>
                      </a:solidFill>
                      <a:prstDash val="solid"/>
                    </a:ln>
                  </pic:spPr>
                </pic:pic>
              </a:graphicData>
            </a:graphic>
          </wp:inline>
        </w:drawing>
      </w:r>
    </w:p>
    <w:p w:rsidR="00B46872" w:rsidRDefault="00B46872" w:rsidP="0073258B">
      <w:pPr>
        <w:pBdr>
          <w:top w:val="none" w:sz="0" w:space="2" w:color="000000"/>
          <w:left w:val="none" w:sz="0" w:space="2" w:color="000000"/>
          <w:bottom w:val="none" w:sz="0" w:space="2" w:color="000000"/>
          <w:right w:val="none" w:sz="0" w:space="2" w:color="000000"/>
          <w:between w:val="nil"/>
        </w:pBdr>
        <w:spacing w:line="216" w:lineRule="auto"/>
      </w:pP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t xml:space="preserve">Analysis provides the information about which carpets are high in demand and generates more revenue when it comes to Carpet attributes such as Carpet Design or Color. Also </w:t>
      </w:r>
      <w:proofErr w:type="gramStart"/>
      <w:r>
        <w:t>Top 10 customers gives</w:t>
      </w:r>
      <w:proofErr w:type="gramEnd"/>
      <w:r>
        <w:t xml:space="preserve"> the understanding of focused customers for Campo carpet manuf</w:t>
      </w:r>
      <w:r>
        <w:t xml:space="preserve">acturers as they bring the maximum revenue. </w:t>
      </w:r>
    </w:p>
    <w:p w:rsidR="00B46872" w:rsidRDefault="00B46872" w:rsidP="0073258B">
      <w:pPr>
        <w:pBdr>
          <w:top w:val="none" w:sz="0" w:space="2" w:color="000000"/>
          <w:left w:val="none" w:sz="0" w:space="2" w:color="000000"/>
          <w:bottom w:val="none" w:sz="0" w:space="2" w:color="000000"/>
          <w:right w:val="none" w:sz="0" w:space="2" w:color="000000"/>
          <w:between w:val="nil"/>
        </w:pBdr>
        <w:spacing w:line="216" w:lineRule="auto"/>
      </w:pPr>
    </w:p>
    <w:p w:rsidR="00B46872" w:rsidRDefault="00AD4810" w:rsidP="0073258B">
      <w:pPr>
        <w:pStyle w:val="Heading3"/>
        <w:pBdr>
          <w:top w:val="none" w:sz="0" w:space="2" w:color="000000"/>
          <w:left w:val="none" w:sz="0" w:space="2" w:color="000000"/>
          <w:bottom w:val="none" w:sz="0" w:space="2" w:color="000000"/>
          <w:right w:val="none" w:sz="0" w:space="2" w:color="000000"/>
          <w:between w:val="nil"/>
        </w:pBdr>
        <w:spacing w:before="0" w:after="0" w:line="216" w:lineRule="auto"/>
        <w:rPr>
          <w:b/>
        </w:rPr>
      </w:pPr>
      <w:bookmarkStart w:id="5" w:name="_5rbkmj1y6xtn" w:colFirst="0" w:colLast="0"/>
      <w:bookmarkEnd w:id="5"/>
      <w:r>
        <w:rPr>
          <w:b/>
        </w:rPr>
        <w:t>Insight 2</w:t>
      </w:r>
      <w:r w:rsidR="001F75E5">
        <w:rPr>
          <w:b/>
        </w:rPr>
        <w:t xml:space="preserve">: </w:t>
      </w:r>
      <w:proofErr w:type="gramStart"/>
      <w:r w:rsidR="001F75E5">
        <w:rPr>
          <w:b/>
        </w:rPr>
        <w:t>Amount ,</w:t>
      </w:r>
      <w:proofErr w:type="gramEnd"/>
      <w:r w:rsidR="001F75E5">
        <w:rPr>
          <w:b/>
        </w:rPr>
        <w:t xml:space="preserve"> Quantity ordered and Price Relationships</w:t>
      </w:r>
    </w:p>
    <w:p w:rsidR="00B46872" w:rsidRDefault="00B46872" w:rsidP="0073258B">
      <w:pPr>
        <w:pBdr>
          <w:top w:val="none" w:sz="0" w:space="2" w:color="000000"/>
          <w:left w:val="none" w:sz="0" w:space="2" w:color="000000"/>
          <w:bottom w:val="none" w:sz="0" w:space="2" w:color="000000"/>
          <w:right w:val="none" w:sz="0" w:space="2" w:color="000000"/>
          <w:between w:val="nil"/>
        </w:pBdr>
        <w:spacing w:line="216" w:lineRule="auto"/>
        <w:rPr>
          <w:b/>
        </w:rPr>
      </w:pP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rPr>
          <w:b/>
        </w:rPr>
        <w:t>Q</w:t>
      </w:r>
      <w:r w:rsidR="00AD4810">
        <w:rPr>
          <w:b/>
        </w:rPr>
        <w:t xml:space="preserve">uantity </w:t>
      </w:r>
      <w:proofErr w:type="spellStart"/>
      <w:r w:rsidR="00AD4810">
        <w:rPr>
          <w:b/>
        </w:rPr>
        <w:t>vs</w:t>
      </w:r>
      <w:proofErr w:type="spellEnd"/>
      <w:r w:rsidR="00AD4810">
        <w:rPr>
          <w:b/>
        </w:rPr>
        <w:t xml:space="preserve"> Amount for Products</w:t>
      </w:r>
      <w:r>
        <w:rPr>
          <w:b/>
        </w:rPr>
        <w:t>:</w:t>
      </w:r>
      <w:r>
        <w:t xml:space="preserve"> Based on Product category data associated </w:t>
      </w:r>
      <w:proofErr w:type="gramStart"/>
      <w:r>
        <w:t>prices ,</w:t>
      </w:r>
      <w:proofErr w:type="gramEnd"/>
      <w:r>
        <w:t xml:space="preserve"> Quantity and Revenue generated we see clusters of amount gett</w:t>
      </w:r>
      <w:r>
        <w:t>ing generated at low quantity which means the majority of products are value tier products. Products with low Quantity and high amount indicate the Premium products.</w:t>
      </w: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rPr>
          <w:noProof/>
          <w:lang w:val="en-IN"/>
        </w:rPr>
        <w:drawing>
          <wp:inline distT="114300" distB="114300" distL="114300" distR="114300" wp14:anchorId="35B70082" wp14:editId="489B39B7">
            <wp:extent cx="6305550" cy="182253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05550" cy="1822539"/>
                    </a:xfrm>
                    <a:prstGeom prst="rect">
                      <a:avLst/>
                    </a:prstGeom>
                    <a:ln/>
                  </pic:spPr>
                </pic:pic>
              </a:graphicData>
            </a:graphic>
          </wp:inline>
        </w:drawing>
      </w:r>
    </w:p>
    <w:p w:rsidR="00B46872" w:rsidRDefault="001F75E5" w:rsidP="0073258B">
      <w:pPr>
        <w:pStyle w:val="Heading3"/>
        <w:pBdr>
          <w:top w:val="none" w:sz="0" w:space="2" w:color="000000"/>
          <w:left w:val="none" w:sz="0" w:space="2" w:color="000000"/>
          <w:bottom w:val="none" w:sz="0" w:space="2" w:color="000000"/>
          <w:right w:val="none" w:sz="0" w:space="2" w:color="000000"/>
          <w:between w:val="nil"/>
        </w:pBdr>
        <w:spacing w:before="0" w:after="0" w:line="216" w:lineRule="auto"/>
        <w:rPr>
          <w:b/>
        </w:rPr>
      </w:pPr>
      <w:bookmarkStart w:id="6" w:name="_c5vx4piarj9t" w:colFirst="0" w:colLast="0"/>
      <w:bookmarkEnd w:id="6"/>
      <w:r>
        <w:rPr>
          <w:b/>
        </w:rPr>
        <w:lastRenderedPageBreak/>
        <w:t xml:space="preserve">Insight </w:t>
      </w:r>
      <w:proofErr w:type="gramStart"/>
      <w:r>
        <w:rPr>
          <w:b/>
        </w:rPr>
        <w:t>3 :Price</w:t>
      </w:r>
      <w:proofErr w:type="gramEnd"/>
      <w:r>
        <w:rPr>
          <w:b/>
        </w:rPr>
        <w:t xml:space="preserve"> Bin Analysis</w:t>
      </w: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rPr>
          <w:noProof/>
          <w:lang w:val="en-IN"/>
        </w:rPr>
        <w:drawing>
          <wp:inline distT="114300" distB="114300" distL="114300" distR="114300" wp14:anchorId="06020E0E" wp14:editId="17E1EA22">
            <wp:extent cx="5943600" cy="2057146"/>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2057146"/>
                    </a:xfrm>
                    <a:prstGeom prst="rect">
                      <a:avLst/>
                    </a:prstGeom>
                    <a:ln/>
                  </pic:spPr>
                </pic:pic>
              </a:graphicData>
            </a:graphic>
          </wp:inline>
        </w:drawing>
      </w:r>
    </w:p>
    <w:p w:rsidR="00B46872" w:rsidRDefault="00B46872" w:rsidP="0073258B">
      <w:pPr>
        <w:pBdr>
          <w:top w:val="none" w:sz="0" w:space="2" w:color="000000"/>
          <w:left w:val="none" w:sz="0" w:space="2" w:color="000000"/>
          <w:bottom w:val="none" w:sz="0" w:space="2" w:color="000000"/>
          <w:right w:val="none" w:sz="0" w:space="2" w:color="000000"/>
          <w:between w:val="nil"/>
        </w:pBdr>
        <w:spacing w:line="216" w:lineRule="auto"/>
      </w:pP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t>Products are categorized into price bins and associated Amount and Quantity is plotted. We can see low price driving the volume and Amount whereas high price products are driving significant Amount with low volumes</w:t>
      </w:r>
    </w:p>
    <w:p w:rsidR="00B46872" w:rsidRDefault="001F75E5" w:rsidP="0073258B">
      <w:pPr>
        <w:pStyle w:val="Heading3"/>
        <w:pBdr>
          <w:top w:val="none" w:sz="0" w:space="2" w:color="000000"/>
          <w:left w:val="none" w:sz="0" w:space="2" w:color="000000"/>
          <w:bottom w:val="none" w:sz="0" w:space="2" w:color="000000"/>
          <w:right w:val="none" w:sz="0" w:space="2" w:color="000000"/>
          <w:between w:val="nil"/>
        </w:pBdr>
        <w:spacing w:before="0" w:after="0" w:line="216" w:lineRule="auto"/>
      </w:pPr>
      <w:bookmarkStart w:id="7" w:name="_59l88fb1nela" w:colFirst="0" w:colLast="0"/>
      <w:bookmarkStart w:id="8" w:name="_br6puv60yqsf" w:colFirst="0" w:colLast="0"/>
      <w:bookmarkEnd w:id="7"/>
      <w:bookmarkEnd w:id="8"/>
      <w:r>
        <w:t xml:space="preserve">Insight </w:t>
      </w:r>
      <w:proofErr w:type="gramStart"/>
      <w:r>
        <w:t>4 :</w:t>
      </w:r>
      <w:proofErr w:type="gramEnd"/>
      <w:r>
        <w:t xml:space="preserve"> Customer performance across </w:t>
      </w:r>
      <w:r>
        <w:t>countries</w:t>
      </w: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rPr>
          <w:noProof/>
          <w:lang w:val="en-IN"/>
        </w:rPr>
        <w:drawing>
          <wp:inline distT="114300" distB="114300" distL="114300" distR="114300" wp14:anchorId="50DFD2EC" wp14:editId="35AB86E5">
            <wp:extent cx="5900738" cy="26003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00738" cy="2600325"/>
                    </a:xfrm>
                    <a:prstGeom prst="rect">
                      <a:avLst/>
                    </a:prstGeom>
                    <a:ln/>
                  </pic:spPr>
                </pic:pic>
              </a:graphicData>
            </a:graphic>
          </wp:inline>
        </w:drawing>
      </w:r>
    </w:p>
    <w:p w:rsidR="00B46872" w:rsidRDefault="00B46872" w:rsidP="0073258B">
      <w:pPr>
        <w:pBdr>
          <w:top w:val="none" w:sz="0" w:space="2" w:color="000000"/>
          <w:left w:val="none" w:sz="0" w:space="2" w:color="000000"/>
          <w:bottom w:val="none" w:sz="0" w:space="2" w:color="000000"/>
          <w:right w:val="none" w:sz="0" w:space="2" w:color="000000"/>
          <w:between w:val="nil"/>
        </w:pBdr>
        <w:spacing w:line="216" w:lineRule="auto"/>
      </w:pP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t xml:space="preserve">Bubble represents the Customer with color = </w:t>
      </w:r>
      <w:proofErr w:type="gramStart"/>
      <w:r>
        <w:t>Country ,</w:t>
      </w:r>
      <w:proofErr w:type="gramEnd"/>
      <w:r>
        <w:t xml:space="preserve"> Size = Amount , X axis Price and Y Quantity. USA customers are generating maximum sales with both low and high price products. </w:t>
      </w: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t xml:space="preserve">Most other country customers are selling value tier products </w:t>
      </w:r>
      <w:r>
        <w:t xml:space="preserve">that get low to medium ranges sales compared to the market. </w:t>
      </w:r>
    </w:p>
    <w:p w:rsidR="00B46872" w:rsidRDefault="001F75E5" w:rsidP="0073258B">
      <w:pPr>
        <w:pStyle w:val="Heading3"/>
        <w:pBdr>
          <w:top w:val="none" w:sz="0" w:space="2" w:color="000000"/>
          <w:left w:val="none" w:sz="0" w:space="2" w:color="000000"/>
          <w:bottom w:val="none" w:sz="0" w:space="2" w:color="000000"/>
          <w:right w:val="none" w:sz="0" w:space="2" w:color="000000"/>
          <w:between w:val="nil"/>
        </w:pBdr>
        <w:spacing w:before="0" w:line="216" w:lineRule="auto"/>
      </w:pPr>
      <w:bookmarkStart w:id="9" w:name="_2ch0j59yjb6u" w:colFirst="0" w:colLast="0"/>
      <w:bookmarkEnd w:id="9"/>
      <w:r>
        <w:t xml:space="preserve">Insight </w:t>
      </w:r>
      <w:proofErr w:type="gramStart"/>
      <w:r>
        <w:t>5 :</w:t>
      </w:r>
      <w:proofErr w:type="gramEnd"/>
      <w:r>
        <w:t xml:space="preserve"> Customer share of business and Index</w:t>
      </w:r>
    </w:p>
    <w:p w:rsidR="00B46872" w:rsidRDefault="001F75E5" w:rsidP="0073258B">
      <w:pPr>
        <w:pStyle w:val="Heading3"/>
        <w:pBdr>
          <w:top w:val="none" w:sz="0" w:space="2" w:color="000000"/>
          <w:left w:val="none" w:sz="0" w:space="2" w:color="000000"/>
          <w:bottom w:val="none" w:sz="0" w:space="2" w:color="000000"/>
          <w:right w:val="none" w:sz="0" w:space="2" w:color="000000"/>
          <w:between w:val="nil"/>
        </w:pBdr>
        <w:spacing w:before="0" w:after="0" w:line="216" w:lineRule="auto"/>
      </w:pPr>
      <w:bookmarkStart w:id="10" w:name="_ltk5f974zyix" w:colFirst="0" w:colLast="0"/>
      <w:bookmarkEnd w:id="10"/>
      <w:r>
        <w:rPr>
          <w:noProof/>
          <w:lang w:val="en-IN"/>
        </w:rPr>
        <w:drawing>
          <wp:inline distT="114300" distB="114300" distL="114300" distR="114300" wp14:anchorId="133BBC0D" wp14:editId="75A9F1F8">
            <wp:extent cx="4410075" cy="171943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410075" cy="1719433"/>
                    </a:xfrm>
                    <a:prstGeom prst="rect">
                      <a:avLst/>
                    </a:prstGeom>
                    <a:ln/>
                  </pic:spPr>
                </pic:pic>
              </a:graphicData>
            </a:graphic>
          </wp:inline>
        </w:drawing>
      </w:r>
    </w:p>
    <w:p w:rsidR="00B46872" w:rsidRDefault="00B46872" w:rsidP="0073258B">
      <w:pPr>
        <w:pBdr>
          <w:top w:val="none" w:sz="0" w:space="2" w:color="000000"/>
          <w:left w:val="none" w:sz="0" w:space="2" w:color="000000"/>
          <w:bottom w:val="none" w:sz="0" w:space="2" w:color="000000"/>
          <w:right w:val="none" w:sz="0" w:space="2" w:color="000000"/>
          <w:between w:val="nil"/>
        </w:pBdr>
        <w:spacing w:line="216" w:lineRule="auto"/>
      </w:pP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t xml:space="preserve">This represents the market share across all countries to understand </w:t>
      </w:r>
      <w:proofErr w:type="gramStart"/>
      <w:r>
        <w:t>customers</w:t>
      </w:r>
      <w:proofErr w:type="gramEnd"/>
      <w:r>
        <w:t xml:space="preserve"> behavior with Index. It denotes positive index is more for customers purchasing premium products whereas less than zero indicates that customers are focused to drive volume acros</w:t>
      </w:r>
      <w:r>
        <w:t xml:space="preserve">s consumers by selling value tier carpets or running promotions with reduced prices. </w:t>
      </w:r>
    </w:p>
    <w:p w:rsidR="00B46872" w:rsidRDefault="00B46872" w:rsidP="0073258B">
      <w:pPr>
        <w:pBdr>
          <w:top w:val="none" w:sz="0" w:space="2" w:color="000000"/>
          <w:left w:val="none" w:sz="0" w:space="2" w:color="000000"/>
          <w:bottom w:val="none" w:sz="0" w:space="2" w:color="000000"/>
          <w:right w:val="none" w:sz="0" w:space="2" w:color="000000"/>
          <w:between w:val="nil"/>
        </w:pBdr>
        <w:spacing w:line="216" w:lineRule="auto"/>
      </w:pPr>
    </w:p>
    <w:p w:rsidR="00B46872" w:rsidRDefault="001F75E5" w:rsidP="0073258B">
      <w:pPr>
        <w:pStyle w:val="Heading2"/>
        <w:pBdr>
          <w:top w:val="none" w:sz="0" w:space="2" w:color="000000"/>
          <w:left w:val="none" w:sz="0" w:space="2" w:color="000000"/>
          <w:bottom w:val="none" w:sz="0" w:space="2" w:color="000000"/>
          <w:right w:val="none" w:sz="0" w:space="2" w:color="000000"/>
          <w:between w:val="nil"/>
        </w:pBdr>
        <w:spacing w:before="0" w:after="0" w:line="216" w:lineRule="auto"/>
      </w:pPr>
      <w:bookmarkStart w:id="11" w:name="_sj2za2f35c0n" w:colFirst="0" w:colLast="0"/>
      <w:bookmarkEnd w:id="11"/>
      <w:r>
        <w:lastRenderedPageBreak/>
        <w:t>C</w:t>
      </w:r>
      <w:r>
        <w:t>ustomer Segmentation</w:t>
      </w:r>
    </w:p>
    <w:p w:rsidR="00B46872" w:rsidRDefault="0073258B" w:rsidP="0073258B">
      <w:pPr>
        <w:pStyle w:val="Heading3"/>
        <w:pBdr>
          <w:top w:val="none" w:sz="0" w:space="2" w:color="000000"/>
          <w:left w:val="none" w:sz="0" w:space="2" w:color="000000"/>
          <w:bottom w:val="none" w:sz="0" w:space="2" w:color="000000"/>
          <w:right w:val="none" w:sz="0" w:space="2" w:color="000000"/>
          <w:between w:val="nil"/>
        </w:pBdr>
        <w:spacing w:before="0" w:line="216" w:lineRule="auto"/>
      </w:pPr>
      <w:bookmarkStart w:id="12" w:name="_q4vnrs4td5gz" w:colFirst="0" w:colLast="0"/>
      <w:bookmarkEnd w:id="12"/>
      <w:r>
        <w:rPr>
          <w:noProof/>
          <w:lang w:val="en-IN"/>
        </w:rPr>
        <w:drawing>
          <wp:anchor distT="0" distB="0" distL="114300" distR="114300" simplePos="0" relativeHeight="251658240" behindDoc="0" locked="0" layoutInCell="1" allowOverlap="1" wp14:anchorId="311271FF" wp14:editId="2BAC1563">
            <wp:simplePos x="0" y="0"/>
            <wp:positionH relativeFrom="column">
              <wp:posOffset>3457575</wp:posOffset>
            </wp:positionH>
            <wp:positionV relativeFrom="paragraph">
              <wp:posOffset>86360</wp:posOffset>
            </wp:positionV>
            <wp:extent cx="3171825" cy="1304925"/>
            <wp:effectExtent l="0" t="0" r="9525" b="9525"/>
            <wp:wrapSquare wrapText="bothSides"/>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171825" cy="1304925"/>
                    </a:xfrm>
                    <a:prstGeom prst="rect">
                      <a:avLst/>
                    </a:prstGeom>
                    <a:ln/>
                  </pic:spPr>
                </pic:pic>
              </a:graphicData>
            </a:graphic>
            <wp14:sizeRelH relativeFrom="margin">
              <wp14:pctWidth>0</wp14:pctWidth>
            </wp14:sizeRelH>
            <wp14:sizeRelV relativeFrom="margin">
              <wp14:pctHeight>0</wp14:pctHeight>
            </wp14:sizeRelV>
          </wp:anchor>
        </w:drawing>
      </w:r>
      <w:r w:rsidR="001F75E5">
        <w:t xml:space="preserve">The features </w:t>
      </w:r>
    </w:p>
    <w:p w:rsidR="00B46872" w:rsidRDefault="001F75E5" w:rsidP="0073258B">
      <w:pPr>
        <w:numPr>
          <w:ilvl w:val="0"/>
          <w:numId w:val="2"/>
        </w:numPr>
        <w:pBdr>
          <w:top w:val="none" w:sz="0" w:space="2" w:color="000000"/>
          <w:left w:val="none" w:sz="0" w:space="2" w:color="000000"/>
          <w:bottom w:val="none" w:sz="0" w:space="2" w:color="000000"/>
          <w:right w:val="none" w:sz="0" w:space="2" w:color="000000"/>
          <w:between w:val="nil"/>
        </w:pBdr>
        <w:spacing w:line="216" w:lineRule="auto"/>
      </w:pPr>
      <w:r>
        <w:t>The number of Orders made by the customer</w:t>
      </w:r>
    </w:p>
    <w:p w:rsidR="00B46872" w:rsidRDefault="001F75E5" w:rsidP="0073258B">
      <w:pPr>
        <w:numPr>
          <w:ilvl w:val="0"/>
          <w:numId w:val="2"/>
        </w:numPr>
        <w:pBdr>
          <w:top w:val="none" w:sz="0" w:space="2" w:color="000000"/>
          <w:left w:val="none" w:sz="0" w:space="2" w:color="000000"/>
          <w:bottom w:val="none" w:sz="0" w:space="2" w:color="000000"/>
          <w:right w:val="none" w:sz="0" w:space="2" w:color="000000"/>
          <w:between w:val="nil"/>
        </w:pBdr>
        <w:spacing w:line="216" w:lineRule="auto"/>
      </w:pPr>
      <w:r>
        <w:t>The monetary value of the customer</w:t>
      </w: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t>We have a scat</w:t>
      </w:r>
      <w:r w:rsidR="0073258B">
        <w:t>ter plot of the 2 features:</w:t>
      </w:r>
    </w:p>
    <w:p w:rsidR="0073258B" w:rsidRDefault="0073258B" w:rsidP="0073258B">
      <w:pPr>
        <w:pBdr>
          <w:top w:val="none" w:sz="0" w:space="2" w:color="000000"/>
          <w:left w:val="none" w:sz="0" w:space="2" w:color="000000"/>
          <w:bottom w:val="none" w:sz="0" w:space="2" w:color="000000"/>
          <w:right w:val="none" w:sz="0" w:space="2" w:color="000000"/>
          <w:between w:val="nil"/>
        </w:pBdr>
        <w:spacing w:line="216" w:lineRule="auto"/>
      </w:pPr>
    </w:p>
    <w:p w:rsidR="00B46872" w:rsidRDefault="0073258B" w:rsidP="0073258B">
      <w:pPr>
        <w:pBdr>
          <w:top w:val="none" w:sz="0" w:space="2" w:color="000000"/>
          <w:left w:val="none" w:sz="0" w:space="2" w:color="000000"/>
          <w:bottom w:val="none" w:sz="0" w:space="2" w:color="000000"/>
          <w:right w:val="none" w:sz="0" w:space="2" w:color="000000"/>
          <w:between w:val="nil"/>
        </w:pBdr>
        <w:spacing w:line="216" w:lineRule="auto"/>
      </w:pPr>
      <w:r>
        <w:t>The data is widespread, so we have to apply suitable scaling on it.</w:t>
      </w:r>
      <w:r>
        <w:br w:type="textWrapping" w:clear="all"/>
      </w:r>
    </w:p>
    <w:p w:rsidR="00B46872" w:rsidRDefault="0073258B" w:rsidP="0073258B">
      <w:pPr>
        <w:pStyle w:val="Heading3"/>
        <w:pBdr>
          <w:top w:val="none" w:sz="0" w:space="2" w:color="000000"/>
          <w:left w:val="none" w:sz="0" w:space="2" w:color="000000"/>
          <w:bottom w:val="none" w:sz="0" w:space="2" w:color="000000"/>
          <w:right w:val="none" w:sz="0" w:space="2" w:color="000000"/>
          <w:between w:val="nil"/>
        </w:pBdr>
        <w:spacing w:before="0" w:line="216" w:lineRule="auto"/>
      </w:pPr>
      <w:bookmarkStart w:id="13" w:name="_r862ysdcooi6" w:colFirst="0" w:colLast="0"/>
      <w:bookmarkEnd w:id="13"/>
      <w:r>
        <w:rPr>
          <w:noProof/>
          <w:lang w:val="en-IN"/>
        </w:rPr>
        <w:drawing>
          <wp:anchor distT="0" distB="0" distL="114300" distR="114300" simplePos="0" relativeHeight="251659264" behindDoc="0" locked="0" layoutInCell="1" allowOverlap="1" wp14:anchorId="16BAC8AF" wp14:editId="16B19919">
            <wp:simplePos x="0" y="0"/>
            <wp:positionH relativeFrom="column">
              <wp:posOffset>3457575</wp:posOffset>
            </wp:positionH>
            <wp:positionV relativeFrom="paragraph">
              <wp:posOffset>188595</wp:posOffset>
            </wp:positionV>
            <wp:extent cx="2924175" cy="1362075"/>
            <wp:effectExtent l="0" t="0" r="9525" b="9525"/>
            <wp:wrapSquare wrapText="bothSides"/>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924175" cy="1362075"/>
                    </a:xfrm>
                    <a:prstGeom prst="rect">
                      <a:avLst/>
                    </a:prstGeom>
                    <a:ln/>
                  </pic:spPr>
                </pic:pic>
              </a:graphicData>
            </a:graphic>
            <wp14:sizeRelH relativeFrom="margin">
              <wp14:pctWidth>0</wp14:pctWidth>
            </wp14:sizeRelH>
            <wp14:sizeRelV relativeFrom="margin">
              <wp14:pctHeight>0</wp14:pctHeight>
            </wp14:sizeRelV>
          </wp:anchor>
        </w:drawing>
      </w:r>
      <w:r w:rsidR="001F75E5">
        <w:t>Scaling the data</w:t>
      </w:r>
    </w:p>
    <w:p w:rsidR="00B46872" w:rsidRDefault="00B46872" w:rsidP="0073258B">
      <w:pPr>
        <w:pBdr>
          <w:top w:val="none" w:sz="0" w:space="2" w:color="000000"/>
          <w:left w:val="none" w:sz="0" w:space="2" w:color="000000"/>
          <w:bottom w:val="none" w:sz="0" w:space="2" w:color="000000"/>
          <w:right w:val="none" w:sz="0" w:space="2" w:color="000000"/>
          <w:between w:val="nil"/>
        </w:pBdr>
        <w:spacing w:line="216" w:lineRule="auto"/>
      </w:pPr>
    </w:p>
    <w:p w:rsidR="0073258B" w:rsidRDefault="0073258B" w:rsidP="0073258B">
      <w:pPr>
        <w:pBdr>
          <w:top w:val="none" w:sz="0" w:space="2" w:color="000000"/>
          <w:left w:val="none" w:sz="0" w:space="2" w:color="000000"/>
          <w:bottom w:val="none" w:sz="0" w:space="2" w:color="000000"/>
          <w:right w:val="none" w:sz="0" w:space="2" w:color="000000"/>
          <w:between w:val="nil"/>
        </w:pBdr>
        <w:spacing w:line="216" w:lineRule="auto"/>
      </w:pPr>
      <w:r>
        <w:t>We have tried different Scaling methods, such as Standard Scaling, Min-Max Scaling and finally Logarithmic Scaling.</w:t>
      </w:r>
    </w:p>
    <w:p w:rsidR="00B46872" w:rsidRDefault="0073258B" w:rsidP="0073258B">
      <w:pPr>
        <w:pBdr>
          <w:top w:val="none" w:sz="0" w:space="2" w:color="000000"/>
          <w:left w:val="none" w:sz="0" w:space="2" w:color="000000"/>
          <w:bottom w:val="none" w:sz="0" w:space="2" w:color="000000"/>
          <w:right w:val="none" w:sz="0" w:space="2" w:color="000000"/>
          <w:between w:val="nil"/>
        </w:pBdr>
        <w:spacing w:line="216" w:lineRule="auto"/>
      </w:pPr>
      <w:r>
        <w:t>The output of the Logarithmic Scaling was satisfactory.</w:t>
      </w:r>
      <w:r>
        <w:br w:type="textWrapping" w:clear="all"/>
      </w:r>
    </w:p>
    <w:p w:rsidR="00B46872" w:rsidRDefault="001F75E5" w:rsidP="0073258B">
      <w:pPr>
        <w:pStyle w:val="Heading3"/>
        <w:pBdr>
          <w:top w:val="none" w:sz="0" w:space="2" w:color="000000"/>
          <w:left w:val="none" w:sz="0" w:space="2" w:color="000000"/>
          <w:bottom w:val="none" w:sz="0" w:space="2" w:color="000000"/>
          <w:right w:val="none" w:sz="0" w:space="2" w:color="000000"/>
          <w:between w:val="nil"/>
        </w:pBdr>
        <w:spacing w:before="0" w:line="216" w:lineRule="auto"/>
      </w:pPr>
      <w:bookmarkStart w:id="14" w:name="_caqa2frfmw3z" w:colFirst="0" w:colLast="0"/>
      <w:bookmarkEnd w:id="14"/>
      <w:r>
        <w:t>Determining the number of clusters</w:t>
      </w: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t>We went ahead with the logarithmic scaled data a</w:t>
      </w:r>
      <w:r>
        <w:t>nd apply the elbow method and silhouette visualization to identify the number of clusters best suited for the data.</w:t>
      </w: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rPr>
          <w:noProof/>
          <w:lang w:val="en-IN"/>
        </w:rPr>
        <w:drawing>
          <wp:inline distT="114300" distB="114300" distL="114300" distR="114300" wp14:anchorId="3063F4F0" wp14:editId="05B865AC">
            <wp:extent cx="2657475" cy="1673324"/>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657475" cy="1673324"/>
                    </a:xfrm>
                    <a:prstGeom prst="rect">
                      <a:avLst/>
                    </a:prstGeom>
                    <a:ln/>
                  </pic:spPr>
                </pic:pic>
              </a:graphicData>
            </a:graphic>
          </wp:inline>
        </w:drawing>
      </w:r>
      <w:r>
        <w:rPr>
          <w:noProof/>
          <w:lang w:val="en-IN"/>
        </w:rPr>
        <w:drawing>
          <wp:inline distT="114300" distB="114300" distL="114300" distR="114300" wp14:anchorId="0E2119BB" wp14:editId="26E4CEC9">
            <wp:extent cx="2971800" cy="1689001"/>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971800" cy="1689001"/>
                    </a:xfrm>
                    <a:prstGeom prst="rect">
                      <a:avLst/>
                    </a:prstGeom>
                    <a:ln/>
                  </pic:spPr>
                </pic:pic>
              </a:graphicData>
            </a:graphic>
          </wp:inline>
        </w:drawing>
      </w:r>
    </w:p>
    <w:p w:rsidR="00B46872" w:rsidRDefault="001F75E5" w:rsidP="0073258B">
      <w:pPr>
        <w:pBdr>
          <w:top w:val="none" w:sz="0" w:space="2" w:color="000000"/>
          <w:left w:val="none" w:sz="0" w:space="2" w:color="000000"/>
          <w:bottom w:val="none" w:sz="0" w:space="2" w:color="000000"/>
          <w:right w:val="none" w:sz="0" w:space="2" w:color="000000"/>
          <w:between w:val="nil"/>
        </w:pBdr>
        <w:spacing w:line="216" w:lineRule="auto"/>
      </w:pPr>
      <w:r>
        <w:t xml:space="preserve">The Silhouette visualization for </w:t>
      </w:r>
      <w:r>
        <w:rPr>
          <w:b/>
        </w:rPr>
        <w:t>5 clusters</w:t>
      </w:r>
      <w:r>
        <w:t xml:space="preserve"> shows 5 distinct clusters with no customer wrongly allocated.</w:t>
      </w:r>
    </w:p>
    <w:p w:rsidR="0073258B" w:rsidRDefault="0073258B" w:rsidP="0073258B">
      <w:pPr>
        <w:pBdr>
          <w:top w:val="none" w:sz="0" w:space="2" w:color="000000"/>
          <w:left w:val="none" w:sz="0" w:space="2" w:color="000000"/>
          <w:bottom w:val="none" w:sz="0" w:space="2" w:color="000000"/>
          <w:right w:val="none" w:sz="0" w:space="2" w:color="000000"/>
          <w:between w:val="nil"/>
        </w:pBdr>
        <w:spacing w:line="216" w:lineRule="auto"/>
      </w:pPr>
    </w:p>
    <w:p w:rsidR="00B46872" w:rsidRDefault="001F75E5" w:rsidP="0073258B">
      <w:pPr>
        <w:pStyle w:val="Heading3"/>
        <w:pBdr>
          <w:top w:val="none" w:sz="0" w:space="2" w:color="000000"/>
          <w:left w:val="none" w:sz="0" w:space="2" w:color="000000"/>
          <w:bottom w:val="none" w:sz="0" w:space="2" w:color="000000"/>
          <w:right w:val="none" w:sz="0" w:space="2" w:color="000000"/>
          <w:between w:val="nil"/>
        </w:pBdr>
        <w:spacing w:before="0" w:line="216" w:lineRule="auto"/>
      </w:pPr>
      <w:bookmarkStart w:id="15" w:name="_gbhruwko3h6r" w:colFirst="0" w:colLast="0"/>
      <w:bookmarkEnd w:id="15"/>
      <w:r>
        <w:t>Understanding the Clusters</w:t>
      </w:r>
    </w:p>
    <w:p w:rsidR="00B46872" w:rsidRDefault="001F75E5" w:rsidP="0073258B">
      <w:pPr>
        <w:pBdr>
          <w:top w:val="none" w:sz="0" w:space="2" w:color="000000"/>
          <w:left w:val="none" w:sz="0" w:space="2" w:color="000000"/>
          <w:bottom w:val="none" w:sz="0" w:space="2" w:color="000000"/>
          <w:right w:val="none" w:sz="0" w:space="2" w:color="000000"/>
          <w:between w:val="nil"/>
        </w:pBdr>
        <w:rPr>
          <w:rFonts w:ascii="Roboto" w:eastAsia="Roboto" w:hAnsi="Roboto" w:cs="Roboto"/>
          <w:color w:val="212121"/>
          <w:sz w:val="24"/>
          <w:szCs w:val="24"/>
          <w:highlight w:val="white"/>
        </w:rPr>
      </w:pPr>
      <w:proofErr w:type="gramStart"/>
      <w:r>
        <w:rPr>
          <w:rFonts w:ascii="Roboto" w:eastAsia="Roboto" w:hAnsi="Roboto" w:cs="Roboto"/>
          <w:b/>
          <w:color w:val="212121"/>
          <w:sz w:val="24"/>
          <w:szCs w:val="24"/>
          <w:highlight w:val="white"/>
        </w:rPr>
        <w:t>Cluster 0</w:t>
      </w:r>
      <w:r>
        <w:rPr>
          <w:rFonts w:ascii="Roboto" w:eastAsia="Roboto" w:hAnsi="Roboto" w:cs="Roboto"/>
          <w:color w:val="212121"/>
          <w:sz w:val="24"/>
          <w:szCs w:val="24"/>
          <w:highlight w:val="white"/>
        </w:rPr>
        <w:t xml:space="preserve"> are</w:t>
      </w:r>
      <w:proofErr w:type="gramEnd"/>
      <w:r>
        <w:rPr>
          <w:rFonts w:ascii="Roboto" w:eastAsia="Roboto" w:hAnsi="Roboto" w:cs="Roboto"/>
          <w:color w:val="212121"/>
          <w:sz w:val="24"/>
          <w:szCs w:val="24"/>
          <w:highlight w:val="white"/>
        </w:rPr>
        <w:t xml:space="preserve"> customers with low order and low Amount =&gt; Chunks</w:t>
      </w:r>
    </w:p>
    <w:p w:rsidR="00B46872" w:rsidRDefault="001F75E5" w:rsidP="0073258B">
      <w:pPr>
        <w:pBdr>
          <w:top w:val="none" w:sz="0" w:space="2" w:color="000000"/>
          <w:left w:val="none" w:sz="0" w:space="2" w:color="000000"/>
          <w:bottom w:val="none" w:sz="0" w:space="2" w:color="000000"/>
          <w:right w:val="none" w:sz="0" w:space="2" w:color="000000"/>
          <w:between w:val="nil"/>
        </w:pBdr>
        <w:rPr>
          <w:rFonts w:ascii="Roboto" w:eastAsia="Roboto" w:hAnsi="Roboto" w:cs="Roboto"/>
          <w:color w:val="212121"/>
          <w:sz w:val="24"/>
          <w:szCs w:val="24"/>
          <w:highlight w:val="white"/>
        </w:rPr>
      </w:pPr>
      <w:r>
        <w:rPr>
          <w:rFonts w:ascii="Roboto" w:eastAsia="Roboto" w:hAnsi="Roboto" w:cs="Roboto"/>
          <w:b/>
          <w:color w:val="212121"/>
          <w:sz w:val="24"/>
          <w:szCs w:val="24"/>
          <w:highlight w:val="white"/>
        </w:rPr>
        <w:t>Cluster 1</w:t>
      </w:r>
      <w:r>
        <w:rPr>
          <w:rFonts w:ascii="Roboto" w:eastAsia="Roboto" w:hAnsi="Roboto" w:cs="Roboto"/>
          <w:color w:val="212121"/>
          <w:sz w:val="24"/>
          <w:szCs w:val="24"/>
          <w:highlight w:val="white"/>
        </w:rPr>
        <w:t xml:space="preserve"> </w:t>
      </w:r>
      <w:proofErr w:type="gramStart"/>
      <w:r>
        <w:rPr>
          <w:rFonts w:ascii="Roboto" w:eastAsia="Roboto" w:hAnsi="Roboto" w:cs="Roboto"/>
          <w:color w:val="212121"/>
          <w:sz w:val="24"/>
          <w:szCs w:val="24"/>
          <w:highlight w:val="white"/>
        </w:rPr>
        <w:t>are</w:t>
      </w:r>
      <w:proofErr w:type="gramEnd"/>
      <w:r>
        <w:rPr>
          <w:rFonts w:ascii="Roboto" w:eastAsia="Roboto" w:hAnsi="Roboto" w:cs="Roboto"/>
          <w:color w:val="212121"/>
          <w:sz w:val="24"/>
          <w:szCs w:val="24"/>
          <w:highlight w:val="white"/>
        </w:rPr>
        <w:t xml:space="preserve"> customers who have a moderately high number of orders and moderately high amount billed. =&gt; Stars</w:t>
      </w:r>
    </w:p>
    <w:p w:rsidR="00B46872" w:rsidRDefault="001F75E5" w:rsidP="0073258B">
      <w:pPr>
        <w:pBdr>
          <w:top w:val="none" w:sz="0" w:space="2" w:color="000000"/>
          <w:left w:val="none" w:sz="0" w:space="2" w:color="000000"/>
          <w:bottom w:val="none" w:sz="0" w:space="2" w:color="000000"/>
          <w:right w:val="none" w:sz="0" w:space="2" w:color="000000"/>
          <w:between w:val="nil"/>
        </w:pBdr>
        <w:rPr>
          <w:rFonts w:ascii="Roboto" w:eastAsia="Roboto" w:hAnsi="Roboto" w:cs="Roboto"/>
          <w:color w:val="212121"/>
          <w:sz w:val="24"/>
          <w:szCs w:val="24"/>
          <w:highlight w:val="white"/>
        </w:rPr>
      </w:pPr>
      <w:r>
        <w:rPr>
          <w:rFonts w:ascii="Roboto" w:eastAsia="Roboto" w:hAnsi="Roboto" w:cs="Roboto"/>
          <w:b/>
          <w:color w:val="212121"/>
          <w:sz w:val="24"/>
          <w:szCs w:val="24"/>
          <w:highlight w:val="white"/>
        </w:rPr>
        <w:t>Cluster 2</w:t>
      </w:r>
      <w:r>
        <w:rPr>
          <w:rFonts w:ascii="Roboto" w:eastAsia="Roboto" w:hAnsi="Roboto" w:cs="Roboto"/>
          <w:color w:val="212121"/>
          <w:sz w:val="24"/>
          <w:szCs w:val="24"/>
          <w:highlight w:val="white"/>
        </w:rPr>
        <w:t xml:space="preserve"> are customers with low orders but high amount billed =&gt; Exclusive</w:t>
      </w:r>
    </w:p>
    <w:p w:rsidR="00B46872" w:rsidRDefault="001F75E5" w:rsidP="0073258B">
      <w:pPr>
        <w:pBdr>
          <w:top w:val="none" w:sz="0" w:space="2" w:color="000000"/>
          <w:left w:val="none" w:sz="0" w:space="2" w:color="000000"/>
          <w:bottom w:val="none" w:sz="0" w:space="2" w:color="000000"/>
          <w:right w:val="none" w:sz="0" w:space="2" w:color="000000"/>
          <w:between w:val="nil"/>
        </w:pBdr>
        <w:rPr>
          <w:rFonts w:ascii="Roboto" w:eastAsia="Roboto" w:hAnsi="Roboto" w:cs="Roboto"/>
          <w:color w:val="212121"/>
          <w:sz w:val="24"/>
          <w:szCs w:val="24"/>
          <w:highlight w:val="white"/>
        </w:rPr>
      </w:pPr>
      <w:r>
        <w:rPr>
          <w:rFonts w:ascii="Roboto" w:eastAsia="Roboto" w:hAnsi="Roboto" w:cs="Roboto"/>
          <w:b/>
          <w:color w:val="212121"/>
          <w:sz w:val="24"/>
          <w:szCs w:val="24"/>
          <w:highlight w:val="white"/>
        </w:rPr>
        <w:t>Clus</w:t>
      </w:r>
      <w:r>
        <w:rPr>
          <w:rFonts w:ascii="Roboto" w:eastAsia="Roboto" w:hAnsi="Roboto" w:cs="Roboto"/>
          <w:b/>
          <w:color w:val="212121"/>
          <w:sz w:val="24"/>
          <w:szCs w:val="24"/>
          <w:highlight w:val="white"/>
        </w:rPr>
        <w:t>ter 3</w:t>
      </w:r>
      <w:r>
        <w:rPr>
          <w:rFonts w:ascii="Roboto" w:eastAsia="Roboto" w:hAnsi="Roboto" w:cs="Roboto"/>
          <w:color w:val="212121"/>
          <w:sz w:val="24"/>
          <w:szCs w:val="24"/>
          <w:highlight w:val="white"/>
        </w:rPr>
        <w:t xml:space="preserve"> are customers with moderate orders and moderate amount billed =&gt; Consistent</w:t>
      </w:r>
    </w:p>
    <w:p w:rsidR="00B46872" w:rsidRDefault="001F75E5" w:rsidP="0073258B">
      <w:pPr>
        <w:pBdr>
          <w:top w:val="none" w:sz="0" w:space="2" w:color="000000"/>
          <w:left w:val="none" w:sz="0" w:space="2" w:color="000000"/>
          <w:bottom w:val="none" w:sz="0" w:space="2" w:color="000000"/>
          <w:right w:val="none" w:sz="0" w:space="2" w:color="000000"/>
          <w:between w:val="nil"/>
        </w:pBdr>
        <w:rPr>
          <w:rFonts w:ascii="Roboto" w:eastAsia="Roboto" w:hAnsi="Roboto" w:cs="Roboto"/>
          <w:color w:val="212121"/>
          <w:sz w:val="24"/>
          <w:szCs w:val="24"/>
          <w:highlight w:val="white"/>
        </w:rPr>
      </w:pPr>
      <w:r>
        <w:rPr>
          <w:rFonts w:ascii="Roboto" w:eastAsia="Roboto" w:hAnsi="Roboto" w:cs="Roboto"/>
          <w:b/>
          <w:color w:val="212121"/>
          <w:sz w:val="24"/>
          <w:szCs w:val="24"/>
          <w:highlight w:val="white"/>
        </w:rPr>
        <w:t>Cluster 4</w:t>
      </w:r>
      <w:r>
        <w:rPr>
          <w:rFonts w:ascii="Roboto" w:eastAsia="Roboto" w:hAnsi="Roboto" w:cs="Roboto"/>
          <w:color w:val="212121"/>
          <w:sz w:val="24"/>
          <w:szCs w:val="24"/>
          <w:highlight w:val="white"/>
        </w:rPr>
        <w:t xml:space="preserve"> </w:t>
      </w:r>
      <w:proofErr w:type="gramStart"/>
      <w:r>
        <w:rPr>
          <w:rFonts w:ascii="Roboto" w:eastAsia="Roboto" w:hAnsi="Roboto" w:cs="Roboto"/>
          <w:color w:val="212121"/>
          <w:sz w:val="24"/>
          <w:szCs w:val="24"/>
          <w:highlight w:val="white"/>
        </w:rPr>
        <w:t>are</w:t>
      </w:r>
      <w:proofErr w:type="gramEnd"/>
      <w:r>
        <w:rPr>
          <w:rFonts w:ascii="Roboto" w:eastAsia="Roboto" w:hAnsi="Roboto" w:cs="Roboto"/>
          <w:color w:val="212121"/>
          <w:sz w:val="24"/>
          <w:szCs w:val="24"/>
          <w:highlight w:val="white"/>
        </w:rPr>
        <w:t xml:space="preserve"> customers with high Order and high Amount =&gt; High Rollers</w:t>
      </w:r>
    </w:p>
    <w:p w:rsidR="00B46872" w:rsidRDefault="001F75E5" w:rsidP="0073258B">
      <w:pPr>
        <w:pStyle w:val="Heading3"/>
        <w:pBdr>
          <w:top w:val="none" w:sz="0" w:space="2" w:color="000000"/>
          <w:left w:val="none" w:sz="0" w:space="2" w:color="000000"/>
          <w:bottom w:val="none" w:sz="0" w:space="2" w:color="000000"/>
          <w:right w:val="none" w:sz="0" w:space="2" w:color="000000"/>
        </w:pBdr>
        <w:spacing w:before="0"/>
      </w:pPr>
      <w:bookmarkStart w:id="16" w:name="_7ws2xqmvl3zz" w:colFirst="0" w:colLast="0"/>
      <w:bookmarkEnd w:id="16"/>
      <w:r>
        <w:t>Evaluating the clusters</w:t>
      </w:r>
    </w:p>
    <w:p w:rsidR="00B46872" w:rsidRDefault="00AD4810" w:rsidP="0073258B">
      <w:r>
        <w:rPr>
          <w:noProof/>
          <w:lang w:val="en-IN"/>
        </w:rPr>
        <w:drawing>
          <wp:anchor distT="0" distB="0" distL="114300" distR="114300" simplePos="0" relativeHeight="251660288" behindDoc="0" locked="0" layoutInCell="1" allowOverlap="1" wp14:anchorId="6F7F2C66" wp14:editId="7CD726AF">
            <wp:simplePos x="0" y="0"/>
            <wp:positionH relativeFrom="column">
              <wp:posOffset>3457575</wp:posOffset>
            </wp:positionH>
            <wp:positionV relativeFrom="paragraph">
              <wp:posOffset>183515</wp:posOffset>
            </wp:positionV>
            <wp:extent cx="2619375" cy="866775"/>
            <wp:effectExtent l="0" t="0" r="9525" b="9525"/>
            <wp:wrapSquare wrapText="bothSides"/>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619375" cy="866775"/>
                    </a:xfrm>
                    <a:prstGeom prst="rect">
                      <a:avLst/>
                    </a:prstGeom>
                    <a:ln/>
                  </pic:spPr>
                </pic:pic>
              </a:graphicData>
            </a:graphic>
          </wp:anchor>
        </w:drawing>
      </w:r>
      <w:r w:rsidR="001F75E5">
        <w:t>We applied two metrics as below:</w:t>
      </w:r>
    </w:p>
    <w:p w:rsidR="00B46872" w:rsidRDefault="001F75E5" w:rsidP="0073258B">
      <w:pPr>
        <w:pStyle w:val="Heading4"/>
        <w:numPr>
          <w:ilvl w:val="0"/>
          <w:numId w:val="1"/>
        </w:numPr>
        <w:spacing w:before="0"/>
      </w:pPr>
      <w:bookmarkStart w:id="17" w:name="_e3i17jibal8q" w:colFirst="0" w:colLast="0"/>
      <w:bookmarkEnd w:id="17"/>
      <w:proofErr w:type="spellStart"/>
      <w:r>
        <w:t>Calinski-Harabasz</w:t>
      </w:r>
      <w:proofErr w:type="spellEnd"/>
      <w:r>
        <w:t xml:space="preserve"> Index:</w:t>
      </w:r>
    </w:p>
    <w:p w:rsidR="00AD4810" w:rsidRPr="00AD4810" w:rsidRDefault="00AD4810" w:rsidP="00AD4810">
      <w:pPr>
        <w:pStyle w:val="ListParagraph"/>
        <w:rPr>
          <w:sz w:val="20"/>
          <w:szCs w:val="20"/>
        </w:rPr>
      </w:pPr>
      <w:r>
        <w:rPr>
          <w:sz w:val="20"/>
          <w:szCs w:val="20"/>
        </w:rPr>
        <w:t>Relative comparison</w:t>
      </w:r>
      <w:r w:rsidRPr="00AD4810">
        <w:rPr>
          <w:sz w:val="20"/>
          <w:szCs w:val="20"/>
        </w:rPr>
        <w:t xml:space="preserve"> among clusters of</w:t>
      </w:r>
    </w:p>
    <w:p w:rsidR="00AD4810" w:rsidRPr="00AD4810" w:rsidRDefault="00AD4810" w:rsidP="00AD4810">
      <w:pPr>
        <w:pStyle w:val="ListParagraph"/>
        <w:rPr>
          <w:sz w:val="20"/>
          <w:szCs w:val="20"/>
        </w:rPr>
      </w:pPr>
      <w:proofErr w:type="gramStart"/>
      <w:r w:rsidRPr="00AD4810">
        <w:rPr>
          <w:sz w:val="20"/>
          <w:szCs w:val="20"/>
        </w:rPr>
        <w:t>different</w:t>
      </w:r>
      <w:proofErr w:type="gramEnd"/>
      <w:r w:rsidRPr="00AD4810">
        <w:rPr>
          <w:sz w:val="20"/>
          <w:szCs w:val="20"/>
        </w:rPr>
        <w:t xml:space="preserve"> sizes show</w:t>
      </w:r>
      <w:r w:rsidRPr="00AD4810">
        <w:rPr>
          <w:sz w:val="20"/>
          <w:szCs w:val="20"/>
        </w:rPr>
        <w:t xml:space="preserve"> that, when cluster size is</w:t>
      </w:r>
    </w:p>
    <w:p w:rsidR="00AD4810" w:rsidRPr="00AD4810" w:rsidRDefault="00AD4810" w:rsidP="00AD4810">
      <w:pPr>
        <w:pStyle w:val="ListParagraph"/>
        <w:rPr>
          <w:sz w:val="20"/>
          <w:szCs w:val="20"/>
        </w:rPr>
      </w:pPr>
      <w:r w:rsidRPr="00AD4810">
        <w:rPr>
          <w:sz w:val="20"/>
          <w:szCs w:val="20"/>
        </w:rPr>
        <w:t>5 the index is high. This makes the clustering</w:t>
      </w:r>
    </w:p>
    <w:p w:rsidR="00AD4810" w:rsidRPr="00AD4810" w:rsidRDefault="00AD4810" w:rsidP="00AD4810">
      <w:pPr>
        <w:pStyle w:val="ListParagraph"/>
        <w:rPr>
          <w:sz w:val="20"/>
          <w:szCs w:val="20"/>
        </w:rPr>
      </w:pPr>
      <w:proofErr w:type="gramStart"/>
      <w:r w:rsidRPr="00AD4810">
        <w:rPr>
          <w:sz w:val="20"/>
          <w:szCs w:val="20"/>
        </w:rPr>
        <w:t>a</w:t>
      </w:r>
      <w:proofErr w:type="gramEnd"/>
      <w:r w:rsidRPr="00AD4810">
        <w:rPr>
          <w:sz w:val="20"/>
          <w:szCs w:val="20"/>
        </w:rPr>
        <w:t xml:space="preserve"> good one.</w:t>
      </w:r>
    </w:p>
    <w:p w:rsidR="00B46872" w:rsidRDefault="001F75E5" w:rsidP="0073258B">
      <w:pPr>
        <w:pStyle w:val="Heading4"/>
        <w:numPr>
          <w:ilvl w:val="0"/>
          <w:numId w:val="1"/>
        </w:numPr>
        <w:spacing w:before="0"/>
      </w:pPr>
      <w:bookmarkStart w:id="18" w:name="_6tegwefrcxyx" w:colFirst="0" w:colLast="0"/>
      <w:bookmarkEnd w:id="18"/>
      <w:r>
        <w:lastRenderedPageBreak/>
        <w:t>D</w:t>
      </w:r>
      <w:r>
        <w:t>avies-</w:t>
      </w:r>
      <w:proofErr w:type="spellStart"/>
      <w:r>
        <w:t>Bouldin</w:t>
      </w:r>
      <w:proofErr w:type="spellEnd"/>
      <w:r>
        <w:t xml:space="preserve"> Index:</w:t>
      </w:r>
    </w:p>
    <w:p w:rsidR="00B46872" w:rsidRDefault="00A82553" w:rsidP="0073258B">
      <w:pPr>
        <w:ind w:left="720"/>
      </w:pPr>
      <w:r>
        <w:rPr>
          <w:noProof/>
          <w:lang w:val="en-IN"/>
        </w:rPr>
        <mc:AlternateContent>
          <mc:Choice Requires="wps">
            <w:drawing>
              <wp:anchor distT="0" distB="0" distL="114300" distR="114300" simplePos="0" relativeHeight="251661312" behindDoc="0" locked="0" layoutInCell="1" allowOverlap="1">
                <wp:simplePos x="0" y="0"/>
                <wp:positionH relativeFrom="column">
                  <wp:posOffset>323850</wp:posOffset>
                </wp:positionH>
                <wp:positionV relativeFrom="paragraph">
                  <wp:posOffset>71755</wp:posOffset>
                </wp:positionV>
                <wp:extent cx="2609850" cy="8001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609850" cy="800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553" w:rsidRPr="00A82553" w:rsidRDefault="00A82553">
                            <w:pPr>
                              <w:rPr>
                                <w:sz w:val="20"/>
                                <w:szCs w:val="20"/>
                              </w:rPr>
                            </w:pPr>
                            <w:r w:rsidRPr="00A82553">
                              <w:rPr>
                                <w:sz w:val="20"/>
                                <w:szCs w:val="20"/>
                              </w:rPr>
                              <w:t xml:space="preserve">A lower value for the index means good clusters. The Index for 5 clusters </w:t>
                            </w:r>
                            <w:proofErr w:type="gramStart"/>
                            <w:r w:rsidRPr="00A82553">
                              <w:rPr>
                                <w:sz w:val="20"/>
                                <w:szCs w:val="20"/>
                              </w:rPr>
                              <w:t>show</w:t>
                            </w:r>
                            <w:proofErr w:type="gramEnd"/>
                            <w:r w:rsidRPr="00A82553">
                              <w:rPr>
                                <w:sz w:val="20"/>
                                <w:szCs w:val="20"/>
                              </w:rPr>
                              <w:t xml:space="preserve"> a low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25.5pt;margin-top:5.65pt;width:205.5pt;height:6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" fillcolor="white [3201]" stroked="f" strokeweight=".5pt">
                <v:textbox>
                  <w:txbxContent>
                    <w:p w:rsidR="00A82553" w:rsidRPr="00A82553" w:rsidRDefault="00A82553">
                      <w:pPr>
                        <w:rPr>
                          <w:sz w:val="20"/>
                          <w:szCs w:val="20"/>
                        </w:rPr>
                      </w:pPr>
                      <w:r w:rsidRPr="00A82553">
                        <w:rPr>
                          <w:sz w:val="20"/>
                          <w:szCs w:val="20"/>
                        </w:rPr>
                        <w:t xml:space="preserve">A lower value for the index means good clusters. The Index for 5 clusters </w:t>
                      </w:r>
                      <w:proofErr w:type="gramStart"/>
                      <w:r w:rsidRPr="00A82553">
                        <w:rPr>
                          <w:sz w:val="20"/>
                          <w:szCs w:val="20"/>
                        </w:rPr>
                        <w:t>show</w:t>
                      </w:r>
                      <w:proofErr w:type="gramEnd"/>
                      <w:r w:rsidRPr="00A82553">
                        <w:rPr>
                          <w:sz w:val="20"/>
                          <w:szCs w:val="20"/>
                        </w:rPr>
                        <w:t xml:space="preserve"> a low value.</w:t>
                      </w:r>
                    </w:p>
                  </w:txbxContent>
                </v:textbox>
              </v:shape>
            </w:pict>
          </mc:Fallback>
        </mc:AlternateContent>
      </w:r>
      <w:r>
        <w:t xml:space="preserve">                                                                      </w:t>
      </w:r>
      <w:r w:rsidR="00671FF7">
        <w:rPr>
          <w:noProof/>
          <w:lang w:val="en-IN"/>
        </w:rPr>
        <w:drawing>
          <wp:inline distT="0" distB="0" distL="0" distR="0" wp14:anchorId="4E94000D" wp14:editId="1ED2E49E">
            <wp:extent cx="3400425" cy="942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00425" cy="942975"/>
                    </a:xfrm>
                    <a:prstGeom prst="rect">
                      <a:avLst/>
                    </a:prstGeom>
                  </pic:spPr>
                </pic:pic>
              </a:graphicData>
            </a:graphic>
          </wp:inline>
        </w:drawing>
      </w:r>
    </w:p>
    <w:p w:rsidR="00B46872" w:rsidRDefault="001F75E5" w:rsidP="0073258B">
      <w:pPr>
        <w:pStyle w:val="Heading2"/>
        <w:pBdr>
          <w:top w:val="none" w:sz="0" w:space="2" w:color="000000"/>
          <w:left w:val="none" w:sz="0" w:space="2" w:color="000000"/>
          <w:bottom w:val="none" w:sz="0" w:space="2" w:color="000000"/>
          <w:right w:val="none" w:sz="0" w:space="2" w:color="000000"/>
        </w:pBdr>
        <w:spacing w:before="0" w:line="216" w:lineRule="auto"/>
      </w:pPr>
      <w:bookmarkStart w:id="19" w:name="_xgmfqbaf87l7" w:colFirst="0" w:colLast="0"/>
      <w:bookmarkEnd w:id="19"/>
      <w:r>
        <w:t>P</w:t>
      </w:r>
      <w:r>
        <w:t>roduct Segmentation</w:t>
      </w:r>
    </w:p>
    <w:p w:rsidR="000B3029" w:rsidRDefault="000B3029" w:rsidP="00A82553">
      <w:pPr>
        <w:tabs>
          <w:tab w:val="left" w:pos="1935"/>
        </w:tabs>
      </w:pPr>
      <w:r w:rsidRPr="000B3029">
        <w:t>We started with</w:t>
      </w:r>
      <w:r>
        <w:t xml:space="preserve"> the following</w:t>
      </w:r>
      <w:r w:rsidR="00C947E0">
        <w:t xml:space="preserve"> features,</w:t>
      </w:r>
    </w:p>
    <w:p w:rsidR="000B3029" w:rsidRDefault="000B3029" w:rsidP="000B3029">
      <w:pPr>
        <w:tabs>
          <w:tab w:val="left" w:pos="1935"/>
        </w:tabs>
      </w:pPr>
      <w:r>
        <w:t>Total Quantity of Item ordered</w:t>
      </w:r>
    </w:p>
    <w:p w:rsidR="000B3029" w:rsidRDefault="000B3029" w:rsidP="000B3029">
      <w:pPr>
        <w:tabs>
          <w:tab w:val="left" w:pos="1935"/>
        </w:tabs>
      </w:pPr>
      <w:r>
        <w:t>Total revenue by the Item</w:t>
      </w:r>
    </w:p>
    <w:p w:rsidR="000B3029" w:rsidRDefault="000B3029" w:rsidP="000B3029">
      <w:pPr>
        <w:tabs>
          <w:tab w:val="left" w:pos="1935"/>
        </w:tabs>
      </w:pPr>
      <w:r>
        <w:t>Item’s share in revenue</w:t>
      </w:r>
    </w:p>
    <w:p w:rsidR="000B3029" w:rsidRDefault="000B3029" w:rsidP="000B3029">
      <w:pPr>
        <w:tabs>
          <w:tab w:val="left" w:pos="1935"/>
        </w:tabs>
      </w:pPr>
      <w:r>
        <w:t>The number of customers buying the item</w:t>
      </w:r>
    </w:p>
    <w:p w:rsidR="000B3029" w:rsidRDefault="000B3029" w:rsidP="000B3029">
      <w:pPr>
        <w:tabs>
          <w:tab w:val="left" w:pos="1935"/>
        </w:tabs>
      </w:pPr>
      <w:r>
        <w:t>Average quantity of Item per Order</w:t>
      </w:r>
    </w:p>
    <w:p w:rsidR="000B3029" w:rsidRDefault="000B3029" w:rsidP="000B3029">
      <w:pPr>
        <w:tabs>
          <w:tab w:val="left" w:pos="1935"/>
        </w:tabs>
      </w:pPr>
      <w:r>
        <w:t>Average price of Item</w:t>
      </w:r>
    </w:p>
    <w:p w:rsidR="000B3029" w:rsidRDefault="000B3029" w:rsidP="000B3029">
      <w:pPr>
        <w:tabs>
          <w:tab w:val="left" w:pos="1935"/>
        </w:tabs>
      </w:pPr>
      <w:r>
        <w:t>A regression analysis of the above show that we can use one as the proxy of others and finalize the features.</w:t>
      </w:r>
    </w:p>
    <w:p w:rsidR="000B3029" w:rsidRPr="000B3029" w:rsidRDefault="000B3029" w:rsidP="000B3029">
      <w:pPr>
        <w:tabs>
          <w:tab w:val="left" w:pos="1935"/>
        </w:tabs>
      </w:pPr>
    </w:p>
    <w:p w:rsidR="00A82553" w:rsidRDefault="00A82553" w:rsidP="001F75E5">
      <w:pPr>
        <w:pStyle w:val="Heading3"/>
        <w:pBdr>
          <w:top w:val="none" w:sz="0" w:space="2" w:color="000000"/>
          <w:left w:val="none" w:sz="0" w:space="2" w:color="000000"/>
          <w:bottom w:val="none" w:sz="0" w:space="2" w:color="000000"/>
          <w:right w:val="none" w:sz="0" w:space="2" w:color="000000"/>
          <w:between w:val="nil"/>
        </w:pBdr>
        <w:spacing w:before="0" w:line="216" w:lineRule="auto"/>
      </w:pPr>
      <w:r w:rsidRPr="000B3029">
        <w:t>The features</w:t>
      </w:r>
      <w:r>
        <w:tab/>
      </w:r>
    </w:p>
    <w:p w:rsidR="00A82553" w:rsidRDefault="000B3029" w:rsidP="000B3029">
      <w:pPr>
        <w:pBdr>
          <w:top w:val="none" w:sz="0" w:space="2" w:color="000000"/>
          <w:left w:val="none" w:sz="0" w:space="2" w:color="000000"/>
          <w:bottom w:val="none" w:sz="0" w:space="2" w:color="000000"/>
          <w:right w:val="none" w:sz="0" w:space="2" w:color="000000"/>
          <w:between w:val="nil"/>
        </w:pBdr>
        <w:spacing w:line="216" w:lineRule="auto"/>
      </w:pPr>
      <w:r>
        <w:t>Number of Customers buying the Item</w:t>
      </w:r>
    </w:p>
    <w:p w:rsidR="000B3029" w:rsidRDefault="000B3029" w:rsidP="000B3029">
      <w:pPr>
        <w:pBdr>
          <w:top w:val="none" w:sz="0" w:space="2" w:color="000000"/>
          <w:left w:val="none" w:sz="0" w:space="2" w:color="000000"/>
          <w:bottom w:val="none" w:sz="0" w:space="2" w:color="000000"/>
          <w:right w:val="none" w:sz="0" w:space="2" w:color="000000"/>
          <w:between w:val="nil"/>
        </w:pBdr>
        <w:spacing w:line="216" w:lineRule="auto"/>
      </w:pPr>
      <w:r>
        <w:t>Item’s share in revenue</w:t>
      </w:r>
    </w:p>
    <w:p w:rsidR="000B3029" w:rsidRDefault="000B3029" w:rsidP="000B3029">
      <w:pPr>
        <w:pBdr>
          <w:top w:val="none" w:sz="0" w:space="2" w:color="000000"/>
          <w:left w:val="none" w:sz="0" w:space="2" w:color="000000"/>
          <w:bottom w:val="none" w:sz="0" w:space="2" w:color="000000"/>
          <w:right w:val="none" w:sz="0" w:space="2" w:color="000000"/>
          <w:between w:val="nil"/>
        </w:pBdr>
        <w:spacing w:line="216" w:lineRule="auto"/>
      </w:pPr>
      <w:r>
        <w:t>Average Quantity per Order</w:t>
      </w:r>
    </w:p>
    <w:p w:rsidR="00C947E0" w:rsidRDefault="000B3029" w:rsidP="000B3029">
      <w:pPr>
        <w:pBdr>
          <w:top w:val="none" w:sz="0" w:space="2" w:color="000000"/>
          <w:left w:val="none" w:sz="0" w:space="2" w:color="000000"/>
          <w:bottom w:val="none" w:sz="0" w:space="2" w:color="000000"/>
          <w:right w:val="none" w:sz="0" w:space="2" w:color="000000"/>
          <w:between w:val="nil"/>
        </w:pBdr>
        <w:spacing w:line="216" w:lineRule="auto"/>
      </w:pPr>
      <w:r>
        <w:t>Average Price of Item</w:t>
      </w:r>
    </w:p>
    <w:p w:rsidR="000B3029" w:rsidRDefault="000B3029" w:rsidP="000B3029">
      <w:pPr>
        <w:pBdr>
          <w:top w:val="none" w:sz="0" w:space="2" w:color="000000"/>
          <w:left w:val="none" w:sz="0" w:space="2" w:color="000000"/>
          <w:bottom w:val="none" w:sz="0" w:space="2" w:color="000000"/>
          <w:right w:val="none" w:sz="0" w:space="2" w:color="000000"/>
          <w:between w:val="nil"/>
        </w:pBdr>
        <w:spacing w:line="216" w:lineRule="auto"/>
      </w:pPr>
      <w:r>
        <w:t xml:space="preserve"> </w:t>
      </w:r>
    </w:p>
    <w:p w:rsidR="000B3029" w:rsidRDefault="00C947E0" w:rsidP="001F75E5">
      <w:pPr>
        <w:pStyle w:val="Heading3"/>
        <w:pBdr>
          <w:top w:val="none" w:sz="0" w:space="2" w:color="000000"/>
          <w:left w:val="none" w:sz="0" w:space="2" w:color="000000"/>
          <w:bottom w:val="none" w:sz="0" w:space="2" w:color="000000"/>
          <w:right w:val="none" w:sz="0" w:space="2" w:color="000000"/>
          <w:between w:val="nil"/>
        </w:pBdr>
        <w:spacing w:before="0" w:line="216" w:lineRule="auto"/>
      </w:pPr>
      <w:r w:rsidRPr="00C947E0">
        <w:t>Scaling the Data</w:t>
      </w:r>
    </w:p>
    <w:p w:rsidR="00C947E0" w:rsidRPr="00C947E0" w:rsidRDefault="00C947E0" w:rsidP="000B3029">
      <w:pPr>
        <w:pBdr>
          <w:top w:val="none" w:sz="0" w:space="2" w:color="000000"/>
          <w:left w:val="none" w:sz="0" w:space="2" w:color="000000"/>
          <w:bottom w:val="none" w:sz="0" w:space="2" w:color="000000"/>
          <w:right w:val="none" w:sz="0" w:space="2" w:color="000000"/>
          <w:between w:val="nil"/>
        </w:pBdr>
        <w:spacing w:line="216" w:lineRule="auto"/>
      </w:pPr>
    </w:p>
    <w:p w:rsidR="00C947E0" w:rsidRDefault="00C947E0" w:rsidP="000B3029">
      <w:pPr>
        <w:pBdr>
          <w:top w:val="none" w:sz="0" w:space="2" w:color="000000"/>
          <w:left w:val="none" w:sz="0" w:space="2" w:color="000000"/>
          <w:bottom w:val="none" w:sz="0" w:space="2" w:color="000000"/>
          <w:right w:val="none" w:sz="0" w:space="2" w:color="000000"/>
          <w:between w:val="nil"/>
        </w:pBdr>
        <w:spacing w:line="216" w:lineRule="auto"/>
      </w:pPr>
      <w:r w:rsidRPr="00C947E0">
        <w:t>We</w:t>
      </w:r>
      <w:r>
        <w:t xml:space="preserve"> started scaling the data using the Standard Scaling and then Min-Max Scaling.</w:t>
      </w:r>
    </w:p>
    <w:p w:rsidR="00C947E0" w:rsidRDefault="00C947E0" w:rsidP="000B3029">
      <w:pPr>
        <w:pBdr>
          <w:top w:val="none" w:sz="0" w:space="2" w:color="000000"/>
          <w:left w:val="none" w:sz="0" w:space="2" w:color="000000"/>
          <w:bottom w:val="none" w:sz="0" w:space="2" w:color="000000"/>
          <w:right w:val="none" w:sz="0" w:space="2" w:color="000000"/>
          <w:between w:val="nil"/>
        </w:pBdr>
        <w:spacing w:line="216" w:lineRule="auto"/>
      </w:pPr>
      <w:r>
        <w:t>The Output from the Min-Max Scaling looks satisfactory.</w:t>
      </w:r>
    </w:p>
    <w:p w:rsidR="00C947E0" w:rsidRDefault="00C947E0" w:rsidP="000B3029">
      <w:pPr>
        <w:pBdr>
          <w:top w:val="none" w:sz="0" w:space="2" w:color="000000"/>
          <w:left w:val="none" w:sz="0" w:space="2" w:color="000000"/>
          <w:bottom w:val="none" w:sz="0" w:space="2" w:color="000000"/>
          <w:right w:val="none" w:sz="0" w:space="2" w:color="000000"/>
          <w:between w:val="nil"/>
        </w:pBdr>
        <w:spacing w:line="216" w:lineRule="auto"/>
      </w:pPr>
    </w:p>
    <w:p w:rsidR="00C947E0" w:rsidRDefault="00C947E0" w:rsidP="00C947E0">
      <w:pPr>
        <w:pStyle w:val="Heading3"/>
        <w:pBdr>
          <w:top w:val="none" w:sz="0" w:space="2" w:color="000000"/>
          <w:left w:val="none" w:sz="0" w:space="2" w:color="000000"/>
          <w:bottom w:val="none" w:sz="0" w:space="2" w:color="000000"/>
          <w:right w:val="none" w:sz="0" w:space="2" w:color="000000"/>
          <w:between w:val="nil"/>
        </w:pBdr>
        <w:spacing w:before="0" w:line="216" w:lineRule="auto"/>
      </w:pPr>
      <w:r>
        <w:t>Determining the number of clusters</w:t>
      </w:r>
    </w:p>
    <w:p w:rsidR="00C947E0" w:rsidRDefault="00C947E0" w:rsidP="00C947E0">
      <w:pPr>
        <w:pBdr>
          <w:top w:val="none" w:sz="0" w:space="2" w:color="000000"/>
          <w:left w:val="none" w:sz="0" w:space="2" w:color="000000"/>
          <w:bottom w:val="none" w:sz="0" w:space="2" w:color="000000"/>
          <w:right w:val="none" w:sz="0" w:space="2" w:color="000000"/>
          <w:between w:val="nil"/>
        </w:pBdr>
        <w:spacing w:line="216" w:lineRule="auto"/>
      </w:pPr>
      <w:r>
        <w:t>We</w:t>
      </w:r>
      <w:r>
        <w:t xml:space="preserve"> went ahead with the Min-Max</w:t>
      </w:r>
      <w:r>
        <w:t xml:space="preserve"> scaled data and apply the elbow method and silhouette visualization to identify the number of clusters best suited for the data.</w:t>
      </w:r>
    </w:p>
    <w:p w:rsidR="00C947E0" w:rsidRDefault="00C947E0" w:rsidP="00C947E0">
      <w:pPr>
        <w:pBdr>
          <w:top w:val="none" w:sz="0" w:space="2" w:color="000000"/>
          <w:left w:val="none" w:sz="0" w:space="2" w:color="000000"/>
          <w:bottom w:val="none" w:sz="0" w:space="2" w:color="000000"/>
          <w:right w:val="none" w:sz="0" w:space="2" w:color="000000"/>
          <w:between w:val="nil"/>
        </w:pBdr>
        <w:spacing w:line="216" w:lineRule="auto"/>
      </w:pPr>
      <w:r>
        <w:rPr>
          <w:noProof/>
          <w:lang w:val="en-IN"/>
        </w:rPr>
        <w:drawing>
          <wp:inline distT="0" distB="0" distL="0" distR="0" wp14:anchorId="523DA377" wp14:editId="323625DF">
            <wp:extent cx="3276600" cy="1543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76600" cy="1543050"/>
                    </a:xfrm>
                    <a:prstGeom prst="rect">
                      <a:avLst/>
                    </a:prstGeom>
                  </pic:spPr>
                </pic:pic>
              </a:graphicData>
            </a:graphic>
          </wp:inline>
        </w:drawing>
      </w:r>
      <w:r w:rsidR="0054604D" w:rsidRPr="0054604D">
        <w:rPr>
          <w:noProof/>
          <w:lang w:val="en-IN"/>
        </w:rPr>
        <w:t xml:space="preserve"> </w:t>
      </w:r>
      <w:r w:rsidR="0054604D">
        <w:rPr>
          <w:noProof/>
          <w:lang w:val="en-IN"/>
        </w:rPr>
        <w:drawing>
          <wp:inline distT="0" distB="0" distL="0" distR="0" wp14:anchorId="490A73D6" wp14:editId="0537CFDC">
            <wp:extent cx="3162300" cy="1657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62300" cy="1657350"/>
                    </a:xfrm>
                    <a:prstGeom prst="rect">
                      <a:avLst/>
                    </a:prstGeom>
                  </pic:spPr>
                </pic:pic>
              </a:graphicData>
            </a:graphic>
          </wp:inline>
        </w:drawing>
      </w:r>
    </w:p>
    <w:p w:rsidR="0054604D" w:rsidRDefault="0054604D" w:rsidP="00C947E0">
      <w:pPr>
        <w:pBdr>
          <w:top w:val="none" w:sz="0" w:space="2" w:color="000000"/>
          <w:left w:val="none" w:sz="0" w:space="2" w:color="000000"/>
          <w:bottom w:val="none" w:sz="0" w:space="2" w:color="000000"/>
          <w:right w:val="none" w:sz="0" w:space="2" w:color="000000"/>
          <w:between w:val="nil"/>
        </w:pBdr>
        <w:spacing w:line="216" w:lineRule="auto"/>
      </w:pPr>
    </w:p>
    <w:p w:rsidR="00C947E0" w:rsidRDefault="0054604D" w:rsidP="00C947E0">
      <w:pPr>
        <w:pBdr>
          <w:top w:val="none" w:sz="0" w:space="2" w:color="000000"/>
          <w:left w:val="none" w:sz="0" w:space="2" w:color="000000"/>
          <w:bottom w:val="none" w:sz="0" w:space="2" w:color="000000"/>
          <w:right w:val="none" w:sz="0" w:space="2" w:color="000000"/>
          <w:between w:val="nil"/>
        </w:pBdr>
        <w:spacing w:line="216" w:lineRule="auto"/>
      </w:pPr>
      <w:r>
        <w:t xml:space="preserve">The Silhouette visualization for </w:t>
      </w:r>
      <w:r>
        <w:rPr>
          <w:b/>
        </w:rPr>
        <w:t>7</w:t>
      </w:r>
      <w:r>
        <w:rPr>
          <w:b/>
        </w:rPr>
        <w:t xml:space="preserve"> clusters</w:t>
      </w:r>
      <w:r>
        <w:t xml:space="preserve"> shows 7 distinct clusters with few </w:t>
      </w:r>
      <w:r>
        <w:t>customer</w:t>
      </w:r>
      <w:r>
        <w:t>s</w:t>
      </w:r>
      <w:r>
        <w:t xml:space="preserve"> wrongly allocated.</w:t>
      </w:r>
    </w:p>
    <w:p w:rsidR="0054604D" w:rsidRDefault="0054604D" w:rsidP="00C947E0">
      <w:pPr>
        <w:pBdr>
          <w:top w:val="none" w:sz="0" w:space="2" w:color="000000"/>
          <w:left w:val="none" w:sz="0" w:space="2" w:color="000000"/>
          <w:bottom w:val="none" w:sz="0" w:space="2" w:color="000000"/>
          <w:right w:val="none" w:sz="0" w:space="2" w:color="000000"/>
          <w:between w:val="nil"/>
        </w:pBdr>
        <w:spacing w:line="216" w:lineRule="auto"/>
      </w:pPr>
    </w:p>
    <w:p w:rsidR="0054604D" w:rsidRDefault="0054604D" w:rsidP="0054604D">
      <w:pPr>
        <w:pStyle w:val="Heading3"/>
        <w:pBdr>
          <w:top w:val="none" w:sz="0" w:space="2" w:color="000000"/>
          <w:left w:val="none" w:sz="0" w:space="2" w:color="000000"/>
          <w:bottom w:val="none" w:sz="0" w:space="2" w:color="000000"/>
          <w:right w:val="none" w:sz="0" w:space="2" w:color="000000"/>
          <w:between w:val="nil"/>
        </w:pBdr>
        <w:spacing w:before="0" w:line="216" w:lineRule="auto"/>
      </w:pPr>
      <w:r>
        <w:t>Understanding the Clusters</w:t>
      </w:r>
    </w:p>
    <w:p w:rsidR="0054604D" w:rsidRDefault="0054604D" w:rsidP="0054604D">
      <w:pPr>
        <w:rPr>
          <w:rFonts w:ascii="Roboto" w:hAnsi="Roboto"/>
          <w:color w:val="212121"/>
          <w:shd w:val="clear" w:color="auto" w:fill="FFFFFF"/>
        </w:rPr>
      </w:pPr>
      <w:proofErr w:type="gramStart"/>
      <w:r w:rsidRPr="0054604D">
        <w:rPr>
          <w:rFonts w:ascii="Roboto" w:hAnsi="Roboto"/>
          <w:b/>
          <w:color w:val="212121"/>
          <w:shd w:val="clear" w:color="auto" w:fill="FFFFFF"/>
        </w:rPr>
        <w:t>Cluster 0</w:t>
      </w:r>
      <w:r>
        <w:rPr>
          <w:rFonts w:ascii="Roboto" w:hAnsi="Roboto"/>
          <w:color w:val="212121"/>
          <w:shd w:val="clear" w:color="auto" w:fill="FFFFFF"/>
        </w:rPr>
        <w:t xml:space="preserve"> are</w:t>
      </w:r>
      <w:proofErr w:type="gramEnd"/>
      <w:r>
        <w:rPr>
          <w:rFonts w:ascii="Roboto" w:hAnsi="Roboto"/>
          <w:color w:val="212121"/>
          <w:shd w:val="clear" w:color="auto" w:fill="FFFFFF"/>
        </w:rPr>
        <w:t xml:space="preserve"> the products that have a very low price w</w:t>
      </w:r>
      <w:r>
        <w:rPr>
          <w:rFonts w:ascii="Roboto" w:hAnsi="Roboto"/>
          <w:color w:val="212121"/>
          <w:shd w:val="clear" w:color="auto" w:fill="FFFFFF"/>
        </w:rPr>
        <w:t>i</w:t>
      </w:r>
      <w:r>
        <w:rPr>
          <w:rFonts w:ascii="Roboto" w:hAnsi="Roboto"/>
          <w:color w:val="212121"/>
          <w:shd w:val="clear" w:color="auto" w:fill="FFFFFF"/>
        </w:rPr>
        <w:t>th very low orders, hence a low share in revenue. This constitute</w:t>
      </w:r>
      <w:r>
        <w:rPr>
          <w:rFonts w:ascii="Roboto" w:hAnsi="Roboto"/>
          <w:color w:val="212121"/>
          <w:shd w:val="clear" w:color="auto" w:fill="FFFFFF"/>
        </w:rPr>
        <w:t xml:space="preserve">s bulk of the </w:t>
      </w:r>
      <w:proofErr w:type="gramStart"/>
      <w:r>
        <w:rPr>
          <w:rFonts w:ascii="Roboto" w:hAnsi="Roboto"/>
          <w:color w:val="212121"/>
          <w:shd w:val="clear" w:color="auto" w:fill="FFFFFF"/>
        </w:rPr>
        <w:t>Items</w:t>
      </w:r>
      <w:r>
        <w:rPr>
          <w:rFonts w:ascii="Roboto" w:hAnsi="Roboto"/>
          <w:color w:val="212121"/>
          <w:shd w:val="clear" w:color="auto" w:fill="FFFFFF"/>
        </w:rPr>
        <w:t>(</w:t>
      </w:r>
      <w:proofErr w:type="spellStart"/>
      <w:proofErr w:type="gramEnd"/>
      <w:r>
        <w:rPr>
          <w:rFonts w:ascii="Roboto" w:hAnsi="Roboto"/>
          <w:color w:val="212121"/>
          <w:shd w:val="clear" w:color="auto" w:fill="FFFFFF"/>
        </w:rPr>
        <w:t>approx</w:t>
      </w:r>
      <w:proofErr w:type="spellEnd"/>
      <w:r>
        <w:rPr>
          <w:rFonts w:ascii="Roboto" w:hAnsi="Roboto"/>
          <w:color w:val="212121"/>
          <w:shd w:val="clear" w:color="auto" w:fill="FFFFFF"/>
        </w:rPr>
        <w:t xml:space="preserve"> 80%).</w:t>
      </w:r>
    </w:p>
    <w:p w:rsidR="0054604D" w:rsidRDefault="0054604D" w:rsidP="0054604D">
      <w:pPr>
        <w:rPr>
          <w:rFonts w:ascii="Roboto" w:hAnsi="Roboto"/>
          <w:color w:val="212121"/>
          <w:shd w:val="clear" w:color="auto" w:fill="FFFFFF"/>
        </w:rPr>
      </w:pPr>
      <w:r w:rsidRPr="0054604D">
        <w:rPr>
          <w:rFonts w:ascii="Roboto" w:hAnsi="Roboto"/>
          <w:b/>
          <w:color w:val="212121"/>
          <w:shd w:val="clear" w:color="auto" w:fill="FFFFFF"/>
        </w:rPr>
        <w:t xml:space="preserve">Cluster 1 </w:t>
      </w:r>
      <w:r>
        <w:rPr>
          <w:rFonts w:ascii="Roboto" w:hAnsi="Roboto"/>
          <w:color w:val="212121"/>
          <w:shd w:val="clear" w:color="auto" w:fill="FFFFFF"/>
        </w:rPr>
        <w:t>are products which are very high priced but since they have</w:t>
      </w:r>
      <w:r>
        <w:rPr>
          <w:rFonts w:ascii="Roboto" w:hAnsi="Roboto"/>
          <w:color w:val="212121"/>
          <w:shd w:val="clear" w:color="auto" w:fill="FFFFFF"/>
        </w:rPr>
        <w:t xml:space="preserve"> low orders so controls the mid-</w:t>
      </w:r>
      <w:r>
        <w:rPr>
          <w:rFonts w:ascii="Roboto" w:hAnsi="Roboto"/>
          <w:color w:val="212121"/>
          <w:shd w:val="clear" w:color="auto" w:fill="FFFFFF"/>
        </w:rPr>
        <w:t>section when it comes to revenue. It is a very low populated cluster.</w:t>
      </w:r>
    </w:p>
    <w:p w:rsidR="0054604D" w:rsidRDefault="0054604D" w:rsidP="0054604D">
      <w:pPr>
        <w:rPr>
          <w:rFonts w:ascii="Roboto" w:hAnsi="Roboto"/>
          <w:color w:val="212121"/>
          <w:shd w:val="clear" w:color="auto" w:fill="FFFFFF"/>
        </w:rPr>
      </w:pPr>
      <w:r w:rsidRPr="0054604D">
        <w:rPr>
          <w:rFonts w:ascii="Roboto" w:hAnsi="Roboto"/>
          <w:b/>
          <w:color w:val="212121"/>
          <w:shd w:val="clear" w:color="auto" w:fill="FFFFFF"/>
        </w:rPr>
        <w:t>Cluster 2</w:t>
      </w:r>
      <w:r>
        <w:rPr>
          <w:rFonts w:ascii="Roboto" w:hAnsi="Roboto"/>
          <w:color w:val="212121"/>
          <w:shd w:val="clear" w:color="auto" w:fill="FFFFFF"/>
        </w:rPr>
        <w:t xml:space="preserve"> </w:t>
      </w:r>
      <w:proofErr w:type="gramStart"/>
      <w:r>
        <w:rPr>
          <w:rFonts w:ascii="Roboto" w:hAnsi="Roboto"/>
          <w:color w:val="212121"/>
          <w:shd w:val="clear" w:color="auto" w:fill="FFFFFF"/>
        </w:rPr>
        <w:t>are</w:t>
      </w:r>
      <w:proofErr w:type="gramEnd"/>
      <w:r>
        <w:rPr>
          <w:rFonts w:ascii="Roboto" w:hAnsi="Roboto"/>
          <w:color w:val="212121"/>
          <w:shd w:val="clear" w:color="auto" w:fill="FFFFFF"/>
        </w:rPr>
        <w:t xml:space="preserve"> the products that have a low price w</w:t>
      </w:r>
      <w:r>
        <w:rPr>
          <w:rFonts w:ascii="Roboto" w:hAnsi="Roboto"/>
          <w:color w:val="212121"/>
          <w:shd w:val="clear" w:color="auto" w:fill="FFFFFF"/>
        </w:rPr>
        <w:t>i</w:t>
      </w:r>
      <w:r>
        <w:rPr>
          <w:rFonts w:ascii="Roboto" w:hAnsi="Roboto"/>
          <w:color w:val="212121"/>
          <w:shd w:val="clear" w:color="auto" w:fill="FFFFFF"/>
        </w:rPr>
        <w:t>th low orders, hence a low share in revenue.</w:t>
      </w:r>
    </w:p>
    <w:p w:rsidR="0054604D" w:rsidRDefault="0054604D" w:rsidP="0054604D">
      <w:pPr>
        <w:rPr>
          <w:rFonts w:ascii="Roboto" w:hAnsi="Roboto"/>
          <w:color w:val="212121"/>
          <w:shd w:val="clear" w:color="auto" w:fill="FFFFFF"/>
        </w:rPr>
      </w:pPr>
      <w:r w:rsidRPr="0054604D">
        <w:rPr>
          <w:rFonts w:ascii="Roboto" w:hAnsi="Roboto"/>
          <w:b/>
          <w:color w:val="212121"/>
          <w:shd w:val="clear" w:color="auto" w:fill="FFFFFF"/>
        </w:rPr>
        <w:t>Cluster 3</w:t>
      </w:r>
      <w:r>
        <w:rPr>
          <w:rFonts w:ascii="Roboto" w:hAnsi="Roboto"/>
          <w:color w:val="212121"/>
          <w:shd w:val="clear" w:color="auto" w:fill="FFFFFF"/>
        </w:rPr>
        <w:t xml:space="preserve"> </w:t>
      </w:r>
      <w:proofErr w:type="gramStart"/>
      <w:r>
        <w:rPr>
          <w:rFonts w:ascii="Roboto" w:hAnsi="Roboto"/>
          <w:color w:val="212121"/>
          <w:shd w:val="clear" w:color="auto" w:fill="FFFFFF"/>
        </w:rPr>
        <w:t>are</w:t>
      </w:r>
      <w:proofErr w:type="gramEnd"/>
      <w:r>
        <w:rPr>
          <w:rFonts w:ascii="Roboto" w:hAnsi="Roboto"/>
          <w:color w:val="212121"/>
          <w:shd w:val="clear" w:color="auto" w:fill="FFFFFF"/>
        </w:rPr>
        <w:t xml:space="preserve"> th</w:t>
      </w:r>
      <w:r>
        <w:rPr>
          <w:rFonts w:ascii="Roboto" w:hAnsi="Roboto"/>
          <w:color w:val="212121"/>
          <w:shd w:val="clear" w:color="auto" w:fill="FFFFFF"/>
        </w:rPr>
        <w:t>e products that have a very</w:t>
      </w:r>
      <w:r>
        <w:rPr>
          <w:rFonts w:ascii="Roboto" w:hAnsi="Roboto"/>
          <w:color w:val="212121"/>
          <w:shd w:val="clear" w:color="auto" w:fill="FFFFFF"/>
        </w:rPr>
        <w:t xml:space="preserve"> low price w</w:t>
      </w:r>
      <w:r>
        <w:rPr>
          <w:rFonts w:ascii="Roboto" w:hAnsi="Roboto"/>
          <w:color w:val="212121"/>
          <w:shd w:val="clear" w:color="auto" w:fill="FFFFFF"/>
        </w:rPr>
        <w:t>i</w:t>
      </w:r>
      <w:r>
        <w:rPr>
          <w:rFonts w:ascii="Roboto" w:hAnsi="Roboto"/>
          <w:color w:val="212121"/>
          <w:shd w:val="clear" w:color="auto" w:fill="FFFFFF"/>
        </w:rPr>
        <w:t>th high orders and low-moderate share in revenue.</w:t>
      </w:r>
    </w:p>
    <w:p w:rsidR="0054604D" w:rsidRDefault="0054604D" w:rsidP="0054604D">
      <w:pPr>
        <w:rPr>
          <w:rFonts w:ascii="Roboto" w:hAnsi="Roboto"/>
          <w:color w:val="212121"/>
          <w:shd w:val="clear" w:color="auto" w:fill="FFFFFF"/>
        </w:rPr>
      </w:pPr>
      <w:r w:rsidRPr="0054604D">
        <w:rPr>
          <w:rFonts w:ascii="Roboto" w:hAnsi="Roboto"/>
          <w:b/>
          <w:color w:val="212121"/>
          <w:shd w:val="clear" w:color="auto" w:fill="FFFFFF"/>
        </w:rPr>
        <w:lastRenderedPageBreak/>
        <w:t>Cluster 4</w:t>
      </w:r>
      <w:r>
        <w:rPr>
          <w:rFonts w:ascii="Roboto" w:hAnsi="Roboto"/>
          <w:color w:val="212121"/>
          <w:shd w:val="clear" w:color="auto" w:fill="FFFFFF"/>
        </w:rPr>
        <w:t xml:space="preserve"> </w:t>
      </w:r>
      <w:proofErr w:type="gramStart"/>
      <w:r>
        <w:rPr>
          <w:rFonts w:ascii="Roboto" w:hAnsi="Roboto"/>
          <w:color w:val="212121"/>
          <w:shd w:val="clear" w:color="auto" w:fill="FFFFFF"/>
        </w:rPr>
        <w:t>are</w:t>
      </w:r>
      <w:proofErr w:type="gramEnd"/>
      <w:r>
        <w:rPr>
          <w:rFonts w:ascii="Roboto" w:hAnsi="Roboto"/>
          <w:color w:val="212121"/>
          <w:shd w:val="clear" w:color="auto" w:fill="FFFFFF"/>
        </w:rPr>
        <w:t xml:space="preserve"> the products that have a very low price w</w:t>
      </w:r>
      <w:r>
        <w:rPr>
          <w:rFonts w:ascii="Roboto" w:hAnsi="Roboto"/>
          <w:color w:val="212121"/>
          <w:shd w:val="clear" w:color="auto" w:fill="FFFFFF"/>
        </w:rPr>
        <w:t>i</w:t>
      </w:r>
      <w:r>
        <w:rPr>
          <w:rFonts w:ascii="Roboto" w:hAnsi="Roboto"/>
          <w:color w:val="212121"/>
          <w:shd w:val="clear" w:color="auto" w:fill="FFFFFF"/>
        </w:rPr>
        <w:t>th moderate orders and moderate share in revenue.</w:t>
      </w:r>
    </w:p>
    <w:p w:rsidR="0054604D" w:rsidRDefault="0054604D" w:rsidP="0054604D">
      <w:pPr>
        <w:rPr>
          <w:rFonts w:ascii="Roboto" w:hAnsi="Roboto"/>
          <w:color w:val="212121"/>
          <w:shd w:val="clear" w:color="auto" w:fill="FFFFFF"/>
        </w:rPr>
      </w:pPr>
      <w:r w:rsidRPr="0054604D">
        <w:rPr>
          <w:rFonts w:ascii="Roboto" w:hAnsi="Roboto"/>
          <w:b/>
          <w:color w:val="212121"/>
          <w:shd w:val="clear" w:color="auto" w:fill="FFFFFF"/>
        </w:rPr>
        <w:t>Cluster 5</w:t>
      </w:r>
      <w:r>
        <w:rPr>
          <w:rFonts w:ascii="Roboto" w:hAnsi="Roboto"/>
          <w:color w:val="212121"/>
          <w:shd w:val="clear" w:color="auto" w:fill="FFFFFF"/>
        </w:rPr>
        <w:t xml:space="preserve"> </w:t>
      </w:r>
      <w:proofErr w:type="gramStart"/>
      <w:r>
        <w:rPr>
          <w:rFonts w:ascii="Roboto" w:hAnsi="Roboto"/>
          <w:color w:val="212121"/>
          <w:shd w:val="clear" w:color="auto" w:fill="FFFFFF"/>
        </w:rPr>
        <w:t>are</w:t>
      </w:r>
      <w:proofErr w:type="gramEnd"/>
      <w:r>
        <w:rPr>
          <w:rFonts w:ascii="Roboto" w:hAnsi="Roboto"/>
          <w:color w:val="212121"/>
          <w:shd w:val="clear" w:color="auto" w:fill="FFFFFF"/>
        </w:rPr>
        <w:t xml:space="preserve"> the products that have a moderate price w</w:t>
      </w:r>
      <w:r>
        <w:rPr>
          <w:rFonts w:ascii="Roboto" w:hAnsi="Roboto"/>
          <w:color w:val="212121"/>
          <w:shd w:val="clear" w:color="auto" w:fill="FFFFFF"/>
        </w:rPr>
        <w:t>i</w:t>
      </w:r>
      <w:r>
        <w:rPr>
          <w:rFonts w:ascii="Roboto" w:hAnsi="Roboto"/>
          <w:color w:val="212121"/>
          <w:shd w:val="clear" w:color="auto" w:fill="FFFFFF"/>
        </w:rPr>
        <w:t>th very low orders and low share in revenue.</w:t>
      </w:r>
    </w:p>
    <w:p w:rsidR="0054604D" w:rsidRPr="0054604D" w:rsidRDefault="0054604D" w:rsidP="0054604D">
      <w:r w:rsidRPr="0054604D">
        <w:rPr>
          <w:rFonts w:ascii="Roboto" w:hAnsi="Roboto"/>
          <w:b/>
          <w:color w:val="212121"/>
          <w:shd w:val="clear" w:color="auto" w:fill="FFFFFF"/>
        </w:rPr>
        <w:t>Cluster 6</w:t>
      </w:r>
      <w:r>
        <w:rPr>
          <w:rFonts w:ascii="Roboto" w:hAnsi="Roboto"/>
          <w:color w:val="212121"/>
          <w:shd w:val="clear" w:color="auto" w:fill="FFFFFF"/>
        </w:rPr>
        <w:t xml:space="preserve"> </w:t>
      </w:r>
      <w:proofErr w:type="gramStart"/>
      <w:r>
        <w:rPr>
          <w:rFonts w:ascii="Roboto" w:hAnsi="Roboto"/>
          <w:color w:val="212121"/>
          <w:shd w:val="clear" w:color="auto" w:fill="FFFFFF"/>
        </w:rPr>
        <w:t>are</w:t>
      </w:r>
      <w:proofErr w:type="gramEnd"/>
      <w:r>
        <w:rPr>
          <w:rFonts w:ascii="Roboto" w:hAnsi="Roboto"/>
          <w:color w:val="212121"/>
          <w:shd w:val="clear" w:color="auto" w:fill="FFFFFF"/>
        </w:rPr>
        <w:t xml:space="preserve"> the products that have a moderate price w</w:t>
      </w:r>
      <w:r>
        <w:rPr>
          <w:rFonts w:ascii="Roboto" w:hAnsi="Roboto"/>
          <w:color w:val="212121"/>
          <w:shd w:val="clear" w:color="auto" w:fill="FFFFFF"/>
        </w:rPr>
        <w:t>i</w:t>
      </w:r>
      <w:r>
        <w:rPr>
          <w:rFonts w:ascii="Roboto" w:hAnsi="Roboto"/>
          <w:color w:val="212121"/>
          <w:shd w:val="clear" w:color="auto" w:fill="FFFFFF"/>
        </w:rPr>
        <w:t>th very low orders and good share in revenue.</w:t>
      </w:r>
    </w:p>
    <w:p w:rsidR="0054604D" w:rsidRDefault="0054604D" w:rsidP="0054604D">
      <w:pPr>
        <w:pStyle w:val="Heading3"/>
        <w:pBdr>
          <w:top w:val="none" w:sz="0" w:space="2" w:color="000000"/>
          <w:left w:val="none" w:sz="0" w:space="2" w:color="000000"/>
          <w:bottom w:val="none" w:sz="0" w:space="2" w:color="000000"/>
          <w:right w:val="none" w:sz="0" w:space="2" w:color="000000"/>
        </w:pBdr>
        <w:spacing w:before="0"/>
      </w:pPr>
      <w:r>
        <w:t>Evaluating the clusters</w:t>
      </w:r>
    </w:p>
    <w:p w:rsidR="0054604D" w:rsidRDefault="0054604D" w:rsidP="0054604D">
      <w:r>
        <w:t>We applied two metrics as below</w:t>
      </w:r>
      <w:r w:rsidR="007E0187">
        <w:t xml:space="preserve"> on the K-means clusters</w:t>
      </w:r>
      <w:r>
        <w:t>:</w:t>
      </w:r>
    </w:p>
    <w:p w:rsidR="0054604D" w:rsidRDefault="0054604D" w:rsidP="0054604D">
      <w:pPr>
        <w:pStyle w:val="Heading4"/>
        <w:numPr>
          <w:ilvl w:val="0"/>
          <w:numId w:val="3"/>
        </w:numPr>
        <w:spacing w:before="0"/>
      </w:pPr>
      <w:proofErr w:type="spellStart"/>
      <w:r>
        <w:t>Calinski-Harabasz</w:t>
      </w:r>
      <w:proofErr w:type="spellEnd"/>
      <w:r>
        <w:t xml:space="preserve"> Index:</w:t>
      </w:r>
    </w:p>
    <w:p w:rsidR="007E0187" w:rsidRDefault="0054604D" w:rsidP="007E0187">
      <w:pPr>
        <w:pStyle w:val="ListParagraph"/>
        <w:rPr>
          <w:sz w:val="20"/>
          <w:szCs w:val="20"/>
        </w:rPr>
      </w:pPr>
      <w:r>
        <w:rPr>
          <w:sz w:val="20"/>
          <w:szCs w:val="20"/>
        </w:rPr>
        <w:t>Relative comparison</w:t>
      </w:r>
      <w:r w:rsidRPr="00AD4810">
        <w:rPr>
          <w:sz w:val="20"/>
          <w:szCs w:val="20"/>
        </w:rPr>
        <w:t xml:space="preserve"> among clusters of</w:t>
      </w:r>
      <w:r w:rsidR="007E0187">
        <w:rPr>
          <w:sz w:val="20"/>
          <w:szCs w:val="20"/>
        </w:rPr>
        <w:t xml:space="preserve"> different sizes, a high value signify good clustering</w:t>
      </w:r>
      <w:proofErr w:type="gramStart"/>
      <w:r w:rsidR="007E0187">
        <w:rPr>
          <w:sz w:val="20"/>
          <w:szCs w:val="20"/>
        </w:rPr>
        <w:t>.</w:t>
      </w:r>
      <w:r w:rsidRPr="007E0187">
        <w:rPr>
          <w:sz w:val="20"/>
          <w:szCs w:val="20"/>
        </w:rPr>
        <w:t>.</w:t>
      </w:r>
      <w:proofErr w:type="gramEnd"/>
      <w:r w:rsidRPr="007E0187">
        <w:rPr>
          <w:sz w:val="20"/>
          <w:szCs w:val="20"/>
        </w:rPr>
        <w:t xml:space="preserve"> </w:t>
      </w:r>
    </w:p>
    <w:p w:rsidR="0054604D" w:rsidRDefault="007E0187" w:rsidP="007E0187">
      <w:pPr>
        <w:pStyle w:val="ListParagraph"/>
        <w:rPr>
          <w:sz w:val="20"/>
          <w:szCs w:val="20"/>
        </w:rPr>
      </w:pPr>
      <w:r>
        <w:rPr>
          <w:sz w:val="20"/>
          <w:szCs w:val="20"/>
        </w:rPr>
        <w:t xml:space="preserve">A CH score of 11011 </w:t>
      </w:r>
      <w:proofErr w:type="spellStart"/>
      <w:r>
        <w:rPr>
          <w:sz w:val="20"/>
          <w:szCs w:val="20"/>
        </w:rPr>
        <w:t>wrt</w:t>
      </w:r>
      <w:proofErr w:type="spellEnd"/>
      <w:r>
        <w:rPr>
          <w:sz w:val="20"/>
          <w:szCs w:val="20"/>
        </w:rPr>
        <w:t xml:space="preserve"> other clusters show</w:t>
      </w:r>
      <w:r w:rsidRPr="007E0187">
        <w:rPr>
          <w:sz w:val="20"/>
          <w:szCs w:val="20"/>
        </w:rPr>
        <w:t xml:space="preserve"> that 7-clusters give a good</w:t>
      </w:r>
      <w:r>
        <w:rPr>
          <w:sz w:val="20"/>
          <w:szCs w:val="20"/>
        </w:rPr>
        <w:t xml:space="preserve"> outcome</w:t>
      </w:r>
    </w:p>
    <w:p w:rsidR="007E0187" w:rsidRDefault="007E0187" w:rsidP="007E0187">
      <w:pPr>
        <w:pStyle w:val="Heading4"/>
        <w:numPr>
          <w:ilvl w:val="0"/>
          <w:numId w:val="3"/>
        </w:numPr>
        <w:spacing w:before="0"/>
      </w:pPr>
      <w:r>
        <w:t>Davies-</w:t>
      </w:r>
      <w:proofErr w:type="spellStart"/>
      <w:r>
        <w:t>Bouldin</w:t>
      </w:r>
      <w:proofErr w:type="spellEnd"/>
      <w:r>
        <w:t xml:space="preserve"> Index:</w:t>
      </w:r>
    </w:p>
    <w:p w:rsidR="007E0187" w:rsidRDefault="007E0187" w:rsidP="007E0187">
      <w:pPr>
        <w:rPr>
          <w:sz w:val="20"/>
          <w:szCs w:val="20"/>
        </w:rPr>
      </w:pPr>
      <w:r>
        <w:t xml:space="preserve"> </w:t>
      </w:r>
      <w:r>
        <w:tab/>
      </w:r>
      <w:r w:rsidRPr="007E0187">
        <w:rPr>
          <w:sz w:val="20"/>
          <w:szCs w:val="20"/>
        </w:rPr>
        <w:t>A Davies-</w:t>
      </w:r>
      <w:proofErr w:type="spellStart"/>
      <w:r w:rsidRPr="007E0187">
        <w:rPr>
          <w:sz w:val="20"/>
          <w:szCs w:val="20"/>
        </w:rPr>
        <w:t>Bouldin</w:t>
      </w:r>
      <w:proofErr w:type="spellEnd"/>
      <w:r w:rsidRPr="007E0187">
        <w:rPr>
          <w:sz w:val="20"/>
          <w:szCs w:val="20"/>
        </w:rPr>
        <w:t xml:space="preserve"> score of 0.55 is a good score to have given the scores for other K values.</w:t>
      </w:r>
    </w:p>
    <w:p w:rsidR="007E0187" w:rsidRDefault="007E0187" w:rsidP="007E0187">
      <w:pPr>
        <w:rPr>
          <w:sz w:val="20"/>
          <w:szCs w:val="20"/>
        </w:rPr>
      </w:pPr>
    </w:p>
    <w:p w:rsidR="007E0187" w:rsidRPr="007E0187" w:rsidRDefault="007E0187" w:rsidP="007E0187">
      <w:pPr>
        <w:rPr>
          <w:sz w:val="20"/>
          <w:szCs w:val="20"/>
        </w:rPr>
      </w:pPr>
      <w:r>
        <w:rPr>
          <w:sz w:val="20"/>
          <w:szCs w:val="20"/>
        </w:rPr>
        <w:t>By HDBSCAN, n</w:t>
      </w:r>
      <w:r w:rsidRPr="007E0187">
        <w:rPr>
          <w:sz w:val="20"/>
          <w:szCs w:val="20"/>
        </w:rPr>
        <w:t>umber of Clusters is</w:t>
      </w:r>
      <w:r w:rsidRPr="007E0187">
        <w:rPr>
          <w:sz w:val="20"/>
          <w:szCs w:val="20"/>
        </w:rPr>
        <w:t xml:space="preserve"> 1533</w:t>
      </w:r>
      <w:r w:rsidRPr="007E0187">
        <w:rPr>
          <w:sz w:val="20"/>
          <w:szCs w:val="20"/>
        </w:rPr>
        <w:t>.</w:t>
      </w:r>
    </w:p>
    <w:p w:rsidR="007E0187" w:rsidRDefault="007E0187" w:rsidP="007E0187">
      <w:pPr>
        <w:rPr>
          <w:sz w:val="20"/>
          <w:szCs w:val="20"/>
        </w:rPr>
      </w:pPr>
      <w:r w:rsidRPr="007E0187">
        <w:rPr>
          <w:sz w:val="20"/>
          <w:szCs w:val="20"/>
        </w:rPr>
        <w:t xml:space="preserve">It is </w:t>
      </w:r>
      <w:r>
        <w:rPr>
          <w:sz w:val="20"/>
          <w:szCs w:val="20"/>
        </w:rPr>
        <w:t>too hard to understand and interpret that many clusters.</w:t>
      </w:r>
    </w:p>
    <w:p w:rsidR="00F52C0C" w:rsidRDefault="00F52C0C" w:rsidP="007E0187">
      <w:pPr>
        <w:rPr>
          <w:sz w:val="20"/>
          <w:szCs w:val="20"/>
        </w:rPr>
      </w:pPr>
    </w:p>
    <w:p w:rsidR="007E0187" w:rsidRDefault="00F52C0C" w:rsidP="00F52C0C">
      <w:pPr>
        <w:pStyle w:val="Heading2"/>
        <w:pBdr>
          <w:top w:val="none" w:sz="0" w:space="2" w:color="000000"/>
          <w:left w:val="none" w:sz="0" w:space="2" w:color="000000"/>
          <w:bottom w:val="none" w:sz="0" w:space="2" w:color="000000"/>
          <w:right w:val="none" w:sz="0" w:space="2" w:color="000000"/>
        </w:pBdr>
        <w:spacing w:before="0" w:line="216" w:lineRule="auto"/>
      </w:pPr>
      <w:r w:rsidRPr="00F52C0C">
        <w:t>3 keys Lessons learnt</w:t>
      </w:r>
    </w:p>
    <w:p w:rsidR="00F52C0C" w:rsidRDefault="00F52C0C" w:rsidP="00F52C0C">
      <w:pPr>
        <w:pStyle w:val="ListParagraph"/>
        <w:numPr>
          <w:ilvl w:val="0"/>
          <w:numId w:val="4"/>
        </w:numPr>
      </w:pPr>
      <w:proofErr w:type="spellStart"/>
      <w:r>
        <w:t>U</w:t>
      </w:r>
      <w:r>
        <w:t>nivariate</w:t>
      </w:r>
      <w:proofErr w:type="spellEnd"/>
      <w:r>
        <w:t xml:space="preserve"> and bivariate</w:t>
      </w:r>
      <w:r>
        <w:t xml:space="preserve"> Data Analysis to identify trends in the data</w:t>
      </w:r>
    </w:p>
    <w:p w:rsidR="00F52C0C" w:rsidRDefault="00F52C0C" w:rsidP="00F52C0C">
      <w:pPr>
        <w:pStyle w:val="ListParagraph"/>
        <w:numPr>
          <w:ilvl w:val="0"/>
          <w:numId w:val="4"/>
        </w:numPr>
      </w:pPr>
      <w:r>
        <w:t>Understanding and implementing the different scaling methods and different clustering algorithms to cluster the customers and products</w:t>
      </w:r>
    </w:p>
    <w:p w:rsidR="00F52C0C" w:rsidRPr="00F52C0C" w:rsidRDefault="001F75E5" w:rsidP="00F52C0C">
      <w:pPr>
        <w:pStyle w:val="ListParagraph"/>
        <w:numPr>
          <w:ilvl w:val="0"/>
          <w:numId w:val="4"/>
        </w:numPr>
      </w:pPr>
      <w:r>
        <w:t>Drawing inference from the clusters created and giving them labels to treat each cluster differently.</w:t>
      </w:r>
    </w:p>
    <w:sectPr w:rsidR="00F52C0C" w:rsidRPr="00F52C0C" w:rsidSect="0073258B">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76ADB"/>
    <w:multiLevelType w:val="multilevel"/>
    <w:tmpl w:val="CD689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6B515D4"/>
    <w:multiLevelType w:val="multilevel"/>
    <w:tmpl w:val="3064D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12D1C53"/>
    <w:multiLevelType w:val="multilevel"/>
    <w:tmpl w:val="B1E08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1366A03"/>
    <w:multiLevelType w:val="hybridMultilevel"/>
    <w:tmpl w:val="A3768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46872"/>
    <w:rsid w:val="000B3029"/>
    <w:rsid w:val="001F75E5"/>
    <w:rsid w:val="0054604D"/>
    <w:rsid w:val="00671FF7"/>
    <w:rsid w:val="0073258B"/>
    <w:rsid w:val="007E0187"/>
    <w:rsid w:val="00A82553"/>
    <w:rsid w:val="00AD4810"/>
    <w:rsid w:val="00B46872"/>
    <w:rsid w:val="00C947E0"/>
    <w:rsid w:val="00F52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325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58B"/>
    <w:rPr>
      <w:rFonts w:ascii="Tahoma" w:hAnsi="Tahoma" w:cs="Tahoma"/>
      <w:sz w:val="16"/>
      <w:szCs w:val="16"/>
    </w:rPr>
  </w:style>
  <w:style w:type="paragraph" w:styleId="ListParagraph">
    <w:name w:val="List Paragraph"/>
    <w:basedOn w:val="Normal"/>
    <w:uiPriority w:val="34"/>
    <w:qFormat/>
    <w:rsid w:val="00AD48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325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58B"/>
    <w:rPr>
      <w:rFonts w:ascii="Tahoma" w:hAnsi="Tahoma" w:cs="Tahoma"/>
      <w:sz w:val="16"/>
      <w:szCs w:val="16"/>
    </w:rPr>
  </w:style>
  <w:style w:type="paragraph" w:styleId="ListParagraph">
    <w:name w:val="List Paragraph"/>
    <w:basedOn w:val="Normal"/>
    <w:uiPriority w:val="34"/>
    <w:qFormat/>
    <w:rsid w:val="00AD4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1456">
      <w:bodyDiv w:val="1"/>
      <w:marLeft w:val="0"/>
      <w:marRight w:val="0"/>
      <w:marTop w:val="0"/>
      <w:marBottom w:val="0"/>
      <w:divBdr>
        <w:top w:val="none" w:sz="0" w:space="0" w:color="auto"/>
        <w:left w:val="none" w:sz="0" w:space="0" w:color="auto"/>
        <w:bottom w:val="none" w:sz="0" w:space="0" w:color="auto"/>
        <w:right w:val="none" w:sz="0" w:space="0" w:color="auto"/>
      </w:divBdr>
      <w:divsChild>
        <w:div w:id="912549525">
          <w:marLeft w:val="0"/>
          <w:marRight w:val="0"/>
          <w:marTop w:val="0"/>
          <w:marBottom w:val="0"/>
          <w:divBdr>
            <w:top w:val="none" w:sz="0" w:space="0" w:color="auto"/>
            <w:left w:val="none" w:sz="0" w:space="0" w:color="auto"/>
            <w:bottom w:val="none" w:sz="0" w:space="0" w:color="auto"/>
            <w:right w:val="none" w:sz="0" w:space="0" w:color="auto"/>
          </w:divBdr>
          <w:divsChild>
            <w:div w:id="2434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Pushan Banerjee</cp:lastModifiedBy>
  <cp:revision>2</cp:revision>
  <dcterms:created xsi:type="dcterms:W3CDTF">2023-12-30T10:14:00Z</dcterms:created>
  <dcterms:modified xsi:type="dcterms:W3CDTF">2023-12-30T11:59:00Z</dcterms:modified>
</cp:coreProperties>
</file>