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9F8DB" w14:textId="584D5D1D" w:rsidR="008C0A99" w:rsidRDefault="00D36336" w:rsidP="00D36336">
      <w:pPr>
        <w:spacing w:line="360" w:lineRule="auto"/>
        <w:jc w:val="both"/>
        <w:rPr>
          <w:rFonts w:ascii="Times New Roman" w:hAnsi="Times New Roman" w:cs="Times New Roman"/>
        </w:rPr>
      </w:pPr>
      <w:r w:rsidRPr="00D36336">
        <w:rPr>
          <w:rFonts w:ascii="Times New Roman" w:hAnsi="Times New Roman" w:cs="Times New Roman"/>
        </w:rPr>
        <w:t xml:space="preserve">Many patients receive blood test (CBC) reports from labs but lack the medical knowledge to understand what the values mean, whether they indicate a serious condition, or what steps to take next — often leading to ignored warning signs or unnecessary panic. Develop a </w:t>
      </w:r>
      <w:r w:rsidRPr="00D36336">
        <w:rPr>
          <w:rFonts w:ascii="Times New Roman" w:hAnsi="Times New Roman" w:cs="Times New Roman"/>
          <w:b/>
          <w:bCs/>
        </w:rPr>
        <w:t>two-agent Agentic AI system</w:t>
      </w:r>
      <w:r w:rsidRPr="00D36336">
        <w:rPr>
          <w:rFonts w:ascii="Times New Roman" w:hAnsi="Times New Roman" w:cs="Times New Roman"/>
        </w:rPr>
        <w:t xml:space="preserve"> where the first agent </w:t>
      </w:r>
      <w:r w:rsidR="00AE0325">
        <w:rPr>
          <w:rFonts w:ascii="Times New Roman" w:hAnsi="Times New Roman" w:cs="Times New Roman"/>
        </w:rPr>
        <w:t>analyses</w:t>
      </w:r>
      <w:r w:rsidRPr="00D36336">
        <w:rPr>
          <w:rFonts w:ascii="Times New Roman" w:hAnsi="Times New Roman" w:cs="Times New Roman"/>
        </w:rPr>
        <w:t xml:space="preserve"> a patient's CBC report values (</w:t>
      </w:r>
      <w:r w:rsidR="00AE0325">
        <w:rPr>
          <w:rFonts w:ascii="Times New Roman" w:hAnsi="Times New Roman" w:cs="Times New Roman"/>
        </w:rPr>
        <w:t>Haemoglobin</w:t>
      </w:r>
      <w:r w:rsidRPr="00D36336">
        <w:rPr>
          <w:rFonts w:ascii="Times New Roman" w:hAnsi="Times New Roman" w:cs="Times New Roman"/>
        </w:rPr>
        <w:t xml:space="preserve">, RBC/WBC count, Platelet count, MCV, MCH, Hematocrit, etc.) alongside reported symptoms to identify the most likely blood-related condition (e.g., </w:t>
      </w:r>
      <w:r w:rsidR="00AE0325">
        <w:rPr>
          <w:rFonts w:ascii="Times New Roman" w:hAnsi="Times New Roman" w:cs="Times New Roman"/>
        </w:rPr>
        <w:t>anaemia</w:t>
      </w:r>
      <w:r w:rsidRPr="00D36336">
        <w:rPr>
          <w:rFonts w:ascii="Times New Roman" w:hAnsi="Times New Roman" w:cs="Times New Roman"/>
        </w:rPr>
        <w:t xml:space="preserve">, infection, low platelet count, possible clotting disorder) and assess its severity, while the second agent generates a </w:t>
      </w:r>
      <w:r w:rsidR="00AE0325">
        <w:rPr>
          <w:rFonts w:ascii="Times New Roman" w:hAnsi="Times New Roman" w:cs="Times New Roman"/>
        </w:rPr>
        <w:t>personalised</w:t>
      </w:r>
      <w:r w:rsidRPr="00D36336">
        <w:rPr>
          <w:rFonts w:ascii="Times New Roman" w:hAnsi="Times New Roman" w:cs="Times New Roman"/>
        </w:rPr>
        <w:t xml:space="preserve"> care plan — including dietary recommendations, lifestyle adjustments, home-care guidance, and clear red-flag indicators that require urgent medical consultation or specialist referral. The solution should leverage </w:t>
      </w:r>
      <w:r w:rsidRPr="00D36336">
        <w:rPr>
          <w:rFonts w:ascii="Times New Roman" w:hAnsi="Times New Roman" w:cs="Times New Roman"/>
          <w:b/>
          <w:bCs/>
        </w:rPr>
        <w:t>IBM watsonx.ai Granite models</w:t>
      </w:r>
      <w:r w:rsidRPr="00D36336">
        <w:rPr>
          <w:rFonts w:ascii="Times New Roman" w:hAnsi="Times New Roman" w:cs="Times New Roman"/>
        </w:rPr>
        <w:t xml:space="preserve"> on IBM Cloud to ensure explainable, </w:t>
      </w:r>
      <w:r w:rsidR="00AE0325">
        <w:rPr>
          <w:rFonts w:ascii="Times New Roman" w:hAnsi="Times New Roman" w:cs="Times New Roman"/>
        </w:rPr>
        <w:t>medically cautious</w:t>
      </w:r>
      <w:r w:rsidRPr="00D36336">
        <w:rPr>
          <w:rFonts w:ascii="Times New Roman" w:hAnsi="Times New Roman" w:cs="Times New Roman"/>
        </w:rPr>
        <w:t>, and actionable recommendations that help patients understand their blood health and take timely action, while always deferring critical or ambiguous cases to a qualified doctor.</w:t>
      </w:r>
    </w:p>
    <w:p w14:paraId="368FCF4D" w14:textId="77777777" w:rsidR="00D36336" w:rsidRDefault="00D36336" w:rsidP="00D36336">
      <w:pPr>
        <w:spacing w:line="360" w:lineRule="auto"/>
        <w:jc w:val="both"/>
        <w:rPr>
          <w:rFonts w:ascii="Times New Roman" w:hAnsi="Times New Roman" w:cs="Times New Roman"/>
        </w:rPr>
      </w:pPr>
    </w:p>
    <w:p w14:paraId="7DD93B9A" w14:textId="627E19DD" w:rsidR="0099750E" w:rsidRDefault="00D36336" w:rsidP="005E1E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9750E">
        <w:rPr>
          <w:rFonts w:ascii="Times New Roman" w:hAnsi="Times New Roman" w:cs="Times New Roman"/>
        </w:rPr>
        <w:t xml:space="preserve">Project ID = </w:t>
      </w:r>
      <w:r w:rsidR="0099750E" w:rsidRPr="0099750E">
        <w:rPr>
          <w:rFonts w:ascii="Times New Roman" w:hAnsi="Times New Roman" w:cs="Times New Roman"/>
        </w:rPr>
        <w:t>993e703d-b9d7-46d8-9f07-ec0ffdfa7e66</w:t>
      </w:r>
    </w:p>
    <w:p w14:paraId="5560307C" w14:textId="25653EC6" w:rsidR="005E1EF3" w:rsidRPr="0099750E" w:rsidRDefault="00D36336" w:rsidP="005E1EF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9750E">
        <w:rPr>
          <w:rFonts w:ascii="Times New Roman" w:hAnsi="Times New Roman" w:cs="Times New Roman"/>
        </w:rPr>
        <w:t xml:space="preserve">API Key = </w:t>
      </w:r>
      <w:r w:rsidR="00E20BA9" w:rsidRPr="00E20BA9">
        <w:rPr>
          <w:rFonts w:ascii="Times New Roman" w:hAnsi="Times New Roman" w:cs="Times New Roman"/>
        </w:rPr>
        <w:t>w3P-lmHwW3JTpT4QmvH2rx7T1K3q5CkJUXB6iXzfa48K</w:t>
      </w:r>
    </w:p>
    <w:p w14:paraId="66939A91" w14:textId="2A877C56" w:rsidR="00D36336" w:rsidRPr="00D36336" w:rsidRDefault="00D36336" w:rsidP="00D3633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36336">
        <w:rPr>
          <w:rFonts w:ascii="Times New Roman" w:hAnsi="Times New Roman" w:cs="Times New Roman"/>
        </w:rPr>
        <w:t xml:space="preserve">LLM = Granite </w:t>
      </w:r>
      <w:r w:rsidR="0088320D">
        <w:rPr>
          <w:rFonts w:ascii="Times New Roman" w:hAnsi="Times New Roman" w:cs="Times New Roman"/>
        </w:rPr>
        <w:t>4 H small</w:t>
      </w:r>
    </w:p>
    <w:p w14:paraId="67CFB839" w14:textId="3B76B7A6" w:rsidR="00D36336" w:rsidRDefault="00D36336" w:rsidP="00D3633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36336">
        <w:rPr>
          <w:rFonts w:ascii="Times New Roman" w:hAnsi="Times New Roman" w:cs="Times New Roman"/>
        </w:rPr>
        <w:t xml:space="preserve">Public </w:t>
      </w:r>
      <w:r w:rsidR="00AE0325">
        <w:rPr>
          <w:rFonts w:ascii="Times New Roman" w:hAnsi="Times New Roman" w:cs="Times New Roman"/>
        </w:rPr>
        <w:t>Endpoint</w:t>
      </w:r>
      <w:r w:rsidRPr="00D36336">
        <w:rPr>
          <w:rFonts w:ascii="Times New Roman" w:hAnsi="Times New Roman" w:cs="Times New Roman"/>
        </w:rPr>
        <w:t xml:space="preserve"> = </w:t>
      </w:r>
      <w:hyperlink r:id="rId5" w:history="1">
        <w:r w:rsidR="00B6478C" w:rsidRPr="0071206E">
          <w:rPr>
            <w:rStyle w:val="Hyperlink"/>
            <w:rFonts w:ascii="Times New Roman" w:hAnsi="Times New Roman" w:cs="Times New Roman"/>
          </w:rPr>
          <w:t>https://us-south.ml.cloud.ibm.com</w:t>
        </w:r>
      </w:hyperlink>
    </w:p>
    <w:p w14:paraId="0F78BD8A" w14:textId="77777777" w:rsidR="00B6478C" w:rsidRDefault="00B6478C" w:rsidP="00B6478C">
      <w:pPr>
        <w:spacing w:line="360" w:lineRule="auto"/>
        <w:jc w:val="both"/>
        <w:rPr>
          <w:rFonts w:ascii="Times New Roman" w:hAnsi="Times New Roman" w:cs="Times New Roman"/>
        </w:rPr>
      </w:pPr>
    </w:p>
    <w:p w14:paraId="753FFA14" w14:textId="3B949F22" w:rsidR="00B6478C" w:rsidRDefault="0099750E" w:rsidP="00B6478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</w:t>
      </w:r>
      <w:r w:rsidR="00B6478C" w:rsidRPr="00B6478C">
        <w:rPr>
          <w:rFonts w:ascii="Times New Roman" w:hAnsi="Times New Roman" w:cs="Times New Roman"/>
        </w:rPr>
        <w:t xml:space="preserve">HTML, CSS, </w:t>
      </w:r>
      <w:r w:rsidR="00AE0325" w:rsidRPr="00B6478C">
        <w:rPr>
          <w:rFonts w:ascii="Times New Roman" w:hAnsi="Times New Roman" w:cs="Times New Roman"/>
        </w:rPr>
        <w:t>JavaScript, env</w:t>
      </w:r>
      <w:r w:rsidR="00B6478C" w:rsidRPr="00B6478C">
        <w:rPr>
          <w:rFonts w:ascii="Times New Roman" w:hAnsi="Times New Roman" w:cs="Times New Roman"/>
        </w:rPr>
        <w:t xml:space="preserve">, </w:t>
      </w:r>
      <w:r w:rsidR="00AE0325">
        <w:rPr>
          <w:rFonts w:ascii="Times New Roman" w:hAnsi="Times New Roman" w:cs="Times New Roman"/>
        </w:rPr>
        <w:t xml:space="preserve">and </w:t>
      </w:r>
      <w:r w:rsidR="00B6478C" w:rsidRPr="00B6478C">
        <w:rPr>
          <w:rFonts w:ascii="Times New Roman" w:hAnsi="Times New Roman" w:cs="Times New Roman"/>
        </w:rPr>
        <w:t>requirements.txt files</w:t>
      </w:r>
    </w:p>
    <w:p w14:paraId="3DF79AB2" w14:textId="7A1EE815" w:rsidR="0099750E" w:rsidRPr="00B6478C" w:rsidRDefault="0099750E" w:rsidP="00B6478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user interface using python flask frame work</w:t>
      </w:r>
    </w:p>
    <w:sectPr w:rsidR="0099750E" w:rsidRPr="00B64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6165"/>
    <w:multiLevelType w:val="hybridMultilevel"/>
    <w:tmpl w:val="CFE64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976B5"/>
    <w:multiLevelType w:val="hybridMultilevel"/>
    <w:tmpl w:val="50E84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213040">
    <w:abstractNumId w:val="0"/>
  </w:num>
  <w:num w:numId="2" w16cid:durableId="1762794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99"/>
    <w:rsid w:val="0055463B"/>
    <w:rsid w:val="005E1EF3"/>
    <w:rsid w:val="0088320D"/>
    <w:rsid w:val="008C0A99"/>
    <w:rsid w:val="0099750E"/>
    <w:rsid w:val="00AC03F9"/>
    <w:rsid w:val="00AE0325"/>
    <w:rsid w:val="00B6478C"/>
    <w:rsid w:val="00C51332"/>
    <w:rsid w:val="00D03BF0"/>
    <w:rsid w:val="00D36336"/>
    <w:rsid w:val="00E20BA9"/>
    <w:rsid w:val="00F9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EB9D"/>
  <w15:chartTrackingRefBased/>
  <w15:docId w15:val="{C3F7274B-2DBF-4DA5-AAE0-CB862309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A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7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-south.ml.cloud.ib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DINESH</dc:creator>
  <cp:keywords/>
  <dc:description/>
  <cp:lastModifiedBy>B DINESH</cp:lastModifiedBy>
  <cp:revision>7</cp:revision>
  <dcterms:created xsi:type="dcterms:W3CDTF">2026-07-02T10:19:00Z</dcterms:created>
  <dcterms:modified xsi:type="dcterms:W3CDTF">2026-07-03T04:51:00Z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013e32fe-49d7-43b0-8758-529fa30029ab</vt:lpwstr>
  </property>
</Properties>
</file>