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8041" w14:textId="77777777" w:rsidR="007D0666" w:rsidRPr="00F95F64" w:rsidRDefault="007D0666">
      <w:pPr>
        <w:pStyle w:val="NormalWeb"/>
        <w:widowControl/>
        <w:spacing w:after="280" w:line="360" w:lineRule="auto"/>
        <w:jc w:val="center"/>
        <w:rPr>
          <w:rFonts w:ascii="Times New Roman" w:hAnsi="Times New Roman"/>
          <w:color w:val="000000"/>
          <w:sz w:val="36"/>
          <w:szCs w:val="36"/>
        </w:rPr>
      </w:pPr>
    </w:p>
    <w:p w14:paraId="60AB09BD" w14:textId="21FA2408" w:rsidR="007D0666" w:rsidRPr="00F95F64" w:rsidRDefault="00380537">
      <w:pPr>
        <w:pStyle w:val="NormalWeb"/>
        <w:widowControl/>
        <w:spacing w:before="280" w:after="280" w:line="360" w:lineRule="auto"/>
        <w:jc w:val="center"/>
        <w:rPr>
          <w:rFonts w:ascii="Times New Roman" w:hAnsi="Times New Roman"/>
          <w:color w:val="000000"/>
          <w:sz w:val="36"/>
          <w:szCs w:val="36"/>
        </w:rPr>
      </w:pPr>
      <w:r w:rsidRPr="00F95F64">
        <w:rPr>
          <w:rFonts w:ascii="Times New Roman" w:hAnsi="Times New Roman"/>
          <w:color w:val="000000"/>
          <w:sz w:val="36"/>
          <w:szCs w:val="36"/>
        </w:rPr>
        <w:t>SENTIMENT ANALYSER</w:t>
      </w:r>
      <w:r w:rsidR="00F95F64" w:rsidRPr="00F95F64">
        <w:rPr>
          <w:rFonts w:ascii="Times New Roman" w:hAnsi="Times New Roman"/>
          <w:color w:val="000000"/>
          <w:sz w:val="36"/>
          <w:szCs w:val="36"/>
        </w:rPr>
        <w:t xml:space="preserve"> </w:t>
      </w:r>
    </w:p>
    <w:p w14:paraId="1CA1867B" w14:textId="77777777" w:rsidR="007D0666" w:rsidRPr="00F95F64" w:rsidRDefault="00F95F64">
      <w:pPr>
        <w:pStyle w:val="NormalWeb"/>
        <w:widowControl/>
        <w:spacing w:before="280" w:after="28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color w:val="000000"/>
          <w:sz w:val="28"/>
          <w:szCs w:val="28"/>
        </w:rPr>
        <w:t>END TERM REPORT</w:t>
      </w:r>
    </w:p>
    <w:p w14:paraId="7BB0E8F5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F95F64">
        <w:rPr>
          <w:rFonts w:ascii="Times New Roman" w:hAnsi="Times New Roman"/>
          <w:i/>
          <w:iCs/>
          <w:color w:val="000000"/>
          <w:sz w:val="28"/>
          <w:szCs w:val="28"/>
          <w:lang w:val="en-IN"/>
        </w:rPr>
        <w:t>b</w:t>
      </w:r>
      <w:r w:rsidRPr="00F95F64">
        <w:rPr>
          <w:rFonts w:ascii="Times New Roman" w:hAnsi="Times New Roman"/>
          <w:i/>
          <w:iCs/>
          <w:color w:val="000000"/>
          <w:sz w:val="28"/>
          <w:szCs w:val="28"/>
        </w:rPr>
        <w:t>y</w:t>
      </w:r>
    </w:p>
    <w:p w14:paraId="4CE5FBC2" w14:textId="3F6A223F" w:rsidR="007D0666" w:rsidRPr="00F95F64" w:rsidRDefault="00380537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>DINESH</w:t>
      </w:r>
    </w:p>
    <w:p w14:paraId="66D72997" w14:textId="14C9949C" w:rsidR="00380537" w:rsidRPr="00F95F64" w:rsidRDefault="00380537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>YASWANTH</w:t>
      </w:r>
    </w:p>
    <w:p w14:paraId="1456DB86" w14:textId="30FA995E" w:rsidR="009B615C" w:rsidRPr="00F95F64" w:rsidRDefault="009B615C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>MADHU</w:t>
      </w:r>
    </w:p>
    <w:p w14:paraId="314BA033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32"/>
          <w:szCs w:val="32"/>
        </w:rPr>
      </w:pPr>
      <w:r w:rsidRPr="00F95F64">
        <w:rPr>
          <w:rFonts w:ascii="Times New Roman" w:hAnsi="Times New Roman"/>
          <w:color w:val="000000"/>
          <w:sz w:val="32"/>
          <w:szCs w:val="32"/>
        </w:rPr>
        <w:t>Section: __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K18MS</w:t>
      </w:r>
      <w:r w:rsidRPr="00F95F64">
        <w:rPr>
          <w:rFonts w:ascii="Times New Roman" w:hAnsi="Times New Roman"/>
          <w:color w:val="000000"/>
          <w:sz w:val="32"/>
          <w:szCs w:val="32"/>
        </w:rPr>
        <w:t>__</w:t>
      </w:r>
    </w:p>
    <w:p w14:paraId="3D4D9932" w14:textId="4858E15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32"/>
          <w:szCs w:val="32"/>
        </w:rPr>
      </w:pPr>
      <w:r w:rsidRPr="00F95F64">
        <w:rPr>
          <w:rFonts w:ascii="Times New Roman" w:hAnsi="Times New Roman"/>
          <w:color w:val="000000"/>
          <w:sz w:val="32"/>
          <w:szCs w:val="32"/>
        </w:rPr>
        <w:t>Roll Number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s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: </w:t>
      </w:r>
      <w:r w:rsidR="00380537" w:rsidRPr="00F95F64">
        <w:rPr>
          <w:rFonts w:ascii="Times New Roman" w:hAnsi="Times New Roman"/>
          <w:color w:val="000000"/>
          <w:sz w:val="32"/>
          <w:szCs w:val="32"/>
          <w:lang w:val="en-IN"/>
        </w:rPr>
        <w:t>A</w:t>
      </w:r>
      <w:proofErr w:type="gramStart"/>
      <w:r w:rsidR="00380537" w:rsidRPr="00F95F64">
        <w:rPr>
          <w:rFonts w:ascii="Times New Roman" w:hAnsi="Times New Roman"/>
          <w:color w:val="000000"/>
          <w:sz w:val="32"/>
          <w:szCs w:val="32"/>
          <w:lang w:val="en-IN"/>
        </w:rPr>
        <w:t>07,A</w:t>
      </w:r>
      <w:proofErr w:type="gramEnd"/>
      <w:r w:rsidR="00380537" w:rsidRPr="00F95F64">
        <w:rPr>
          <w:rFonts w:ascii="Times New Roman" w:hAnsi="Times New Roman"/>
          <w:color w:val="000000"/>
          <w:sz w:val="32"/>
          <w:szCs w:val="32"/>
          <w:lang w:val="en-IN"/>
        </w:rPr>
        <w:t>08</w:t>
      </w:r>
      <w:r w:rsidR="009B615C" w:rsidRPr="00F95F64">
        <w:rPr>
          <w:rFonts w:ascii="Times New Roman" w:hAnsi="Times New Roman"/>
          <w:color w:val="000000"/>
          <w:sz w:val="32"/>
          <w:szCs w:val="32"/>
          <w:lang w:val="en-IN"/>
        </w:rPr>
        <w:t>,A09</w:t>
      </w:r>
    </w:p>
    <w:p w14:paraId="64FAF6BE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noProof/>
        </w:rPr>
        <w:drawing>
          <wp:inline distT="0" distB="0" distL="0" distR="0" wp14:anchorId="61283030" wp14:editId="5DCD8504">
            <wp:extent cx="1554480" cy="1546860"/>
            <wp:effectExtent l="0" t="0" r="0" b="0"/>
            <wp:docPr id="1" name="Picture 1" descr="lp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pu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C03A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color w:val="000000"/>
          <w:sz w:val="28"/>
          <w:szCs w:val="28"/>
        </w:rPr>
        <w:t>Department of Intelligent Systems</w:t>
      </w:r>
    </w:p>
    <w:p w14:paraId="38532572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color w:val="000000"/>
          <w:sz w:val="28"/>
          <w:szCs w:val="28"/>
        </w:rPr>
        <w:t>School of Computer Science Engineering</w:t>
      </w:r>
    </w:p>
    <w:p w14:paraId="68D05EFA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color w:val="000000"/>
          <w:sz w:val="28"/>
          <w:szCs w:val="28"/>
        </w:rPr>
        <w:t>Lovely Professional University, Jalandhar</w:t>
      </w:r>
    </w:p>
    <w:p w14:paraId="1CD8917C" w14:textId="77777777" w:rsidR="007D0666" w:rsidRPr="00F95F64" w:rsidRDefault="00F95F6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IN"/>
        </w:rPr>
        <w:sectPr w:rsidR="007D0666" w:rsidRPr="00F95F64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  <w:r w:rsidRPr="00F95F64">
        <w:rPr>
          <w:rFonts w:ascii="Times New Roman" w:hAnsi="Times New Roman" w:cs="Times New Roman"/>
          <w:color w:val="000000"/>
          <w:sz w:val="28"/>
          <w:szCs w:val="28"/>
          <w:lang w:val="en-IN"/>
        </w:rPr>
        <w:t>April-2020</w:t>
      </w:r>
    </w:p>
    <w:p w14:paraId="3B5214C5" w14:textId="77777777" w:rsidR="007D0666" w:rsidRPr="00F95F64" w:rsidRDefault="007D0666">
      <w:pPr>
        <w:pStyle w:val="NormalWeb"/>
        <w:widowControl/>
        <w:spacing w:before="280" w:after="280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56F3916C" w14:textId="77777777" w:rsidR="007D0666" w:rsidRPr="00F95F64" w:rsidRDefault="007D0666">
      <w:pPr>
        <w:pStyle w:val="NormalWeb"/>
        <w:widowControl/>
        <w:spacing w:before="280" w:after="280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591EBD7D" w14:textId="77777777" w:rsidR="007D0666" w:rsidRPr="00F95F64" w:rsidRDefault="00F95F64">
      <w:pPr>
        <w:pStyle w:val="NormalWeb"/>
        <w:widowControl/>
        <w:spacing w:before="280" w:after="280"/>
        <w:ind w:firstLine="2241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F95F64">
        <w:rPr>
          <w:rFonts w:ascii="Times New Roman" w:hAnsi="Times New Roman"/>
          <w:b/>
          <w:bCs/>
          <w:color w:val="000000"/>
          <w:sz w:val="32"/>
          <w:szCs w:val="32"/>
        </w:rPr>
        <w:t>Student Declaration</w:t>
      </w:r>
    </w:p>
    <w:p w14:paraId="0B585BC6" w14:textId="77777777" w:rsidR="007D0666" w:rsidRPr="00F95F64" w:rsidRDefault="007D0666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57C57BF7" w14:textId="77777777" w:rsidR="007D0666" w:rsidRPr="00F95F64" w:rsidRDefault="00F95F64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2"/>
          <w:szCs w:val="32"/>
        </w:rPr>
      </w:pPr>
      <w:r w:rsidRPr="00F95F64">
        <w:rPr>
          <w:rFonts w:ascii="Times New Roman" w:hAnsi="Times New Roman"/>
          <w:color w:val="000000"/>
          <w:sz w:val="32"/>
          <w:szCs w:val="32"/>
        </w:rPr>
        <w:t>This is to declare that this report has been written by us. No part of the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report is copied from other sources. All information included from other </w:t>
      </w:r>
      <w:r w:rsidRPr="00F95F64">
        <w:rPr>
          <w:rFonts w:ascii="Times New Roman" w:hAnsi="Times New Roman"/>
          <w:color w:val="000000"/>
          <w:sz w:val="32"/>
          <w:szCs w:val="32"/>
        </w:rPr>
        <w:t>sources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</w:rPr>
        <w:t>have been duly acknowledged. We aver that if any part of the report is found to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</w:rPr>
        <w:t>be copied, we are shall take full responsibility for it.</w:t>
      </w:r>
    </w:p>
    <w:p w14:paraId="4E31A60B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</w:pPr>
    </w:p>
    <w:p w14:paraId="61BBE2BD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40"/>
          <w:szCs w:val="40"/>
        </w:rPr>
      </w:pPr>
    </w:p>
    <w:p w14:paraId="7FF65854" w14:textId="609A5160" w:rsidR="007D0666" w:rsidRPr="00F95F64" w:rsidRDefault="00380537">
      <w:pPr>
        <w:pStyle w:val="NormalWeb"/>
        <w:widowControl/>
        <w:spacing w:before="280" w:after="280"/>
        <w:jc w:val="right"/>
        <w:rPr>
          <w:rFonts w:ascii="Times New Roman" w:hAnsi="Times New Roman"/>
          <w:color w:val="000000"/>
          <w:sz w:val="32"/>
          <w:szCs w:val="32"/>
          <w:lang w:val="en-IN"/>
        </w:rPr>
      </w:pP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proofErr w:type="spellStart"/>
      <w:r w:rsidRPr="00F95F64">
        <w:rPr>
          <w:rFonts w:ascii="Times New Roman" w:hAnsi="Times New Roman"/>
          <w:sz w:val="32"/>
          <w:szCs w:val="32"/>
        </w:rPr>
        <w:t>Dadi</w:t>
      </w:r>
      <w:proofErr w:type="spellEnd"/>
      <w:r w:rsidRPr="00F95F6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95F64">
        <w:rPr>
          <w:rFonts w:ascii="Times New Roman" w:hAnsi="Times New Roman"/>
          <w:sz w:val="32"/>
          <w:szCs w:val="32"/>
        </w:rPr>
        <w:t>Yaswanth</w:t>
      </w:r>
      <w:proofErr w:type="spellEnd"/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="00F95F64" w:rsidRPr="00F95F64">
        <w:rPr>
          <w:rFonts w:ascii="Times New Roman" w:hAnsi="Times New Roman"/>
          <w:color w:val="000000"/>
          <w:sz w:val="32"/>
          <w:szCs w:val="32"/>
          <w:lang w:val="en-IN"/>
        </w:rPr>
        <w:t>(</w:t>
      </w:r>
      <w:r w:rsidR="005762E7" w:rsidRPr="00F95F64">
        <w:rPr>
          <w:rFonts w:ascii="Times New Roman" w:hAnsi="Times New Roman"/>
          <w:color w:val="000000"/>
          <w:sz w:val="32"/>
          <w:szCs w:val="32"/>
          <w:lang w:val="en-IN"/>
        </w:rPr>
        <w:t>11803705</w:t>
      </w:r>
      <w:r w:rsidR="00F95F64" w:rsidRPr="00F95F64">
        <w:rPr>
          <w:rFonts w:ascii="Times New Roman" w:hAnsi="Times New Roman"/>
          <w:color w:val="000000"/>
          <w:sz w:val="32"/>
          <w:szCs w:val="32"/>
          <w:lang w:val="en-IN"/>
        </w:rPr>
        <w:t>)</w:t>
      </w:r>
    </w:p>
    <w:p w14:paraId="28A78F65" w14:textId="02D8BBC6" w:rsidR="007D0666" w:rsidRPr="00F95F64" w:rsidRDefault="005762E7">
      <w:pPr>
        <w:pStyle w:val="NormalWeb"/>
        <w:widowControl/>
        <w:spacing w:before="280" w:after="280"/>
        <w:jc w:val="right"/>
        <w:rPr>
          <w:rFonts w:ascii="Times New Roman" w:hAnsi="Times New Roman"/>
          <w:color w:val="000000"/>
          <w:sz w:val="32"/>
          <w:szCs w:val="32"/>
          <w:lang w:val="en-IN"/>
        </w:rPr>
      </w:pPr>
      <w:proofErr w:type="spellStart"/>
      <w:r w:rsidRPr="00F95F64">
        <w:rPr>
          <w:rFonts w:ascii="Times New Roman" w:hAnsi="Times New Roman"/>
          <w:sz w:val="32"/>
          <w:szCs w:val="32"/>
        </w:rPr>
        <w:t>Seethalapu</w:t>
      </w:r>
      <w:proofErr w:type="spellEnd"/>
      <w:r w:rsidRPr="00F95F64">
        <w:rPr>
          <w:rFonts w:ascii="Times New Roman" w:hAnsi="Times New Roman"/>
          <w:sz w:val="32"/>
          <w:szCs w:val="32"/>
        </w:rPr>
        <w:t xml:space="preserve"> Dinesh</w:t>
      </w:r>
      <w:r w:rsidR="00380537"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(11803707</w:t>
      </w:r>
      <w:r w:rsidR="00F95F64" w:rsidRPr="00F95F64">
        <w:rPr>
          <w:rFonts w:ascii="Times New Roman" w:hAnsi="Times New Roman"/>
          <w:color w:val="000000"/>
          <w:sz w:val="32"/>
          <w:szCs w:val="32"/>
          <w:lang w:val="en-IN"/>
        </w:rPr>
        <w:t>)</w:t>
      </w:r>
    </w:p>
    <w:p w14:paraId="4FA85C0B" w14:textId="1354BE54" w:rsidR="005762E7" w:rsidRPr="00F95F64" w:rsidRDefault="005762E7">
      <w:pPr>
        <w:pStyle w:val="NormalWeb"/>
        <w:widowControl/>
        <w:spacing w:before="280" w:after="280"/>
        <w:jc w:val="right"/>
        <w:rPr>
          <w:rFonts w:ascii="Times New Roman" w:hAnsi="Times New Roman"/>
          <w:color w:val="000000"/>
          <w:sz w:val="32"/>
          <w:szCs w:val="32"/>
          <w:lang w:val="en-IN"/>
        </w:rPr>
      </w:pPr>
      <w:proofErr w:type="spellStart"/>
      <w:r w:rsidRPr="00F95F64">
        <w:rPr>
          <w:rFonts w:ascii="Times New Roman" w:hAnsi="Times New Roman"/>
          <w:sz w:val="32"/>
          <w:szCs w:val="32"/>
        </w:rPr>
        <w:t>Chada</w:t>
      </w:r>
      <w:proofErr w:type="spellEnd"/>
      <w:r w:rsidRPr="00F95F64">
        <w:rPr>
          <w:rFonts w:ascii="Times New Roman" w:hAnsi="Times New Roman"/>
          <w:sz w:val="32"/>
          <w:szCs w:val="32"/>
        </w:rPr>
        <w:t xml:space="preserve"> Madhukar </w:t>
      </w:r>
      <w:proofErr w:type="gramStart"/>
      <w:r w:rsidRPr="00F95F64">
        <w:rPr>
          <w:rFonts w:ascii="Times New Roman" w:hAnsi="Times New Roman"/>
          <w:sz w:val="32"/>
          <w:szCs w:val="32"/>
        </w:rPr>
        <w:t>Reddy</w:t>
      </w:r>
      <w:r w:rsidRPr="00F95F64">
        <w:rPr>
          <w:rFonts w:ascii="Times New Roman" w:hAnsi="Times New Roman"/>
          <w:sz w:val="32"/>
          <w:szCs w:val="32"/>
        </w:rPr>
        <w:t>(</w:t>
      </w:r>
      <w:proofErr w:type="gramEnd"/>
      <w:r w:rsidR="009B615C" w:rsidRPr="00F95F64">
        <w:rPr>
          <w:rFonts w:ascii="Times New Roman" w:hAnsi="Times New Roman"/>
          <w:sz w:val="32"/>
          <w:szCs w:val="32"/>
        </w:rPr>
        <w:t>11803674</w:t>
      </w:r>
      <w:r w:rsidRPr="00F95F64">
        <w:rPr>
          <w:rFonts w:ascii="Times New Roman" w:hAnsi="Times New Roman"/>
          <w:sz w:val="32"/>
          <w:szCs w:val="32"/>
        </w:rPr>
        <w:t>)</w:t>
      </w:r>
    </w:p>
    <w:p w14:paraId="69832C5B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  <w:lang w:val="en-IN"/>
        </w:rPr>
      </w:pPr>
    </w:p>
    <w:p w14:paraId="68499704" w14:textId="77777777" w:rsidR="007D0666" w:rsidRPr="00F95F64" w:rsidRDefault="00F95F64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  <w:lang w:val="en-IN"/>
        </w:rPr>
      </w:pPr>
      <w:r w:rsidRPr="00F95F64">
        <w:rPr>
          <w:rFonts w:ascii="Times New Roman" w:hAnsi="Times New Roman"/>
          <w:color w:val="000000"/>
          <w:sz w:val="33"/>
          <w:szCs w:val="33"/>
          <w:lang w:val="en-IN"/>
        </w:rPr>
        <w:t xml:space="preserve">     </w:t>
      </w:r>
      <w:r w:rsidRPr="00F95F64"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p w14:paraId="6A336D3C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</w:pPr>
    </w:p>
    <w:p w14:paraId="51F28F81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</w:pPr>
    </w:p>
    <w:p w14:paraId="6178399A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</w:pPr>
    </w:p>
    <w:p w14:paraId="5C46BECE" w14:textId="77777777" w:rsidR="007D0666" w:rsidRPr="00F95F64" w:rsidRDefault="00F95F64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  <w:lang w:val="en-IN"/>
        </w:rPr>
      </w:pPr>
      <w:r w:rsidRPr="00F95F64">
        <w:rPr>
          <w:rFonts w:ascii="Times New Roman" w:hAnsi="Times New Roman"/>
          <w:color w:val="000000"/>
          <w:sz w:val="33"/>
          <w:szCs w:val="33"/>
        </w:rPr>
        <w:t>Place</w:t>
      </w:r>
      <w:r w:rsidRPr="00F95F64">
        <w:rPr>
          <w:rFonts w:ascii="Times New Roman" w:hAnsi="Times New Roman"/>
          <w:color w:val="000000"/>
          <w:sz w:val="33"/>
          <w:szCs w:val="33"/>
          <w:lang w:val="en-IN"/>
        </w:rPr>
        <w:t>: LPU</w:t>
      </w:r>
    </w:p>
    <w:p w14:paraId="2112DA53" w14:textId="0C803458" w:rsidR="007D0666" w:rsidRPr="00F95F64" w:rsidRDefault="00F95F64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  <w:lang w:val="en-IN"/>
        </w:rPr>
      </w:pPr>
      <w:r w:rsidRPr="00F95F64">
        <w:rPr>
          <w:rFonts w:ascii="Times New Roman" w:hAnsi="Times New Roman"/>
          <w:color w:val="000000"/>
          <w:sz w:val="33"/>
          <w:szCs w:val="33"/>
        </w:rPr>
        <w:t>Date</w:t>
      </w:r>
      <w:r w:rsidRPr="00F95F64">
        <w:rPr>
          <w:rFonts w:ascii="Times New Roman" w:hAnsi="Times New Roman"/>
          <w:color w:val="000000"/>
          <w:sz w:val="33"/>
          <w:szCs w:val="33"/>
          <w:lang w:val="en-IN"/>
        </w:rPr>
        <w:t xml:space="preserve">: </w:t>
      </w:r>
      <w:r w:rsidR="009B615C" w:rsidRPr="00F95F64">
        <w:rPr>
          <w:rFonts w:ascii="Times New Roman" w:hAnsi="Times New Roman"/>
          <w:color w:val="000000"/>
          <w:sz w:val="33"/>
          <w:szCs w:val="33"/>
          <w:lang w:val="en-IN"/>
        </w:rPr>
        <w:t>6</w:t>
      </w:r>
      <w:r w:rsidRPr="00F95F64">
        <w:rPr>
          <w:rFonts w:ascii="Times New Roman" w:hAnsi="Times New Roman"/>
          <w:color w:val="000000"/>
          <w:sz w:val="33"/>
          <w:szCs w:val="33"/>
          <w:vertAlign w:val="superscript"/>
          <w:lang w:val="en-IN"/>
        </w:rPr>
        <w:t>th</w:t>
      </w:r>
      <w:r w:rsidRPr="00F95F64">
        <w:rPr>
          <w:rFonts w:ascii="Times New Roman" w:hAnsi="Times New Roman"/>
          <w:color w:val="000000"/>
          <w:sz w:val="33"/>
          <w:szCs w:val="33"/>
          <w:lang w:val="en-IN"/>
        </w:rPr>
        <w:t xml:space="preserve"> April 2020</w:t>
      </w:r>
    </w:p>
    <w:p w14:paraId="6B4E74CC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  <w:sectPr w:rsidR="007D0666" w:rsidRPr="00F95F64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</w:p>
    <w:p w14:paraId="5A7C4245" w14:textId="5EE353BA" w:rsidR="007D0666" w:rsidRPr="00F95F64" w:rsidRDefault="005762E7" w:rsidP="005762E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F95F64">
        <w:rPr>
          <w:rFonts w:ascii="Times New Roman" w:eastAsia="Times New Roman" w:hAnsi="Times New Roman" w:cs="Times New Roman"/>
          <w:b/>
          <w:sz w:val="40"/>
          <w:szCs w:val="40"/>
          <w:lang w:val="en-IN"/>
        </w:rPr>
        <w:lastRenderedPageBreak/>
        <w:t>1.</w:t>
      </w:r>
      <w:r w:rsidR="00F95F64" w:rsidRPr="00F95F64">
        <w:rPr>
          <w:rFonts w:ascii="Times New Roman" w:eastAsia="Times New Roman" w:hAnsi="Times New Roman" w:cs="Times New Roman"/>
          <w:b/>
          <w:sz w:val="40"/>
          <w:szCs w:val="40"/>
          <w:lang w:val="en-IN"/>
        </w:rPr>
        <w:t xml:space="preserve"> </w:t>
      </w:r>
      <w:r w:rsidRPr="00F95F64">
        <w:rPr>
          <w:rFonts w:ascii="Times New Roman" w:eastAsia="Times New Roman" w:hAnsi="Times New Roman" w:cs="Times New Roman"/>
          <w:b/>
          <w:sz w:val="40"/>
          <w:szCs w:val="40"/>
        </w:rPr>
        <w:t>Sentiment</w:t>
      </w:r>
      <w:r w:rsidR="00F95F64" w:rsidRPr="00F95F64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F95F64" w:rsidRPr="00F95F64">
        <w:rPr>
          <w:rFonts w:ascii="Times New Roman" w:eastAsia="Times New Roman" w:hAnsi="Times New Roman" w:cs="Times New Roman"/>
          <w:b/>
          <w:sz w:val="40"/>
          <w:szCs w:val="40"/>
        </w:rPr>
        <w:t>Analy</w:t>
      </w:r>
      <w:r w:rsidRPr="00F95F64">
        <w:rPr>
          <w:rFonts w:ascii="Times New Roman" w:eastAsia="Times New Roman" w:hAnsi="Times New Roman" w:cs="Times New Roman"/>
          <w:b/>
          <w:sz w:val="40"/>
          <w:szCs w:val="40"/>
        </w:rPr>
        <w:t>ser</w:t>
      </w:r>
      <w:proofErr w:type="spellEnd"/>
    </w:p>
    <w:p w14:paraId="520FE641" w14:textId="77777777" w:rsidR="00F95F64" w:rsidRPr="00F95F64" w:rsidRDefault="00F95F64" w:rsidP="005762E7">
      <w:pPr>
        <w:jc w:val="center"/>
        <w:rPr>
          <w:rFonts w:ascii="Times New Roman" w:eastAsia="Times New Roman" w:hAnsi="Times New Roman" w:cs="Times New Roman"/>
          <w:b/>
        </w:rPr>
      </w:pPr>
    </w:p>
    <w:p w14:paraId="6C072CB4" w14:textId="77777777" w:rsidR="007D0666" w:rsidRPr="00F95F64" w:rsidRDefault="007D066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0F695F0" w14:textId="77777777" w:rsidR="00F95F64" w:rsidRPr="00F95F64" w:rsidRDefault="00F95F64">
      <w:pPr>
        <w:rPr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</w:pPr>
      <w:r w:rsidRPr="00F95F64">
        <w:rPr>
          <w:rStyle w:val="Strong"/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  <w:t>Sentiment analysis</w:t>
      </w:r>
      <w:r w:rsidRPr="00F95F64">
        <w:rPr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  <w:t xml:space="preserve"> is the process of computationally identifying and categorizing opinions expressed in a piece of text, especially in order to determine whether the writer’s attitude towards a </w:t>
      </w:r>
      <w:proofErr w:type="gramStart"/>
      <w:r w:rsidRPr="00F95F64">
        <w:rPr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  <w:t>particular topic</w:t>
      </w:r>
      <w:proofErr w:type="gramEnd"/>
      <w:r w:rsidRPr="00F95F64">
        <w:rPr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  <w:t>, product, etc. is positive, negative, or neutral</w:t>
      </w:r>
    </w:p>
    <w:p w14:paraId="53D4728E" w14:textId="164027A1" w:rsidR="007D0666" w:rsidRPr="00F95F64" w:rsidRDefault="00F95F64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Sentiment analysis </w:t>
      </w:r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the use of </w:t>
      </w:r>
      <w:hyperlink r:id="rId7" w:tooltip="Natural language processing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natural language processing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, </w:t>
      </w:r>
      <w:hyperlink r:id="rId8" w:tooltip="Text analytics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text analysis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, </w:t>
      </w:r>
      <w:hyperlink r:id="rId9" w:tooltip="Computational linguistics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computational linguistics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, and </w:t>
      </w:r>
      <w:hyperlink r:id="rId10" w:tooltip="Biometrics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biometrics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 to systematically identify, extract, quantify, and study affective states and subjective information. Sentiment analysis is widely applied to </w:t>
      </w:r>
      <w:hyperlink r:id="rId11" w:tooltip="Voice of the customer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voice of the customer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 materials such as reviews and survey responses, online and social media, and healthcare materials for applications that range from </w:t>
      </w:r>
      <w:hyperlink r:id="rId12" w:tooltip="Marketing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marketing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 to </w:t>
      </w:r>
      <w:hyperlink r:id="rId13" w:tooltip="Customer relationship management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customer service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 to clinical medicine.</w:t>
      </w:r>
    </w:p>
    <w:p w14:paraId="73F6E2E6" w14:textId="2AC838F5" w:rsidR="00B37510" w:rsidRPr="00F95F64" w:rsidRDefault="00B37510">
      <w:pPr>
        <w:rPr>
          <w:rFonts w:ascii="Times New Roman" w:eastAsia="Times New Roman" w:hAnsi="Times New Roman" w:cs="Times New Roman"/>
          <w:sz w:val="40"/>
          <w:szCs w:val="40"/>
        </w:rPr>
      </w:pPr>
      <w:r w:rsidRPr="00F95F6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It refers to determining the opinions or sentiments expressed on different features or aspects of entities, e.g., of a cell phone, a digital camera, or a bank</w:t>
      </w:r>
    </w:p>
    <w:p w14:paraId="19C0FFDA" w14:textId="77777777" w:rsidR="007D0666" w:rsidRPr="00F95F64" w:rsidRDefault="007D0666">
      <w:pPr>
        <w:rPr>
          <w:rFonts w:ascii="Times New Roman" w:hAnsi="Times New Roman" w:cs="Times New Roman"/>
          <w:b/>
          <w:sz w:val="36"/>
          <w:szCs w:val="36"/>
        </w:rPr>
      </w:pPr>
    </w:p>
    <w:p w14:paraId="1C2420C5" w14:textId="77777777" w:rsidR="007D0666" w:rsidRPr="00F95F64" w:rsidRDefault="00F95F64">
      <w:pPr>
        <w:rPr>
          <w:rFonts w:ascii="Times New Roman" w:hAnsi="Times New Roman" w:cs="Times New Roman"/>
          <w:b/>
          <w:sz w:val="36"/>
          <w:szCs w:val="36"/>
        </w:rPr>
      </w:pPr>
      <w:r w:rsidRPr="00F95F64">
        <w:rPr>
          <w:rFonts w:ascii="Times New Roman" w:hAnsi="Times New Roman" w:cs="Times New Roman"/>
          <w:b/>
          <w:sz w:val="36"/>
          <w:szCs w:val="36"/>
        </w:rPr>
        <w:t>Software Requirements:</w:t>
      </w:r>
    </w:p>
    <w:p w14:paraId="3109DF7D" w14:textId="7CF38325" w:rsidR="007D0666" w:rsidRPr="00F95F64" w:rsidRDefault="00F95F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sz w:val="36"/>
          <w:szCs w:val="36"/>
        </w:rPr>
        <w:t xml:space="preserve">Windows XP, Windows </w:t>
      </w:r>
      <w:r w:rsidRPr="00F95F64">
        <w:rPr>
          <w:rFonts w:ascii="Times New Roman" w:hAnsi="Times New Roman" w:cs="Times New Roman"/>
          <w:sz w:val="36"/>
          <w:szCs w:val="36"/>
        </w:rPr>
        <w:t>(ul</w:t>
      </w:r>
      <w:r w:rsidRPr="00F95F64">
        <w:rPr>
          <w:rFonts w:ascii="Times New Roman" w:hAnsi="Times New Roman" w:cs="Times New Roman"/>
          <w:sz w:val="36"/>
          <w:szCs w:val="36"/>
        </w:rPr>
        <w:t xml:space="preserve">timate, enterprise) </w:t>
      </w:r>
    </w:p>
    <w:p w14:paraId="24FB0E31" w14:textId="77777777" w:rsidR="00B37510" w:rsidRPr="00F95F64" w:rsidRDefault="00B37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</w:p>
    <w:p w14:paraId="4DA9A81B" w14:textId="77777777" w:rsidR="007D0666" w:rsidRPr="00F95F64" w:rsidRDefault="00F95F64">
      <w:p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b/>
          <w:sz w:val="36"/>
          <w:szCs w:val="36"/>
        </w:rPr>
        <w:t>Hardware Components:</w:t>
      </w:r>
    </w:p>
    <w:p w14:paraId="00A30242" w14:textId="77777777" w:rsidR="007D0666" w:rsidRPr="00F95F64" w:rsidRDefault="00F95F6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sz w:val="36"/>
          <w:szCs w:val="36"/>
        </w:rPr>
        <w:t>Processor – i3</w:t>
      </w:r>
    </w:p>
    <w:p w14:paraId="089A476A" w14:textId="77777777" w:rsidR="007D0666" w:rsidRPr="00F95F64" w:rsidRDefault="00F95F6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sz w:val="36"/>
          <w:szCs w:val="36"/>
        </w:rPr>
        <w:t>Hard Disk – 5 GB</w:t>
      </w:r>
    </w:p>
    <w:p w14:paraId="21B27225" w14:textId="40A06504" w:rsidR="007D0666" w:rsidRPr="00F95F64" w:rsidRDefault="00F95F6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sz w:val="36"/>
          <w:szCs w:val="36"/>
        </w:rPr>
        <w:t xml:space="preserve">Memory – </w:t>
      </w:r>
      <w:r w:rsidR="00B37510" w:rsidRPr="00F95F64">
        <w:rPr>
          <w:rFonts w:ascii="Times New Roman" w:hAnsi="Times New Roman" w:cs="Times New Roman"/>
          <w:sz w:val="36"/>
          <w:szCs w:val="36"/>
        </w:rPr>
        <w:t>2</w:t>
      </w:r>
      <w:r w:rsidRPr="00F95F64">
        <w:rPr>
          <w:rFonts w:ascii="Times New Roman" w:hAnsi="Times New Roman" w:cs="Times New Roman"/>
          <w:sz w:val="36"/>
          <w:szCs w:val="36"/>
        </w:rPr>
        <w:t>GB RAM</w:t>
      </w:r>
    </w:p>
    <w:p w14:paraId="6B36B3D7" w14:textId="77777777" w:rsidR="007D0666" w:rsidRPr="00F95F64" w:rsidRDefault="007D0666">
      <w:pPr>
        <w:rPr>
          <w:rFonts w:ascii="Times New Roman" w:hAnsi="Times New Roman" w:cs="Times New Roman"/>
          <w:sz w:val="36"/>
          <w:szCs w:val="36"/>
        </w:rPr>
      </w:pPr>
    </w:p>
    <w:p w14:paraId="2C9E3D23" w14:textId="77777777" w:rsidR="007D0666" w:rsidRPr="00F95F64" w:rsidRDefault="007D0666">
      <w:pPr>
        <w:rPr>
          <w:rFonts w:ascii="Times New Roman" w:hAnsi="Times New Roman" w:cs="Times New Roman"/>
          <w:sz w:val="36"/>
          <w:szCs w:val="36"/>
        </w:rPr>
      </w:pPr>
    </w:p>
    <w:p w14:paraId="7437F00A" w14:textId="77777777" w:rsidR="00CE1065" w:rsidRPr="00F95F64" w:rsidRDefault="00CE106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0D2EFD" w14:textId="77777777" w:rsidR="00CE1065" w:rsidRPr="00F95F64" w:rsidRDefault="00CE106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9C2F45" w14:textId="2100B42F" w:rsidR="007D0666" w:rsidRPr="00F95F64" w:rsidRDefault="00F95F64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F95F64">
        <w:rPr>
          <w:rFonts w:ascii="Times New Roman" w:eastAsia="Times New Roman" w:hAnsi="Times New Roman" w:cs="Times New Roman"/>
          <w:b/>
          <w:sz w:val="44"/>
          <w:szCs w:val="44"/>
        </w:rPr>
        <w:t>Advantages:</w:t>
      </w:r>
    </w:p>
    <w:p w14:paraId="3CBED1AC" w14:textId="586AB827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>You can develop a more insightful, data-based marketing strategy.</w:t>
      </w:r>
    </w:p>
    <w:p w14:paraId="7F7E8740" w14:textId="7FE40B1F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 xml:space="preserve">Understand your customers. </w:t>
      </w:r>
    </w:p>
    <w:p w14:paraId="3417A54D" w14:textId="3D94077C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 xml:space="preserve">Measure your marketing campaign. </w:t>
      </w:r>
    </w:p>
    <w:p w14:paraId="0A2D48FA" w14:textId="627021A0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proofErr w:type="gramStart"/>
      <w:r w:rsidRPr="00F95F64">
        <w:rPr>
          <w:color w:val="222222"/>
          <w:sz w:val="36"/>
          <w:szCs w:val="36"/>
        </w:rPr>
        <w:t>Take a look</w:t>
      </w:r>
      <w:proofErr w:type="gramEnd"/>
      <w:r w:rsidRPr="00F95F64">
        <w:rPr>
          <w:color w:val="222222"/>
          <w:sz w:val="36"/>
          <w:szCs w:val="36"/>
        </w:rPr>
        <w:t xml:space="preserve"> at brand perception. </w:t>
      </w:r>
    </w:p>
    <w:p w14:paraId="065555AC" w14:textId="284F9353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 xml:space="preserve">Find industry leaders and influencers. </w:t>
      </w:r>
    </w:p>
    <w:p w14:paraId="12C45977" w14:textId="77777777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>Give extra boost to your customer service.</w:t>
      </w:r>
    </w:p>
    <w:p w14:paraId="707EEF12" w14:textId="77777777" w:rsidR="00B37510" w:rsidRPr="00F95F64" w:rsidRDefault="00B37510" w:rsidP="00CE1065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1FA3F9A1" w14:textId="77777777" w:rsidR="007D0666" w:rsidRPr="00F95F64" w:rsidRDefault="007D0666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70AC662F" w14:textId="77777777" w:rsidR="007D0666" w:rsidRPr="00F95F64" w:rsidRDefault="007D0666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20D91678" w14:textId="77777777" w:rsidR="007D0666" w:rsidRPr="00F95F64" w:rsidRDefault="007D0666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433FBF5A" w14:textId="150425B6" w:rsidR="007D0666" w:rsidRPr="00F95F64" w:rsidRDefault="00F95F64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F95F64">
        <w:rPr>
          <w:rFonts w:ascii="Times New Roman" w:eastAsia="Times New Roman" w:hAnsi="Times New Roman" w:cs="Times New Roman"/>
          <w:b/>
          <w:sz w:val="44"/>
          <w:szCs w:val="44"/>
        </w:rPr>
        <w:t>Disadvantages:</w:t>
      </w:r>
    </w:p>
    <w:p w14:paraId="08341E81" w14:textId="42D8D295" w:rsidR="007D0666" w:rsidRPr="00F95F64" w:rsidRDefault="00CE1065" w:rsidP="00CE10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>Another important aspect is that analyses are suitable for the English language, in which there is a limitation for other languages</w:t>
      </w:r>
    </w:p>
    <w:p w14:paraId="5E117823" w14:textId="77777777" w:rsidR="00CE1065" w:rsidRPr="00F95F64" w:rsidRDefault="00CE1065" w:rsidP="00CE10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>The analysis of tweets is an example of this, for they are usually coupled with hashtags, emoticons and links, creating difficulties in determining the expressed sentiment.</w:t>
      </w:r>
    </w:p>
    <w:p w14:paraId="13137A5E" w14:textId="7119BAAC" w:rsidR="00CE1065" w:rsidRPr="00F95F64" w:rsidRDefault="00CE1065" w:rsidP="00CE10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F64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 xml:space="preserve"> there is a need for automatic techniques that require large datasets of annotated posts or lexical databases where emotional words are associated with sentiment values</w:t>
      </w:r>
      <w:r w:rsidRPr="00F95F6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14:paraId="031B4CDA" w14:textId="4E8BC8FE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AA981B" w14:textId="229A29DD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44C5E6" w14:textId="5C68CE63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C290E5" w14:textId="323D6E5E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BFE96E" w14:textId="526B26A2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B5F07C" w14:textId="25D7CADF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8E905F" w14:textId="124571AB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2668D8" w14:textId="1590D108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AFD9F9" w14:textId="484A1CE4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434559" w14:textId="55C83E19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032BF5" w14:textId="5ABA3EE7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C0926" w14:textId="06C7B97F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23E393" w14:textId="76DE5F35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F7682B" w14:textId="77777777" w:rsidR="00F95F64" w:rsidRP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82FE4C" w14:textId="77777777" w:rsidR="007D0666" w:rsidRPr="00F95F64" w:rsidRDefault="00F95F64">
      <w:pPr>
        <w:rPr>
          <w:rFonts w:ascii="Times New Roman" w:hAnsi="Times New Roman" w:cs="Times New Roman"/>
          <w:b/>
          <w:sz w:val="44"/>
          <w:szCs w:val="44"/>
        </w:rPr>
      </w:pPr>
      <w:r w:rsidRPr="00F95F64">
        <w:rPr>
          <w:rFonts w:ascii="Times New Roman" w:hAnsi="Times New Roman" w:cs="Times New Roman"/>
          <w:b/>
          <w:sz w:val="44"/>
          <w:szCs w:val="44"/>
        </w:rPr>
        <w:t>Applications:</w:t>
      </w:r>
    </w:p>
    <w:p w14:paraId="066295BC" w14:textId="1242D075" w:rsidR="007D0666" w:rsidRPr="00F95F64" w:rsidRDefault="00F95F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proofErr w:type="gramStart"/>
      <w:r w:rsidRPr="00F95F64">
        <w:rPr>
          <w:rFonts w:ascii="Times New Roman" w:hAnsi="Times New Roman" w:cs="Times New Roman"/>
          <w:sz w:val="40"/>
          <w:szCs w:val="40"/>
        </w:rPr>
        <w:t>T</w:t>
      </w:r>
      <w:r w:rsidR="00CE1065" w:rsidRPr="00F95F64">
        <w:rPr>
          <w:rFonts w:ascii="Times New Roman" w:hAnsi="Times New Roman" w:cs="Times New Roman"/>
          <w:sz w:val="40"/>
          <w:szCs w:val="40"/>
        </w:rPr>
        <w:t>witter :</w:t>
      </w:r>
      <w:proofErr w:type="gramEnd"/>
      <w:r w:rsidR="00CE1065" w:rsidRPr="00F95F64">
        <w:rPr>
          <w:rFonts w:ascii="Times New Roman" w:hAnsi="Times New Roman" w:cs="Times New Roman"/>
          <w:sz w:val="40"/>
          <w:szCs w:val="40"/>
        </w:rPr>
        <w:t xml:space="preserve"> </w:t>
      </w:r>
      <w:r w:rsidRPr="00F95F64">
        <w:rPr>
          <w:rFonts w:ascii="Times New Roman" w:hAnsi="Times New Roman" w:cs="Times New Roman"/>
          <w:sz w:val="40"/>
          <w:szCs w:val="40"/>
        </w:rPr>
        <w:t xml:space="preserve"> </w:t>
      </w:r>
      <w:r w:rsidR="00CE1065" w:rsidRPr="00F95F64">
        <w:rPr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A similar analysis was done for crawled Tweets.</w:t>
      </w:r>
      <w:r w:rsidR="00CE1065" w:rsidRPr="00F95F64">
        <w:rPr>
          <w:rStyle w:val="Strong"/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 </w:t>
      </w:r>
      <w:r w:rsidR="00CE1065" w:rsidRPr="00F95F64">
        <w:rPr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In the initial analysis Payment and </w:t>
      </w:r>
      <w:r w:rsidR="00CE1065" w:rsidRPr="00F95F64">
        <w:rPr>
          <w:rStyle w:val="Strong"/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Safety</w:t>
      </w:r>
      <w:r w:rsidR="00CE1065" w:rsidRPr="00F95F64">
        <w:rPr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 related Tweets had a mixed sentiment.</w:t>
      </w:r>
    </w:p>
    <w:p w14:paraId="3DC3DA79" w14:textId="62B03491" w:rsidR="00CE1065" w:rsidRPr="00F95F64" w:rsidRDefault="00CE10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40"/>
          <w:szCs w:val="40"/>
          <w:lang w:val="en-IN"/>
        </w:rPr>
      </w:pPr>
      <w:r w:rsidRPr="00F95F64">
        <w:rPr>
          <w:rFonts w:ascii="Times New Roman" w:hAnsi="Times New Roman" w:cs="Times New Roman"/>
          <w:color w:val="000000"/>
          <w:sz w:val="40"/>
          <w:szCs w:val="40"/>
          <w:lang w:val="en-IN"/>
        </w:rPr>
        <w:t>Facebook</w:t>
      </w:r>
    </w:p>
    <w:p w14:paraId="4DB118C6" w14:textId="77777777" w:rsidR="00CE1065" w:rsidRPr="00F95F64" w:rsidRDefault="00CE1065" w:rsidP="00CE1065">
      <w:pPr>
        <w:pStyle w:val="ListParagraph"/>
        <w:widowControl/>
        <w:numPr>
          <w:ilvl w:val="0"/>
          <w:numId w:val="7"/>
        </w:numPr>
        <w:shd w:val="clear" w:color="auto" w:fill="FFFFFF"/>
        <w:spacing w:before="468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0"/>
          <w:szCs w:val="40"/>
          <w:lang w:val="en-IN" w:eastAsia="en-IN"/>
        </w:rPr>
      </w:pPr>
      <w:r w:rsidRPr="00F95F64">
        <w:rPr>
          <w:rFonts w:ascii="Times New Roman" w:eastAsia="Times New Roman" w:hAnsi="Times New Roman" w:cs="Times New Roman"/>
          <w:b/>
          <w:bCs/>
          <w:spacing w:val="-5"/>
          <w:kern w:val="36"/>
          <w:sz w:val="40"/>
          <w:szCs w:val="40"/>
          <w:lang w:val="en-IN" w:eastAsia="en-IN"/>
        </w:rPr>
        <w:t>Uber: A deep dive analysis</w:t>
      </w:r>
    </w:p>
    <w:p w14:paraId="1E103EF8" w14:textId="77777777" w:rsidR="00CE1065" w:rsidRPr="00F95F64" w:rsidRDefault="00CE1065" w:rsidP="00CE1065">
      <w:pPr>
        <w:pStyle w:val="ListParagraph"/>
        <w:widowControl/>
        <w:numPr>
          <w:ilvl w:val="0"/>
          <w:numId w:val="7"/>
        </w:numPr>
        <w:shd w:val="clear" w:color="auto" w:fill="FFFFFF"/>
        <w:spacing w:before="206"/>
        <w:rPr>
          <w:rFonts w:ascii="Times New Roman" w:eastAsia="Times New Roman" w:hAnsi="Times New Roman" w:cs="Times New Roman"/>
          <w:spacing w:val="-1"/>
          <w:sz w:val="36"/>
          <w:szCs w:val="36"/>
          <w:lang w:val="en-IN" w:eastAsia="en-IN"/>
        </w:rPr>
      </w:pPr>
      <w:r w:rsidRPr="00F95F64">
        <w:rPr>
          <w:rFonts w:ascii="Times New Roman" w:eastAsia="Times New Roman" w:hAnsi="Times New Roman" w:cs="Times New Roman"/>
          <w:spacing w:val="-1"/>
          <w:sz w:val="36"/>
          <w:szCs w:val="36"/>
          <w:lang w:val="en-IN" w:eastAsia="en-IN"/>
        </w:rPr>
        <w:t>Uber, the highest valued start-up in the world, has been a pioneer in the sharing economy. Being operational in more than 500 cities worldwide and serving a gigantic user base, Uber gets a lot of feedback, suggestions, and complaints by users.</w:t>
      </w:r>
    </w:p>
    <w:p w14:paraId="1CDD966A" w14:textId="77777777" w:rsidR="00CE1065" w:rsidRPr="00F95F64" w:rsidRDefault="00CE1065" w:rsidP="00CE1065">
      <w:pPr>
        <w:pStyle w:val="ListParagraph"/>
        <w:rPr>
          <w:rFonts w:ascii="Times New Roman" w:hAnsi="Times New Roman" w:cs="Times New Roman"/>
          <w:color w:val="000000"/>
          <w:sz w:val="36"/>
          <w:szCs w:val="36"/>
          <w:lang w:val="en-IN"/>
        </w:rPr>
      </w:pPr>
    </w:p>
    <w:p w14:paraId="079D000D" w14:textId="77777777" w:rsidR="00CE1065" w:rsidRPr="00F95F64" w:rsidRDefault="00CE1065" w:rsidP="00CE106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F1704E6" w14:textId="77777777" w:rsidR="007D0666" w:rsidRPr="00F95F64" w:rsidRDefault="007D0666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0123967E" w14:textId="77777777" w:rsidR="007D0666" w:rsidRPr="00F95F64" w:rsidRDefault="007D0666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  <w:sectPr w:rsidR="007D0666" w:rsidRPr="00F95F64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</w:p>
    <w:p w14:paraId="4D511652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F95F64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BONAFIDE CERTIFICATE</w:t>
      </w:r>
    </w:p>
    <w:p w14:paraId="3AD22A9F" w14:textId="77777777" w:rsidR="007D0666" w:rsidRPr="00F95F64" w:rsidRDefault="007D0666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2BB9EB1B" w14:textId="07006AF5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32"/>
          <w:szCs w:val="32"/>
        </w:rPr>
      </w:pPr>
      <w:r w:rsidRPr="00F95F64">
        <w:rPr>
          <w:rFonts w:ascii="Times New Roman" w:hAnsi="Times New Roman"/>
          <w:color w:val="000000"/>
          <w:sz w:val="32"/>
          <w:szCs w:val="32"/>
        </w:rPr>
        <w:t>Certified that this project repor</w:t>
      </w:r>
      <w:r w:rsidRPr="00F95F64">
        <w:rPr>
          <w:rFonts w:ascii="Times New Roman" w:hAnsi="Times New Roman"/>
          <w:color w:val="000000"/>
          <w:sz w:val="32"/>
          <w:szCs w:val="32"/>
        </w:rPr>
        <w:t>t “P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RODUCT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R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EVIEW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ANALYSIS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FOR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G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ENUINE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R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ATING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” is the </w:t>
      </w:r>
      <w:proofErr w:type="spellStart"/>
      <w:r w:rsidRPr="00F95F64">
        <w:rPr>
          <w:rFonts w:ascii="Times New Roman" w:hAnsi="Times New Roman"/>
          <w:color w:val="000000"/>
          <w:sz w:val="32"/>
          <w:szCs w:val="32"/>
        </w:rPr>
        <w:t>bonafi</w:t>
      </w:r>
      <w:r w:rsidR="003B3854" w:rsidRPr="00F95F64">
        <w:rPr>
          <w:rFonts w:ascii="Times New Roman" w:hAnsi="Times New Roman"/>
          <w:color w:val="000000"/>
          <w:sz w:val="32"/>
          <w:szCs w:val="32"/>
        </w:rPr>
        <w:t>de</w:t>
      </w:r>
      <w:proofErr w:type="spellEnd"/>
      <w:r w:rsidRPr="00F95F64">
        <w:rPr>
          <w:rFonts w:ascii="Times New Roman" w:hAnsi="Times New Roman"/>
          <w:color w:val="000000"/>
          <w:sz w:val="32"/>
          <w:szCs w:val="32"/>
        </w:rPr>
        <w:t xml:space="preserve"> work of “</w:t>
      </w:r>
      <w:proofErr w:type="gramStart"/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MADHU 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,</w:t>
      </w:r>
      <w:r w:rsidR="00CE1065" w:rsidRPr="00F95F64">
        <w:rPr>
          <w:rFonts w:ascii="Times New Roman" w:hAnsi="Times New Roman"/>
          <w:color w:val="000000"/>
          <w:sz w:val="32"/>
          <w:szCs w:val="32"/>
          <w:lang w:val="en-IN"/>
        </w:rPr>
        <w:t>DINESH</w:t>
      </w:r>
      <w:proofErr w:type="gramEnd"/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="003B3854" w:rsidRPr="00F95F64">
        <w:rPr>
          <w:rFonts w:ascii="Times New Roman" w:hAnsi="Times New Roman"/>
          <w:color w:val="000000"/>
          <w:sz w:val="32"/>
          <w:szCs w:val="32"/>
          <w:lang w:val="en-IN"/>
        </w:rPr>
        <w:t>YASWANTH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, </w:t>
      </w:r>
      <w:r w:rsidRPr="00F95F64">
        <w:rPr>
          <w:rFonts w:ascii="Times New Roman" w:hAnsi="Times New Roman"/>
          <w:color w:val="000000"/>
          <w:sz w:val="32"/>
          <w:szCs w:val="32"/>
        </w:rPr>
        <w:t>who carried out the project work under my supervision.</w:t>
      </w:r>
    </w:p>
    <w:p w14:paraId="167D4061" w14:textId="77777777" w:rsidR="007D0666" w:rsidRPr="00F95F64" w:rsidRDefault="007D066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E1B8D59" w14:textId="77777777" w:rsidR="007D0666" w:rsidRPr="00F95F64" w:rsidRDefault="007D066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20A6D71" w14:textId="77777777" w:rsidR="007D0666" w:rsidRPr="00F95F64" w:rsidRDefault="00F95F64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JASLEEN KAUR</w:t>
      </w:r>
    </w:p>
    <w:p w14:paraId="45156749" w14:textId="77777777" w:rsidR="007D0666" w:rsidRPr="00F95F64" w:rsidRDefault="00F95F64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 w:cs="Times New Roman"/>
          <w:color w:val="000000"/>
          <w:sz w:val="28"/>
          <w:szCs w:val="28"/>
          <w:lang w:val="en-IN"/>
        </w:rPr>
        <w:t>25340</w:t>
      </w:r>
    </w:p>
    <w:sectPr w:rsidR="007D0666" w:rsidRPr="00F95F64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4E8"/>
    <w:multiLevelType w:val="multilevel"/>
    <w:tmpl w:val="0B9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1C2E"/>
    <w:multiLevelType w:val="multilevel"/>
    <w:tmpl w:val="9446B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F63D4B"/>
    <w:multiLevelType w:val="hybridMultilevel"/>
    <w:tmpl w:val="7152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0E14"/>
    <w:multiLevelType w:val="multilevel"/>
    <w:tmpl w:val="98BE2A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5554B2C"/>
    <w:multiLevelType w:val="multilevel"/>
    <w:tmpl w:val="18D27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2F274B"/>
    <w:multiLevelType w:val="multilevel"/>
    <w:tmpl w:val="2918070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3C869FD"/>
    <w:multiLevelType w:val="multilevel"/>
    <w:tmpl w:val="A4108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335DC6"/>
    <w:multiLevelType w:val="multilevel"/>
    <w:tmpl w:val="7F36AF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EA94D15"/>
    <w:multiLevelType w:val="multilevel"/>
    <w:tmpl w:val="C342462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2604E"/>
    <w:multiLevelType w:val="multilevel"/>
    <w:tmpl w:val="C0563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6B0013"/>
    <w:multiLevelType w:val="multilevel"/>
    <w:tmpl w:val="FA729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666"/>
    <w:rsid w:val="00380537"/>
    <w:rsid w:val="00384429"/>
    <w:rsid w:val="003B3854"/>
    <w:rsid w:val="005747CB"/>
    <w:rsid w:val="005762E7"/>
    <w:rsid w:val="007D0666"/>
    <w:rsid w:val="009B615C"/>
    <w:rsid w:val="00B37510"/>
    <w:rsid w:val="00CE1065"/>
    <w:rsid w:val="00EB1857"/>
    <w:rsid w:val="00F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8869"/>
  <w15:docId w15:val="{58618204-B5E3-4F8D-961F-E466BB9C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CE106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qFormat/>
    <w:pPr>
      <w:widowControl w:val="0"/>
      <w:spacing w:beforeAutospacing="1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510"/>
    <w:rPr>
      <w:color w:val="0000FF"/>
      <w:u w:val="single"/>
    </w:rPr>
  </w:style>
  <w:style w:type="paragraph" w:customStyle="1" w:styleId="trt0xe">
    <w:name w:val="trt0xe"/>
    <w:basedOn w:val="Normal"/>
    <w:rsid w:val="00B3751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10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1065"/>
    <w:rPr>
      <w:rFonts w:ascii="Times New Roman" w:eastAsia="Times New Roman" w:hAnsi="Times New Roman"/>
      <w:b/>
      <w:bCs/>
      <w:kern w:val="36"/>
      <w:sz w:val="48"/>
      <w:szCs w:val="48"/>
      <w:lang w:val="en-IN" w:eastAsia="en-IN" w:bidi="ar-SA"/>
    </w:rPr>
  </w:style>
  <w:style w:type="paragraph" w:customStyle="1" w:styleId="hi">
    <w:name w:val="hi"/>
    <w:basedOn w:val="Normal"/>
    <w:rsid w:val="00CE10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xt_analytics" TargetMode="External"/><Relationship Id="rId13" Type="http://schemas.openxmlformats.org/officeDocument/2006/relationships/hyperlink" Target="https://en.wikipedia.org/wiki/Customer_relationship_manage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Natural_language_processing" TargetMode="External"/><Relationship Id="rId12" Type="http://schemas.openxmlformats.org/officeDocument/2006/relationships/hyperlink" Target="https://en.wikipedia.org/wiki/Marke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Voice_of_the_custom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iometr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ational_linguist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dc:description/>
  <cp:lastModifiedBy>Venkatappa Reddy Sanampudi</cp:lastModifiedBy>
  <cp:revision>9</cp:revision>
  <dcterms:created xsi:type="dcterms:W3CDTF">2020-04-05T12:03:00Z</dcterms:created>
  <dcterms:modified xsi:type="dcterms:W3CDTF">2020-04-06T07:46:00Z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1033-11.2.0.8942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