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D7C56" w:rsidRPr="00DD7C56" w14:paraId="4B5A0A5E" w14:textId="77777777" w:rsidTr="0010627A">
        <w:trPr>
          <w:tblCellSpacing w:w="0" w:type="dxa"/>
        </w:trPr>
        <w:tc>
          <w:tcPr>
            <w:tcW w:w="936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D7C56" w:rsidRPr="00DD7C56" w14:paraId="7815762E" w14:textId="77777777" w:rsidTr="00DD7C56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DD7C56" w:rsidRPr="00DD7C56" w14:paraId="7B3C3805" w14:textId="77777777" w:rsidTr="00140A6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</w:tcPr>
                      <w:p w14:paraId="1BEA012F" w14:textId="1D3BA2FA" w:rsidR="00DD7C56" w:rsidRPr="00DD7C56" w:rsidRDefault="00DD7C56" w:rsidP="00DD7C56"/>
                    </w:tc>
                  </w:tr>
                </w:tbl>
                <w:p w14:paraId="503E10C0" w14:textId="77777777" w:rsidR="00DD7C56" w:rsidRPr="00DD7C56" w:rsidRDefault="00DD7C56" w:rsidP="00DD7C56"/>
              </w:tc>
            </w:tr>
          </w:tbl>
          <w:p w14:paraId="6A63BA25" w14:textId="77777777" w:rsidR="00DD7C56" w:rsidRPr="00DD7C56" w:rsidRDefault="00D50E06" w:rsidP="00DD7C56">
            <w:pPr>
              <w:rPr>
                <w:b/>
                <w:bCs/>
              </w:rPr>
            </w:pPr>
            <w:hyperlink r:id="rId5" w:tgtFrame="_blank" w:history="1">
              <w:r w:rsidR="00DD7C56" w:rsidRPr="00DD7C56">
                <w:rPr>
                  <w:rStyle w:val="Hyperlink"/>
                  <w:b/>
                  <w:bCs/>
                </w:rPr>
                <w:t>Queues, Topics, and Their Trade-offs</w:t>
              </w:r>
            </w:hyperlink>
          </w:p>
          <w:p w14:paraId="08BB3CCF" w14:textId="77777777" w:rsidR="00DD7C56" w:rsidRPr="00DD7C56" w:rsidRDefault="00DD7C56" w:rsidP="00DD7C56">
            <w:r w:rsidRPr="00DD7C56">
              <w:t>You may have heard about the benefits of adding asynchronous processing to your system design. With async processing, you can:</w:t>
            </w:r>
          </w:p>
          <w:p w14:paraId="1218843B" w14:textId="77777777" w:rsidR="00DD7C56" w:rsidRPr="00DD7C56" w:rsidRDefault="00DD7C56" w:rsidP="00DD7C56">
            <w:pPr>
              <w:numPr>
                <w:ilvl w:val="0"/>
                <w:numId w:val="2"/>
              </w:numPr>
            </w:pPr>
            <w:r w:rsidRPr="00DD7C56">
              <w:t xml:space="preserve">Build more </w:t>
            </w:r>
            <w:r w:rsidRPr="00436D86">
              <w:rPr>
                <w:color w:val="FF0000"/>
              </w:rPr>
              <w:t>resilient systems</w:t>
            </w:r>
            <w:r w:rsidRPr="00DD7C56">
              <w:t>.</w:t>
            </w:r>
          </w:p>
          <w:p w14:paraId="5195734B" w14:textId="77777777" w:rsidR="00DD7C56" w:rsidRPr="00DD7C56" w:rsidRDefault="00DD7C56" w:rsidP="00DD7C56">
            <w:pPr>
              <w:numPr>
                <w:ilvl w:val="0"/>
                <w:numId w:val="2"/>
              </w:numPr>
            </w:pPr>
            <w:r w:rsidRPr="00DD7C56">
              <w:t>Build event-driven architectures.</w:t>
            </w:r>
          </w:p>
          <w:p w14:paraId="6D74F65C" w14:textId="77777777" w:rsidR="00DD7C56" w:rsidRPr="00DD7C56" w:rsidRDefault="00DD7C56" w:rsidP="00DD7C56">
            <w:pPr>
              <w:numPr>
                <w:ilvl w:val="0"/>
                <w:numId w:val="2"/>
              </w:numPr>
            </w:pPr>
            <w:r w:rsidRPr="00DD7C56">
              <w:t xml:space="preserve">Have </w:t>
            </w:r>
            <w:r w:rsidRPr="00436D86">
              <w:rPr>
                <w:color w:val="FF0000"/>
              </w:rPr>
              <w:t>scalable systems</w:t>
            </w:r>
            <w:r w:rsidRPr="00DD7C56">
              <w:t>.</w:t>
            </w:r>
          </w:p>
          <w:p w14:paraId="3B1C19C3" w14:textId="77777777" w:rsidR="00DD7C56" w:rsidRPr="00DD7C56" w:rsidRDefault="00DD7C56" w:rsidP="00DD7C56">
            <w:r w:rsidRPr="00DD7C56">
              <w:t>You can do this using </w:t>
            </w:r>
            <w:r w:rsidRPr="00DD7C56">
              <w:rPr>
                <w:b/>
                <w:bCs/>
              </w:rPr>
              <w:t>Queues</w:t>
            </w:r>
            <w:r w:rsidRPr="00DD7C56">
              <w:t> and </w:t>
            </w:r>
            <w:r w:rsidRPr="00DD7C56">
              <w:rPr>
                <w:b/>
                <w:bCs/>
              </w:rPr>
              <w:t>Topics</w:t>
            </w:r>
            <w:r w:rsidRPr="00DD7C56">
              <w:t>. But which one should you use? They serve different purposes, and making the right choice depends on your requirements.</w:t>
            </w:r>
          </w:p>
          <w:p w14:paraId="40152EDF" w14:textId="77777777" w:rsidR="00DD7C56" w:rsidRPr="00DD7C56" w:rsidRDefault="00DD7C56" w:rsidP="00DD7C56">
            <w:r w:rsidRPr="00DD7C56">
              <w:t>Here are the five questions you can use to decide:</w:t>
            </w:r>
          </w:p>
          <w:p w14:paraId="07B40379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1. Application Requirements: One-to-One vs. One-to-Many</w:t>
            </w:r>
          </w:p>
          <w:p w14:paraId="1FF5DFFF" w14:textId="77777777" w:rsidR="00DD7C56" w:rsidRPr="00DD7C56" w:rsidRDefault="00DD7C56" w:rsidP="00DD7C56">
            <w:r w:rsidRPr="00DD7C56">
              <w:rPr>
                <w:b/>
                <w:bCs/>
              </w:rPr>
              <w:t xml:space="preserve">The most critical question is: Do you need </w:t>
            </w:r>
            <w:r w:rsidRPr="002856C6">
              <w:rPr>
                <w:b/>
                <w:bCs/>
                <w:color w:val="FF0000"/>
              </w:rPr>
              <w:t>one-to-one or one-to-many messaging</w:t>
            </w:r>
            <w:r w:rsidRPr="00DD7C56">
              <w:rPr>
                <w:b/>
                <w:bCs/>
              </w:rPr>
              <w:t>?</w:t>
            </w:r>
          </w:p>
          <w:p w14:paraId="369F0577" w14:textId="77777777" w:rsidR="00DD7C56" w:rsidRPr="00DD7C56" w:rsidRDefault="00DD7C56" w:rsidP="00DD7C56">
            <w:pPr>
              <w:numPr>
                <w:ilvl w:val="0"/>
                <w:numId w:val="3"/>
              </w:numPr>
            </w:pPr>
            <w:r w:rsidRPr="00DD7C56">
              <w:t xml:space="preserve">Use a Queue to ensure that exactly </w:t>
            </w:r>
            <w:r w:rsidRPr="00853048">
              <w:rPr>
                <w:color w:val="FF0000"/>
              </w:rPr>
              <w:t>one consumer processes each message</w:t>
            </w:r>
            <w:r w:rsidRPr="00DD7C56">
              <w:t>. Queues follow a point-to-point model: a single producer sends messages that one consumer processes.</w:t>
            </w:r>
          </w:p>
          <w:p w14:paraId="0DA1792E" w14:textId="77777777" w:rsidR="00DD7C56" w:rsidRPr="00DD7C56" w:rsidRDefault="00DD7C56" w:rsidP="00DD7C56">
            <w:pPr>
              <w:numPr>
                <w:ilvl w:val="0"/>
                <w:numId w:val="3"/>
              </w:numPr>
            </w:pPr>
            <w:r w:rsidRPr="00DD7C56">
              <w:t xml:space="preserve">Use a Topic if you need to </w:t>
            </w:r>
            <w:r w:rsidRPr="00853048">
              <w:rPr>
                <w:highlight w:val="yellow"/>
              </w:rPr>
              <w:t>send messages to multiple consumers</w:t>
            </w:r>
            <w:r w:rsidRPr="00DD7C56">
              <w:t xml:space="preserve">. Topics follow a publish-subscribe model—every subscriber receives </w:t>
            </w:r>
            <w:r w:rsidRPr="00853048">
              <w:rPr>
                <w:highlight w:val="yellow"/>
              </w:rPr>
              <w:t>a copy of each message</w:t>
            </w:r>
            <w:r w:rsidRPr="00DD7C56">
              <w:t xml:space="preserve">. Topics work well for </w:t>
            </w:r>
            <w:r w:rsidRPr="007053BA">
              <w:rPr>
                <w:color w:val="FF0000"/>
              </w:rPr>
              <w:t>broadcasting events like notifications</w:t>
            </w:r>
            <w:r w:rsidRPr="00DD7C56">
              <w:t>.</w:t>
            </w:r>
          </w:p>
          <w:tbl>
            <w:tblPr>
              <w:tblW w:w="5000" w:type="pct"/>
              <w:tblCellSpacing w:w="0" w:type="dxa"/>
              <w:tblInd w:w="12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8"/>
              <w:gridCol w:w="6"/>
            </w:tblGrid>
            <w:tr w:rsidR="00DD7C56" w:rsidRPr="00DD7C56" w14:paraId="1527B573" w14:textId="77777777" w:rsidTr="00DD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B2901D" w14:textId="77777777" w:rsidR="00DD7C56" w:rsidRPr="00DD7C56" w:rsidRDefault="00DD7C56" w:rsidP="00DD7C56"/>
              </w:tc>
              <w:tc>
                <w:tcPr>
                  <w:tcW w:w="12675" w:type="dxa"/>
                  <w:vAlign w:val="center"/>
                  <w:hideMark/>
                </w:tcPr>
                <w:p w14:paraId="0B4F5712" w14:textId="5EE79E44" w:rsidR="00DD7C56" w:rsidRPr="00DD7C56" w:rsidRDefault="00DD7C56" w:rsidP="00DD7C56">
                  <w:r w:rsidRPr="00DD7C56">
                    <w:rPr>
                      <w:noProof/>
                    </w:rPr>
                    <w:drawing>
                      <wp:inline distT="0" distB="0" distL="0" distR="0" wp14:anchorId="67943F30" wp14:editId="2AD5BEB9">
                        <wp:extent cx="5238750" cy="5572125"/>
                        <wp:effectExtent l="0" t="0" r="0" b="9525"/>
                        <wp:docPr id="1970243758" name="Picture 16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0243758" name="Picture 16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557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F94B" w14:textId="77777777" w:rsidR="00DD7C56" w:rsidRPr="00DD7C56" w:rsidRDefault="00DD7C56" w:rsidP="00DD7C56"/>
              </w:tc>
            </w:tr>
          </w:tbl>
          <w:p w14:paraId="5E8EFBAA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2. Message Durability and Delivery Guarantees</w:t>
            </w:r>
          </w:p>
          <w:p w14:paraId="2E5981D9" w14:textId="77777777" w:rsidR="00DD7C56" w:rsidRPr="00DD7C56" w:rsidRDefault="00DD7C56" w:rsidP="00DD7C56">
            <w:r w:rsidRPr="00DD7C56">
              <w:rPr>
                <w:b/>
                <w:bCs/>
              </w:rPr>
              <w:t>How important is message durability to your application?</w:t>
            </w:r>
          </w:p>
          <w:p w14:paraId="3AD73A8C" w14:textId="77777777" w:rsidR="00DD7C56" w:rsidRPr="00DD7C56" w:rsidRDefault="00DD7C56" w:rsidP="00DD7C56">
            <w:pPr>
              <w:numPr>
                <w:ilvl w:val="0"/>
                <w:numId w:val="4"/>
              </w:numPr>
            </w:pPr>
            <w:r w:rsidRPr="00DD7C56">
              <w:rPr>
                <w:b/>
                <w:bCs/>
              </w:rPr>
              <w:t>Queues</w:t>
            </w:r>
            <w:r w:rsidRPr="00DD7C56">
              <w:t xml:space="preserve"> provide </w:t>
            </w:r>
            <w:r w:rsidRPr="00193F2C">
              <w:rPr>
                <w:highlight w:val="yellow"/>
              </w:rPr>
              <w:t>strong </w:t>
            </w:r>
            <w:r w:rsidRPr="00193F2C">
              <w:rPr>
                <w:b/>
                <w:bCs/>
                <w:highlight w:val="yellow"/>
              </w:rPr>
              <w:t>message durability</w:t>
            </w:r>
            <w:r w:rsidRPr="00DD7C56">
              <w:t xml:space="preserve"> by design. If you can't afford to lose messages, queues </w:t>
            </w:r>
            <w:r w:rsidRPr="006F117F">
              <w:rPr>
                <w:color w:val="FF0000"/>
              </w:rPr>
              <w:t xml:space="preserve">help by keeping messages until they are processed </w:t>
            </w:r>
            <w:r w:rsidRPr="00DD7C56">
              <w:t>and acknowledged by a consumer.</w:t>
            </w:r>
          </w:p>
          <w:p w14:paraId="6DEDE918" w14:textId="77777777" w:rsidR="00DD7C56" w:rsidRPr="00DD7C56" w:rsidRDefault="00DD7C56" w:rsidP="00DD7C56">
            <w:pPr>
              <w:numPr>
                <w:ilvl w:val="0"/>
                <w:numId w:val="4"/>
              </w:numPr>
            </w:pPr>
            <w:r w:rsidRPr="00DD7C56">
              <w:rPr>
                <w:b/>
                <w:bCs/>
              </w:rPr>
              <w:t>Topics</w:t>
            </w:r>
            <w:r w:rsidRPr="00DD7C56">
              <w:t xml:space="preserve"> can also offer durability, but this </w:t>
            </w:r>
            <w:r w:rsidRPr="00193F2C">
              <w:rPr>
                <w:highlight w:val="yellow"/>
              </w:rPr>
              <w:t>typically requires additional configuration</w:t>
            </w:r>
            <w:r w:rsidRPr="00DD7C56">
              <w:t xml:space="preserve"> and often depends on the technology. If you need a simple, reliable solution for keeping </w:t>
            </w:r>
            <w:r w:rsidRPr="00193F2C">
              <w:rPr>
                <w:highlight w:val="yellow"/>
              </w:rPr>
              <w:t>messages safe, queues are usually a better</w:t>
            </w:r>
            <w:r w:rsidRPr="00DD7C56">
              <w:t xml:space="preserve"> fit.</w:t>
            </w:r>
          </w:p>
          <w:p w14:paraId="5B142E8F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lastRenderedPageBreak/>
              <w:t>3. Scalability</w:t>
            </w:r>
          </w:p>
          <w:p w14:paraId="304B1312" w14:textId="77777777" w:rsidR="00DD7C56" w:rsidRPr="00DD7C56" w:rsidRDefault="00DD7C56" w:rsidP="00DD7C56">
            <w:r w:rsidRPr="00DD7C56">
              <w:rPr>
                <w:b/>
                <w:bCs/>
              </w:rPr>
              <w:t>How does your application need to scale?</w:t>
            </w:r>
          </w:p>
          <w:p w14:paraId="4B275B53" w14:textId="77777777" w:rsidR="00DD7C56" w:rsidRPr="00DD7C56" w:rsidRDefault="00DD7C56" w:rsidP="00DD7C56">
            <w:pPr>
              <w:numPr>
                <w:ilvl w:val="0"/>
                <w:numId w:val="5"/>
              </w:numPr>
            </w:pPr>
            <w:r w:rsidRPr="00DD7C56">
              <w:rPr>
                <w:b/>
                <w:bCs/>
              </w:rPr>
              <w:t>Queues</w:t>
            </w:r>
            <w:r w:rsidRPr="00DD7C56">
              <w:t xml:space="preserve"> can distribute work </w:t>
            </w:r>
            <w:r w:rsidRPr="002B741D">
              <w:rPr>
                <w:color w:val="FF0000"/>
              </w:rPr>
              <w:t>across multiple consumers</w:t>
            </w:r>
            <w:r w:rsidRPr="00DD7C56">
              <w:t xml:space="preserve">. Adding more </w:t>
            </w:r>
            <w:r w:rsidRPr="00F87A83">
              <w:rPr>
                <w:color w:val="FF0000"/>
              </w:rPr>
              <w:t>consumers will help scale the workload</w:t>
            </w:r>
            <w:r w:rsidRPr="00DD7C56">
              <w:t>, ensuring each consumer processes a unique message. This distribution model is ideal for handling high throughput.</w:t>
            </w:r>
          </w:p>
          <w:p w14:paraId="3FE76B6D" w14:textId="5A57D9DB" w:rsidR="00DD7C56" w:rsidRPr="00DD7C56" w:rsidRDefault="00DD7C56" w:rsidP="00DD7C56">
            <w:pPr>
              <w:numPr>
                <w:ilvl w:val="0"/>
                <w:numId w:val="5"/>
              </w:numPr>
            </w:pPr>
            <w:r w:rsidRPr="00DD7C56">
              <w:rPr>
                <w:b/>
                <w:bCs/>
              </w:rPr>
              <w:t>Topics</w:t>
            </w:r>
            <w:r w:rsidRPr="00DD7C56">
              <w:t xml:space="preserve"> broadcast messages to all subscribers. Adding </w:t>
            </w:r>
            <w:r w:rsidRPr="00F87A83">
              <w:rPr>
                <w:color w:val="FF0000"/>
              </w:rPr>
              <w:t>more subscribers does not split the workload</w:t>
            </w:r>
            <w:r w:rsidR="00F87A83">
              <w:t xml:space="preserve"> (Using </w:t>
            </w:r>
            <w:proofErr w:type="gramStart"/>
            <w:r w:rsidR="00472266">
              <w:t xml:space="preserve">more </w:t>
            </w:r>
            <w:r w:rsidR="00F87A83">
              <w:t xml:space="preserve"> partition</w:t>
            </w:r>
            <w:proofErr w:type="gramEnd"/>
            <w:r w:rsidR="00F87A83">
              <w:t xml:space="preserve"> and </w:t>
            </w:r>
            <w:r w:rsidR="00472266">
              <w:t xml:space="preserve">many node many help </w:t>
            </w:r>
            <w:r w:rsidR="00F87A83">
              <w:t>)</w:t>
            </w:r>
            <w:r w:rsidRPr="00DD7C56">
              <w:t>; every subscriber processes every message. Topics are suitable for sharing information but can't efficiently divide tasks. Queues are better for efficient load distribution.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8"/>
              <w:gridCol w:w="6"/>
            </w:tblGrid>
            <w:tr w:rsidR="00DD7C56" w:rsidRPr="00DD7C56" w14:paraId="2E511CD7" w14:textId="77777777" w:rsidTr="00DD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0FA22" w14:textId="77777777" w:rsidR="00DD7C56" w:rsidRPr="00DD7C56" w:rsidRDefault="00DD7C56" w:rsidP="00DD7C56"/>
              </w:tc>
              <w:tc>
                <w:tcPr>
                  <w:tcW w:w="13425" w:type="dxa"/>
                  <w:vAlign w:val="center"/>
                  <w:hideMark/>
                </w:tcPr>
                <w:p w14:paraId="2258B369" w14:textId="7FD62A51" w:rsidR="00DD7C56" w:rsidRPr="00DD7C56" w:rsidRDefault="00DD7C56" w:rsidP="00DD7C56"/>
              </w:tc>
              <w:tc>
                <w:tcPr>
                  <w:tcW w:w="0" w:type="auto"/>
                  <w:vAlign w:val="center"/>
                  <w:hideMark/>
                </w:tcPr>
                <w:p w14:paraId="3FE77A71" w14:textId="77777777" w:rsidR="00DD7C56" w:rsidRPr="00DD7C56" w:rsidRDefault="00DD7C56" w:rsidP="00DD7C56"/>
              </w:tc>
            </w:tr>
          </w:tbl>
          <w:p w14:paraId="4B9FBF0C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4. Handling Consumer Failures</w:t>
            </w:r>
          </w:p>
          <w:p w14:paraId="4A710766" w14:textId="77777777" w:rsidR="00DD7C56" w:rsidRPr="00DD7C56" w:rsidRDefault="00DD7C56" w:rsidP="00DD7C56">
            <w:r w:rsidRPr="00DD7C56">
              <w:rPr>
                <w:b/>
                <w:bCs/>
              </w:rPr>
              <w:t>What happens if a consumer is unavailable?</w:t>
            </w:r>
          </w:p>
          <w:p w14:paraId="6D35BE4D" w14:textId="77777777" w:rsidR="00DD7C56" w:rsidRPr="00DD7C56" w:rsidRDefault="00DD7C56" w:rsidP="00DD7C56">
            <w:pPr>
              <w:numPr>
                <w:ilvl w:val="0"/>
                <w:numId w:val="6"/>
              </w:numPr>
            </w:pPr>
            <w:r w:rsidRPr="00DD7C56">
              <w:rPr>
                <w:b/>
                <w:bCs/>
              </w:rPr>
              <w:t>Queues</w:t>
            </w:r>
            <w:r w:rsidRPr="00DD7C56">
              <w:t xml:space="preserve"> handle consumer failures well. If a consumer goes offline, the queue retains </w:t>
            </w:r>
            <w:r w:rsidRPr="007A0BCA">
              <w:rPr>
                <w:color w:val="FF0000"/>
              </w:rPr>
              <w:t xml:space="preserve">the message until the consumer can process </w:t>
            </w:r>
            <w:r w:rsidRPr="00DD7C56">
              <w:t>it, making queues ideal for reliability.</w:t>
            </w:r>
          </w:p>
          <w:p w14:paraId="41D27F8B" w14:textId="1F66FEB3" w:rsidR="00DD7C56" w:rsidRPr="00DD7C56" w:rsidRDefault="00DD7C56" w:rsidP="00DD7C56">
            <w:pPr>
              <w:numPr>
                <w:ilvl w:val="0"/>
                <w:numId w:val="6"/>
              </w:numPr>
            </w:pPr>
            <w:r w:rsidRPr="00DD7C56">
              <w:t>Queues also support </w:t>
            </w:r>
            <w:r w:rsidRPr="00DD7C56">
              <w:rPr>
                <w:b/>
                <w:bCs/>
              </w:rPr>
              <w:t>Dead Letter Queues (DLQs)</w:t>
            </w:r>
            <w:r w:rsidRPr="00DD7C56">
              <w:t xml:space="preserve">, which act as a safety net for </w:t>
            </w:r>
            <w:r w:rsidR="00A8703F" w:rsidRPr="00A8703F">
              <w:rPr>
                <w:color w:val="FF0000"/>
              </w:rPr>
              <w:t>processable</w:t>
            </w:r>
            <w:r w:rsidRPr="00A8703F">
              <w:rPr>
                <w:color w:val="FF0000"/>
              </w:rPr>
              <w:t xml:space="preserve"> messages</w:t>
            </w:r>
            <w:r w:rsidRPr="00DD7C56">
              <w:t xml:space="preserve">. When messages cannot be consumed after several retries, they are sent to a </w:t>
            </w:r>
            <w:r w:rsidRPr="00401337">
              <w:rPr>
                <w:color w:val="FF0000"/>
              </w:rPr>
              <w:t xml:space="preserve">DLQ for troubleshooting, preventing issues </w:t>
            </w:r>
            <w:r w:rsidRPr="00DD7C56">
              <w:t>from clogging up the main queue.</w:t>
            </w:r>
          </w:p>
          <w:p w14:paraId="4373BCCE" w14:textId="77777777" w:rsidR="00DD7C56" w:rsidRPr="00DD7C56" w:rsidRDefault="00DD7C56" w:rsidP="00DD7C56">
            <w:pPr>
              <w:numPr>
                <w:ilvl w:val="0"/>
                <w:numId w:val="6"/>
              </w:numPr>
            </w:pPr>
            <w:r w:rsidRPr="00DD7C56">
              <w:t>With </w:t>
            </w:r>
            <w:r w:rsidRPr="00DD7C56">
              <w:rPr>
                <w:b/>
                <w:bCs/>
              </w:rPr>
              <w:t>Topics</w:t>
            </w:r>
            <w:r w:rsidRPr="00DD7C56">
              <w:t>, keeping track of which subscribers received which messages adds complexity, especially if order matters. Managing this state</w:t>
            </w:r>
            <w:r w:rsidRPr="00F35AC4">
              <w:rPr>
                <w:color w:val="FF0000"/>
              </w:rPr>
              <w:t xml:space="preserve"> can introduce overhead and make handling consumer failures</w:t>
            </w:r>
            <w:r w:rsidRPr="00DD7C56">
              <w:t xml:space="preserve"> more challenging.</w:t>
            </w:r>
          </w:p>
          <w:tbl>
            <w:tblPr>
              <w:tblW w:w="5000" w:type="pct"/>
              <w:tblCellSpacing w:w="0" w:type="dxa"/>
              <w:tblInd w:w="12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8"/>
              <w:gridCol w:w="6"/>
            </w:tblGrid>
            <w:tr w:rsidR="00DD7C56" w:rsidRPr="00DD7C56" w14:paraId="18B54CCF" w14:textId="77777777" w:rsidTr="00DD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1F0559" w14:textId="77777777" w:rsidR="00DD7C56" w:rsidRPr="00DD7C56" w:rsidRDefault="00DD7C56" w:rsidP="00DD7C56"/>
              </w:tc>
              <w:tc>
                <w:tcPr>
                  <w:tcW w:w="12285" w:type="dxa"/>
                  <w:vAlign w:val="center"/>
                  <w:hideMark/>
                </w:tcPr>
                <w:p w14:paraId="231D115C" w14:textId="1057C15A" w:rsidR="00DD7C56" w:rsidRPr="00DD7C56" w:rsidRDefault="00DD7C56" w:rsidP="00DD7C56">
                  <w:r w:rsidRPr="00DD7C56">
                    <w:rPr>
                      <w:noProof/>
                    </w:rPr>
                    <w:drawing>
                      <wp:inline distT="0" distB="0" distL="0" distR="0" wp14:anchorId="362E3A52" wp14:editId="273BCA0B">
                        <wp:extent cx="5238750" cy="3152775"/>
                        <wp:effectExtent l="0" t="0" r="0" b="9525"/>
                        <wp:docPr id="2049618722" name="Picture 14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9618722" name="Picture 14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3152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FAAB9" w14:textId="77777777" w:rsidR="00DD7C56" w:rsidRPr="00DD7C56" w:rsidRDefault="00DD7C56" w:rsidP="00DD7C56"/>
              </w:tc>
            </w:tr>
          </w:tbl>
          <w:p w14:paraId="69B0AF52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5. Flexibility vs. Stability</w:t>
            </w:r>
          </w:p>
          <w:p w14:paraId="3A42CE9B" w14:textId="77777777" w:rsidR="00DD7C56" w:rsidRPr="00DD7C56" w:rsidRDefault="00DD7C56" w:rsidP="00DD7C56">
            <w:r w:rsidRPr="00DD7C56">
              <w:rPr>
                <w:b/>
                <w:bCs/>
              </w:rPr>
              <w:t>Is your system stable or evolving?</w:t>
            </w:r>
          </w:p>
          <w:p w14:paraId="2FFCE6C7" w14:textId="77777777" w:rsidR="00DD7C56" w:rsidRPr="00DD7C56" w:rsidRDefault="00DD7C56" w:rsidP="00DD7C56">
            <w:pPr>
              <w:numPr>
                <w:ilvl w:val="0"/>
                <w:numId w:val="7"/>
              </w:numPr>
            </w:pPr>
            <w:r w:rsidRPr="00DD7C56">
              <w:rPr>
                <w:b/>
                <w:bCs/>
              </w:rPr>
              <w:t>Topics</w:t>
            </w:r>
            <w:r w:rsidRPr="00DD7C56">
              <w:t xml:space="preserve"> provide flexibility that </w:t>
            </w:r>
            <w:r w:rsidRPr="00216CB2">
              <w:rPr>
                <w:color w:val="FF0000"/>
              </w:rPr>
              <w:t>works well for fast-evolving systems</w:t>
            </w:r>
            <w:r w:rsidRPr="00DD7C56">
              <w:t>. You can add more subscribers or change subscription models without re-architecting the entire system.</w:t>
            </w:r>
          </w:p>
          <w:p w14:paraId="142E2B4D" w14:textId="77777777" w:rsidR="00DD7C56" w:rsidRPr="00DD7C56" w:rsidRDefault="00DD7C56" w:rsidP="00DD7C56">
            <w:pPr>
              <w:numPr>
                <w:ilvl w:val="0"/>
                <w:numId w:val="7"/>
              </w:numPr>
            </w:pPr>
            <w:r w:rsidRPr="00DD7C56">
              <w:rPr>
                <w:b/>
                <w:bCs/>
              </w:rPr>
              <w:t>Queues</w:t>
            </w:r>
            <w:r w:rsidRPr="00DD7C56">
              <w:t xml:space="preserve">, in contrast, </w:t>
            </w:r>
            <w:r w:rsidRPr="00216CB2">
              <w:rPr>
                <w:highlight w:val="yellow"/>
              </w:rPr>
              <w:t>offer simplicity. For stable, well-defined workflows</w:t>
            </w:r>
            <w:r w:rsidRPr="00DD7C56">
              <w:t>, queues help keep things direct and reduce unnecessary complexity.</w:t>
            </w:r>
          </w:p>
          <w:p w14:paraId="4A3FD5A1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Let’s put all these in context with a real-world example in an E-commerce System:</w:t>
            </w:r>
          </w:p>
          <w:p w14:paraId="0DF36539" w14:textId="77777777" w:rsidR="00DD7C56" w:rsidRPr="00DD7C56" w:rsidRDefault="00DD7C56" w:rsidP="00DD7C56">
            <w:pPr>
              <w:numPr>
                <w:ilvl w:val="0"/>
                <w:numId w:val="8"/>
              </w:numPr>
            </w:pPr>
            <w:r w:rsidRPr="00DD7C56">
              <w:t>Use </w:t>
            </w:r>
            <w:r w:rsidRPr="00DD7C56">
              <w:rPr>
                <w:b/>
                <w:bCs/>
              </w:rPr>
              <w:t>queues</w:t>
            </w:r>
            <w:r w:rsidRPr="00DD7C56">
              <w:t xml:space="preserve"> for </w:t>
            </w:r>
            <w:r w:rsidRPr="00D50E06">
              <w:rPr>
                <w:highlight w:val="yellow"/>
              </w:rPr>
              <w:t>order processing to ensure each order is handled exactly</w:t>
            </w:r>
            <w:r w:rsidRPr="00DD7C56">
              <w:t xml:space="preserve"> once.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8"/>
              <w:gridCol w:w="6"/>
            </w:tblGrid>
            <w:tr w:rsidR="00DD7C56" w:rsidRPr="00DD7C56" w14:paraId="4D2FB6FC" w14:textId="77777777" w:rsidTr="00DD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7EE61E" w14:textId="77777777" w:rsidR="00DD7C56" w:rsidRPr="00DD7C56" w:rsidRDefault="00DD7C56" w:rsidP="00DD7C56"/>
              </w:tc>
              <w:tc>
                <w:tcPr>
                  <w:tcW w:w="12135" w:type="dxa"/>
                  <w:vAlign w:val="center"/>
                  <w:hideMark/>
                </w:tcPr>
                <w:p w14:paraId="184EDF66" w14:textId="76D0F08A" w:rsidR="00DD7C56" w:rsidRPr="00DD7C56" w:rsidRDefault="00DD7C56" w:rsidP="00DD7C56">
                  <w:r w:rsidRPr="00DD7C56">
                    <w:rPr>
                      <w:noProof/>
                    </w:rPr>
                    <w:drawing>
                      <wp:inline distT="0" distB="0" distL="0" distR="0" wp14:anchorId="26803C13" wp14:editId="3BC2E20F">
                        <wp:extent cx="5238750" cy="800100"/>
                        <wp:effectExtent l="0" t="0" r="0" b="0"/>
                        <wp:docPr id="1090378331" name="Picture 13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0378331" name="Picture 13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CFF02" w14:textId="77777777" w:rsidR="00DD7C56" w:rsidRPr="00DD7C56" w:rsidRDefault="00DD7C56" w:rsidP="00DD7C56"/>
              </w:tc>
            </w:tr>
          </w:tbl>
          <w:p w14:paraId="3A8BB16C" w14:textId="77777777" w:rsidR="00DD7C56" w:rsidRPr="00DD7C56" w:rsidRDefault="00DD7C56" w:rsidP="00DD7C56">
            <w:r w:rsidRPr="00DD7C56">
              <w:t>Sketched using </w:t>
            </w:r>
            <w:hyperlink r:id="rId12" w:tgtFrame="_blank" w:history="1">
              <w:r w:rsidRPr="00DD7C56">
                <w:rPr>
                  <w:rStyle w:val="Hyperlink"/>
                </w:rPr>
                <w:t>Multiplayer</w:t>
              </w:r>
            </w:hyperlink>
          </w:p>
          <w:p w14:paraId="1C2247D7" w14:textId="77777777" w:rsidR="00DD7C56" w:rsidRPr="00DD7C56" w:rsidRDefault="00DD7C56" w:rsidP="00DD7C56">
            <w:pPr>
              <w:numPr>
                <w:ilvl w:val="0"/>
                <w:numId w:val="9"/>
              </w:numPr>
            </w:pPr>
            <w:r w:rsidRPr="00DD7C56">
              <w:t>Use </w:t>
            </w:r>
            <w:r w:rsidRPr="00DD7C56">
              <w:rPr>
                <w:b/>
                <w:bCs/>
              </w:rPr>
              <w:t>topics</w:t>
            </w:r>
            <w:r w:rsidRPr="00DD7C56">
              <w:t xml:space="preserve"> for inventory </w:t>
            </w:r>
            <w:r w:rsidRPr="00D50E06">
              <w:rPr>
                <w:highlight w:val="yellow"/>
              </w:rPr>
              <w:t>updates to broadcast changes to multiple interested services (</w:t>
            </w:r>
            <w:r w:rsidRPr="00DD7C56">
              <w:t>e.g., analytics, recommendations, and customer notifications).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8"/>
              <w:gridCol w:w="6"/>
            </w:tblGrid>
            <w:tr w:rsidR="00DD7C56" w:rsidRPr="00DD7C56" w14:paraId="117E611B" w14:textId="77777777" w:rsidTr="00DD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2AC125" w14:textId="77777777" w:rsidR="00DD7C56" w:rsidRPr="00DD7C56" w:rsidRDefault="00DD7C56" w:rsidP="00DD7C56"/>
              </w:tc>
              <w:tc>
                <w:tcPr>
                  <w:tcW w:w="12510" w:type="dxa"/>
                  <w:vAlign w:val="center"/>
                  <w:hideMark/>
                </w:tcPr>
                <w:p w14:paraId="05409192" w14:textId="477AB55B" w:rsidR="00DD7C56" w:rsidRPr="00DD7C56" w:rsidRDefault="00DD7C56" w:rsidP="00DD7C56">
                  <w:r w:rsidRPr="00DD7C56">
                    <w:rPr>
                      <w:noProof/>
                    </w:rPr>
                    <w:drawing>
                      <wp:inline distT="0" distB="0" distL="0" distR="0" wp14:anchorId="208D680A" wp14:editId="5E10D9A7">
                        <wp:extent cx="5238750" cy="2019300"/>
                        <wp:effectExtent l="0" t="0" r="0" b="0"/>
                        <wp:docPr id="378208884" name="Picture 12">
                          <a:hlinkClick xmlns:a="http://schemas.openxmlformats.org/drawingml/2006/main" r:id="rId13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>
                                  <a:hlinkClick r:id="rId1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D3B73" w14:textId="77777777" w:rsidR="00DD7C56" w:rsidRPr="00DD7C56" w:rsidRDefault="00DD7C56" w:rsidP="00DD7C56"/>
              </w:tc>
            </w:tr>
          </w:tbl>
          <w:p w14:paraId="385FF05F" w14:textId="77777777" w:rsidR="00DD7C56" w:rsidRPr="00DD7C56" w:rsidRDefault="00DD7C56" w:rsidP="00DD7C56">
            <w:r w:rsidRPr="00DD7C56">
              <w:t>Sketched using </w:t>
            </w:r>
            <w:hyperlink r:id="rId15" w:tgtFrame="_blank" w:history="1">
              <w:r w:rsidRPr="00DD7C56">
                <w:rPr>
                  <w:rStyle w:val="Hyperlink"/>
                </w:rPr>
                <w:t>Multiplayer</w:t>
              </w:r>
            </w:hyperlink>
          </w:p>
          <w:p w14:paraId="539542C1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Choosing the Right One</w:t>
            </w:r>
          </w:p>
          <w:p w14:paraId="202EC294" w14:textId="77777777" w:rsidR="00DD7C56" w:rsidRPr="00DD7C56" w:rsidRDefault="00DD7C56" w:rsidP="00DD7C56">
            <w:r w:rsidRPr="00DD7C56">
              <w:t>The decision between </w:t>
            </w:r>
            <w:r w:rsidRPr="00DD7C56">
              <w:rPr>
                <w:b/>
                <w:bCs/>
              </w:rPr>
              <w:t>topics</w:t>
            </w:r>
            <w:r w:rsidRPr="00DD7C56">
              <w:t> and </w:t>
            </w:r>
            <w:r w:rsidRPr="00DD7C56">
              <w:rPr>
                <w:b/>
                <w:bCs/>
              </w:rPr>
              <w:t>queues</w:t>
            </w:r>
            <w:r w:rsidRPr="00DD7C56">
              <w:t> ultimately depends on your application's requirements:</w:t>
            </w:r>
          </w:p>
          <w:p w14:paraId="3CEB60C9" w14:textId="77777777" w:rsidR="00DD7C56" w:rsidRPr="00DD7C56" w:rsidRDefault="00DD7C56" w:rsidP="00DD7C56">
            <w:pPr>
              <w:numPr>
                <w:ilvl w:val="0"/>
                <w:numId w:val="10"/>
              </w:numPr>
            </w:pPr>
            <w:r w:rsidRPr="00DD7C56">
              <w:t>If you need </w:t>
            </w:r>
            <w:r w:rsidRPr="00DD7C56">
              <w:rPr>
                <w:b/>
                <w:bCs/>
              </w:rPr>
              <w:t>point-to-point communication</w:t>
            </w:r>
            <w:r w:rsidRPr="00DD7C56">
              <w:t>, use </w:t>
            </w:r>
            <w:r w:rsidRPr="00DD7C56">
              <w:rPr>
                <w:b/>
                <w:bCs/>
              </w:rPr>
              <w:t>queues</w:t>
            </w:r>
            <w:r w:rsidRPr="00DD7C56">
              <w:t>.</w:t>
            </w:r>
          </w:p>
          <w:p w14:paraId="2CECE1A0" w14:textId="77777777" w:rsidR="00DD7C56" w:rsidRPr="00DD7C56" w:rsidRDefault="00DD7C56" w:rsidP="00DD7C56">
            <w:pPr>
              <w:numPr>
                <w:ilvl w:val="0"/>
                <w:numId w:val="10"/>
              </w:numPr>
            </w:pPr>
            <w:r w:rsidRPr="00DD7C56">
              <w:t>For </w:t>
            </w:r>
            <w:r w:rsidRPr="00DD7C56">
              <w:rPr>
                <w:b/>
                <w:bCs/>
              </w:rPr>
              <w:t>broadcasting information</w:t>
            </w:r>
            <w:r w:rsidRPr="00DD7C56">
              <w:t>, use </w:t>
            </w:r>
            <w:r w:rsidRPr="00DD7C56">
              <w:rPr>
                <w:b/>
                <w:bCs/>
              </w:rPr>
              <w:t>topics</w:t>
            </w:r>
            <w:r w:rsidRPr="00DD7C56">
              <w:t>.</w:t>
            </w:r>
          </w:p>
          <w:p w14:paraId="16989277" w14:textId="77777777" w:rsidR="00DD7C56" w:rsidRPr="00DD7C56" w:rsidRDefault="00DD7C56" w:rsidP="00DD7C56">
            <w:pPr>
              <w:numPr>
                <w:ilvl w:val="0"/>
                <w:numId w:val="10"/>
              </w:numPr>
            </w:pPr>
            <w:r w:rsidRPr="00DD7C56">
              <w:t>If </w:t>
            </w:r>
            <w:r w:rsidRPr="00DD7C56">
              <w:rPr>
                <w:b/>
                <w:bCs/>
              </w:rPr>
              <w:t>durability</w:t>
            </w:r>
            <w:r w:rsidRPr="00DD7C56">
              <w:t> and </w:t>
            </w:r>
            <w:r w:rsidRPr="00DD7C56">
              <w:rPr>
                <w:b/>
                <w:bCs/>
              </w:rPr>
              <w:t>reliability</w:t>
            </w:r>
            <w:r w:rsidRPr="00DD7C56">
              <w:t> are essential, start with </w:t>
            </w:r>
            <w:r w:rsidRPr="00DD7C56">
              <w:rPr>
                <w:b/>
                <w:bCs/>
              </w:rPr>
              <w:t>queues</w:t>
            </w:r>
            <w:r w:rsidRPr="00DD7C56">
              <w:t>.</w:t>
            </w:r>
          </w:p>
          <w:p w14:paraId="7637A2D0" w14:textId="77777777" w:rsidR="00DD7C56" w:rsidRPr="00DD7C56" w:rsidRDefault="00DD7C56" w:rsidP="00DD7C56">
            <w:pPr>
              <w:numPr>
                <w:ilvl w:val="0"/>
                <w:numId w:val="10"/>
              </w:numPr>
            </w:pPr>
            <w:r w:rsidRPr="00DD7C56">
              <w:t>If you want </w:t>
            </w:r>
            <w:r w:rsidRPr="00DD7C56">
              <w:rPr>
                <w:b/>
                <w:bCs/>
              </w:rPr>
              <w:t>scalability</w:t>
            </w:r>
            <w:r w:rsidRPr="00DD7C56">
              <w:t> by distributing tasks across many consumers, </w:t>
            </w:r>
            <w:r w:rsidRPr="00DD7C56">
              <w:rPr>
                <w:b/>
                <w:bCs/>
              </w:rPr>
              <w:t>queues</w:t>
            </w:r>
            <w:r w:rsidRPr="00DD7C56">
              <w:t> again offer a better solution.</w:t>
            </w:r>
          </w:p>
          <w:p w14:paraId="4F6DFF9F" w14:textId="77777777" w:rsidR="00DD7C56" w:rsidRPr="00DD7C56" w:rsidRDefault="00DD7C56" w:rsidP="00DD7C56">
            <w:pPr>
              <w:numPr>
                <w:ilvl w:val="0"/>
                <w:numId w:val="10"/>
              </w:numPr>
            </w:pPr>
            <w:r w:rsidRPr="00DD7C56">
              <w:t>Likewise, if you need </w:t>
            </w:r>
            <w:r w:rsidRPr="00DD7C56">
              <w:rPr>
                <w:b/>
                <w:bCs/>
              </w:rPr>
              <w:t>flexibility</w:t>
            </w:r>
            <w:r w:rsidRPr="00DD7C56">
              <w:t> to adapt to evolving requirements, </w:t>
            </w:r>
            <w:r w:rsidRPr="00DD7C56">
              <w:rPr>
                <w:b/>
                <w:bCs/>
              </w:rPr>
              <w:t>topics</w:t>
            </w:r>
            <w:r w:rsidRPr="00DD7C56">
              <w:t> may give you the necessary agility.</w:t>
            </w:r>
          </w:p>
          <w:p w14:paraId="49F44C8E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Summary</w:t>
            </w:r>
          </w:p>
          <w:p w14:paraId="3C29BC9A" w14:textId="77777777" w:rsidR="00DD7C56" w:rsidRPr="00DD7C56" w:rsidRDefault="00DD7C56" w:rsidP="00DD7C56">
            <w:r w:rsidRPr="00DD7C56">
              <w:t>Start with </w:t>
            </w:r>
            <w:r w:rsidRPr="00DD7C56">
              <w:rPr>
                <w:b/>
                <w:bCs/>
              </w:rPr>
              <w:t>queues</w:t>
            </w:r>
            <w:r w:rsidRPr="00DD7C56">
              <w:t> for a simple foundation, especially in the early stages of system development. As your system grows and requires more flexibility, adopting </w:t>
            </w:r>
            <w:r w:rsidRPr="00DD7C56">
              <w:rPr>
                <w:b/>
                <w:bCs/>
              </w:rPr>
              <w:t>topics</w:t>
            </w:r>
            <w:r w:rsidRPr="00DD7C56">
              <w:t> might make sense.</w:t>
            </w:r>
          </w:p>
          <w:p w14:paraId="283531B2" w14:textId="77777777" w:rsidR="00DD7C56" w:rsidRPr="00DD7C56" w:rsidRDefault="00DD7C56" w:rsidP="00DD7C56">
            <w:pPr>
              <w:rPr>
                <w:b/>
                <w:bCs/>
              </w:rPr>
            </w:pPr>
            <w:r w:rsidRPr="00DD7C56">
              <w:rPr>
                <w:b/>
                <w:bCs/>
              </w:rPr>
              <w:t>Keep these five guiding questions in mind:</w:t>
            </w:r>
          </w:p>
          <w:p w14:paraId="1BC033A9" w14:textId="77777777" w:rsidR="00DD7C56" w:rsidRPr="00DD7C56" w:rsidRDefault="00DD7C56" w:rsidP="00DD7C56">
            <w:pPr>
              <w:numPr>
                <w:ilvl w:val="0"/>
                <w:numId w:val="11"/>
              </w:numPr>
            </w:pPr>
            <w:r w:rsidRPr="00DD7C56">
              <w:t>One-to-one or one-to-many messaging?</w:t>
            </w:r>
          </w:p>
          <w:p w14:paraId="378AA480" w14:textId="77777777" w:rsidR="00DD7C56" w:rsidRPr="00DD7C56" w:rsidRDefault="00DD7C56" w:rsidP="00DD7C56">
            <w:pPr>
              <w:numPr>
                <w:ilvl w:val="0"/>
                <w:numId w:val="11"/>
              </w:numPr>
            </w:pPr>
            <w:r w:rsidRPr="00DD7C56">
              <w:t>How critical is message durability?</w:t>
            </w:r>
          </w:p>
          <w:p w14:paraId="5CD58EA0" w14:textId="77777777" w:rsidR="00DD7C56" w:rsidRPr="00DD7C56" w:rsidRDefault="00DD7C56" w:rsidP="00DD7C56">
            <w:pPr>
              <w:numPr>
                <w:ilvl w:val="0"/>
                <w:numId w:val="11"/>
              </w:numPr>
            </w:pPr>
            <w:r w:rsidRPr="00DD7C56">
              <w:t>Do you need workload distribution or information sharing?</w:t>
            </w:r>
          </w:p>
          <w:p w14:paraId="07CD7EF3" w14:textId="77777777" w:rsidR="00DD7C56" w:rsidRPr="00DD7C56" w:rsidRDefault="00DD7C56" w:rsidP="00DD7C56">
            <w:pPr>
              <w:numPr>
                <w:ilvl w:val="0"/>
                <w:numId w:val="11"/>
              </w:numPr>
            </w:pPr>
            <w:r w:rsidRPr="00DD7C56">
              <w:t>How do you handle consumer failures?</w:t>
            </w:r>
          </w:p>
          <w:p w14:paraId="718BD630" w14:textId="77777777" w:rsidR="00DD7C56" w:rsidRPr="00DD7C56" w:rsidRDefault="00DD7C56" w:rsidP="00DD7C56">
            <w:pPr>
              <w:numPr>
                <w:ilvl w:val="0"/>
                <w:numId w:val="11"/>
              </w:numPr>
            </w:pPr>
            <w:r w:rsidRPr="00DD7C56">
              <w:t>Is the system stable or evolving?</w:t>
            </w:r>
          </w:p>
          <w:p w14:paraId="1CA4EC32" w14:textId="77777777" w:rsidR="00DD7C56" w:rsidRPr="00DD7C56" w:rsidRDefault="00DD7C56" w:rsidP="00DD7C56">
            <w:r w:rsidRPr="00DD7C56">
              <w:t>Answering these questions will help you pick the right messaging tool for your architecture.</w:t>
            </w:r>
          </w:p>
          <w:p w14:paraId="7E05FE45" w14:textId="77777777" w:rsidR="00DD7C56" w:rsidRPr="00DD7C56" w:rsidRDefault="00DD7C56" w:rsidP="00DD7C56">
            <w:r w:rsidRPr="00DD7C56">
              <w:rPr>
                <w:b/>
                <w:bCs/>
              </w:rPr>
              <w:t>Remember</w:t>
            </w:r>
            <w:r w:rsidRPr="00DD7C56">
              <w:t>: Queues keep it simple; Topics keep it flexible.</w:t>
            </w:r>
          </w:p>
          <w:p w14:paraId="46F8A18A" w14:textId="77777777" w:rsidR="00DD7C56" w:rsidRPr="00DD7C56" w:rsidRDefault="00DD7C56" w:rsidP="00DD7C56">
            <w:r w:rsidRPr="00DD7C56">
              <w:t>How do you pick the "right" one?</w:t>
            </w:r>
          </w:p>
        </w:tc>
      </w:tr>
    </w:tbl>
    <w:p w14:paraId="481FA508" w14:textId="77777777" w:rsidR="00DD7C56" w:rsidRPr="00296859" w:rsidRDefault="00DD7C56" w:rsidP="00296859"/>
    <w:sectPr w:rsidR="00DD7C56" w:rsidRPr="0029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954"/>
    <w:multiLevelType w:val="multilevel"/>
    <w:tmpl w:val="DAB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27B1"/>
    <w:multiLevelType w:val="multilevel"/>
    <w:tmpl w:val="FA7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61502"/>
    <w:multiLevelType w:val="multilevel"/>
    <w:tmpl w:val="63A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66699"/>
    <w:multiLevelType w:val="multilevel"/>
    <w:tmpl w:val="B32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E57D7"/>
    <w:multiLevelType w:val="multilevel"/>
    <w:tmpl w:val="1E0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14AAB"/>
    <w:multiLevelType w:val="multilevel"/>
    <w:tmpl w:val="A6F6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A71B0"/>
    <w:multiLevelType w:val="multilevel"/>
    <w:tmpl w:val="97A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25BF"/>
    <w:multiLevelType w:val="multilevel"/>
    <w:tmpl w:val="909C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B2D7D"/>
    <w:multiLevelType w:val="multilevel"/>
    <w:tmpl w:val="94A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206E3"/>
    <w:multiLevelType w:val="multilevel"/>
    <w:tmpl w:val="D5D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D1ED9"/>
    <w:multiLevelType w:val="multilevel"/>
    <w:tmpl w:val="4C9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6960">
    <w:abstractNumId w:val="4"/>
  </w:num>
  <w:num w:numId="2" w16cid:durableId="1489587631">
    <w:abstractNumId w:val="3"/>
  </w:num>
  <w:num w:numId="3" w16cid:durableId="2112357530">
    <w:abstractNumId w:val="1"/>
  </w:num>
  <w:num w:numId="4" w16cid:durableId="680937064">
    <w:abstractNumId w:val="0"/>
  </w:num>
  <w:num w:numId="5" w16cid:durableId="1110510717">
    <w:abstractNumId w:val="8"/>
  </w:num>
  <w:num w:numId="6" w16cid:durableId="1238444211">
    <w:abstractNumId w:val="6"/>
  </w:num>
  <w:num w:numId="7" w16cid:durableId="1499230200">
    <w:abstractNumId w:val="5"/>
  </w:num>
  <w:num w:numId="8" w16cid:durableId="1697269358">
    <w:abstractNumId w:val="9"/>
  </w:num>
  <w:num w:numId="9" w16cid:durableId="1846356135">
    <w:abstractNumId w:val="2"/>
  </w:num>
  <w:num w:numId="10" w16cid:durableId="661861354">
    <w:abstractNumId w:val="10"/>
  </w:num>
  <w:num w:numId="11" w16cid:durableId="182087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84"/>
    <w:rsid w:val="000120EE"/>
    <w:rsid w:val="000947D8"/>
    <w:rsid w:val="0010627A"/>
    <w:rsid w:val="00140A6E"/>
    <w:rsid w:val="00193F2C"/>
    <w:rsid w:val="001F49BA"/>
    <w:rsid w:val="00216CB2"/>
    <w:rsid w:val="002856C6"/>
    <w:rsid w:val="00296859"/>
    <w:rsid w:val="002A1E43"/>
    <w:rsid w:val="002B741D"/>
    <w:rsid w:val="00322933"/>
    <w:rsid w:val="00364969"/>
    <w:rsid w:val="00401337"/>
    <w:rsid w:val="0043460F"/>
    <w:rsid w:val="00436D86"/>
    <w:rsid w:val="00472266"/>
    <w:rsid w:val="00592DD9"/>
    <w:rsid w:val="005B60CF"/>
    <w:rsid w:val="005C373A"/>
    <w:rsid w:val="00683A84"/>
    <w:rsid w:val="006F117F"/>
    <w:rsid w:val="007053BA"/>
    <w:rsid w:val="0076474F"/>
    <w:rsid w:val="007A0BCA"/>
    <w:rsid w:val="007F7EDB"/>
    <w:rsid w:val="00853048"/>
    <w:rsid w:val="008B7E88"/>
    <w:rsid w:val="008D6CE0"/>
    <w:rsid w:val="009F021A"/>
    <w:rsid w:val="00A652EC"/>
    <w:rsid w:val="00A8703F"/>
    <w:rsid w:val="00B30404"/>
    <w:rsid w:val="00BB0AAC"/>
    <w:rsid w:val="00C03A5D"/>
    <w:rsid w:val="00C5535D"/>
    <w:rsid w:val="00D50E06"/>
    <w:rsid w:val="00D55D34"/>
    <w:rsid w:val="00D9037D"/>
    <w:rsid w:val="00DC0D09"/>
    <w:rsid w:val="00DD7C56"/>
    <w:rsid w:val="00DF6E87"/>
    <w:rsid w:val="00F35AC4"/>
    <w:rsid w:val="00F87A83"/>
    <w:rsid w:val="00FB22B1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14C0"/>
  <w15:chartTrackingRefBased/>
  <w15:docId w15:val="{EF761EF7-6829-445F-93D9-4D8ECD2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2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244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4" w:space="0" w:color="08316E"/>
                        <w:bottom w:val="none" w:sz="0" w:space="0" w:color="auto"/>
                        <w:right w:val="none" w:sz="0" w:space="0" w:color="auto"/>
                      </w:divBdr>
                    </w:div>
                    <w:div w:id="55589255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4858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883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230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631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9616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831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14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83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24" w:space="0" w:color="08316E"/>
                        <w:bottom w:val="none" w:sz="0" w:space="0" w:color="auto"/>
                        <w:right w:val="none" w:sz="0" w:space="0" w:color="auto"/>
                      </w:divBdr>
                    </w:div>
                    <w:div w:id="178299267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767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415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108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9980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665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0" w:color="0831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tack.com/redirect/7cfc55be-611f-48ac-98ed-2f16037f282c?j=eyJ1IjoiM3Vma2NwIn0.fhp5drYhYSKsls0kZ1EggdcK2U18KkmUpipcx9q_KAQ" TargetMode="External"/><Relationship Id="rId13" Type="http://schemas.openxmlformats.org/officeDocument/2006/relationships/hyperlink" Target="https://substack.com/redirect/f54d035c-91f2-4216-991f-41b12c1aca11?j=eyJ1IjoiM3Vma2NwIn0.fhp5drYhYSKsls0kZ1EggdcK2U18KkmUpipcx9q_K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bstack.com/redirect/bb0e354b-7471-4975-9031-af650d15175f?j=eyJ1IjoiM3Vma2NwIn0.fhp5drYhYSKsls0kZ1EggdcK2U18KkmUpipcx9q_KA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bstack.com/redirect/7cb76b0d-434a-4236-becf-4e5c489098a0?j=eyJ1IjoiM3Vma2NwIn0.fhp5drYhYSKsls0kZ1EggdcK2U18KkmUpipcx9q_KAQ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ubstack.com/app-link/post?publication_id=2391457&amp;post_id=150174557&amp;utm_source=post-email-title&amp;utm_campaign=email-post-title&amp;isFreemail=true&amp;r=3ufkcp&amp;token=eyJ1c2VyX2lkIjoyMzI1MTMyMjUsInBvc3RfaWQiOjE1MDE3NDU1NywiaWF0IjoxNzI5MDc5Nzk3LCJleHAiOjE3MzE2NzE3OTcsImlzcyI6InB1Yi0yMzkxNDU3Iiwic3ViIjoicG9zdC1yZWFjdGlvbiJ9.7CfDfN83JRACOSD_krdr65JhYi5P5Iu9U-LNLcOHzNo" TargetMode="External"/><Relationship Id="rId15" Type="http://schemas.openxmlformats.org/officeDocument/2006/relationships/hyperlink" Target="https://substack.com/redirect/bb0e354b-7471-4975-9031-af650d15175f?j=eyJ1IjoiM3Vma2NwIn0.fhp5drYhYSKsls0kZ1EggdcK2U18KkmUpipcx9q_KAQ" TargetMode="External"/><Relationship Id="rId10" Type="http://schemas.openxmlformats.org/officeDocument/2006/relationships/hyperlink" Target="https://substack.com/redirect/bb36bd48-b818-444c-b344-761a449492e3?j=eyJ1IjoiM3Vma2NwIn0.fhp5drYhYSKsls0kZ1EggdcK2U18KkmUpipcx9q_K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805</Words>
  <Characters>4589</Characters>
  <Application>Microsoft Office Word</Application>
  <DocSecurity>0</DocSecurity>
  <Lines>38</Lines>
  <Paragraphs>10</Paragraphs>
  <ScaleCrop>false</ScaleCrop>
  <Company>FedEx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45</cp:revision>
  <dcterms:created xsi:type="dcterms:W3CDTF">2024-10-20T02:24:00Z</dcterms:created>
  <dcterms:modified xsi:type="dcterms:W3CDTF">2024-10-31T17:50:00Z</dcterms:modified>
</cp:coreProperties>
</file>