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335067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F89D2F" w14:textId="2F6F344F" w:rsidR="00C56F7F" w:rsidRDefault="00C56F7F">
          <w:pPr>
            <w:pStyle w:val="TOCHeading"/>
          </w:pPr>
          <w:r>
            <w:t>Contents</w:t>
          </w:r>
        </w:p>
        <w:p w14:paraId="6758DD59" w14:textId="6CB93310" w:rsidR="00344DF7" w:rsidRDefault="00C56F7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56206" w:history="1">
            <w:r w:rsidR="00344DF7" w:rsidRPr="006E0864">
              <w:rPr>
                <w:rStyle w:val="Hyperlink"/>
                <w:noProof/>
              </w:rPr>
              <w:t>Load balancer -CPU usage exceeds is calculated per server or for every server in case multiple server ?</w:t>
            </w:r>
            <w:r w:rsidR="00344DF7">
              <w:rPr>
                <w:noProof/>
                <w:webHidden/>
              </w:rPr>
              <w:tab/>
            </w:r>
            <w:r w:rsidR="00344DF7">
              <w:rPr>
                <w:noProof/>
                <w:webHidden/>
              </w:rPr>
              <w:fldChar w:fldCharType="begin"/>
            </w:r>
            <w:r w:rsidR="00344DF7">
              <w:rPr>
                <w:noProof/>
                <w:webHidden/>
              </w:rPr>
              <w:instrText xml:space="preserve"> PAGEREF _Toc180656206 \h </w:instrText>
            </w:r>
            <w:r w:rsidR="00344DF7">
              <w:rPr>
                <w:noProof/>
                <w:webHidden/>
              </w:rPr>
            </w:r>
            <w:r w:rsidR="00344DF7">
              <w:rPr>
                <w:noProof/>
                <w:webHidden/>
              </w:rPr>
              <w:fldChar w:fldCharType="separate"/>
            </w:r>
            <w:r w:rsidR="00344DF7">
              <w:rPr>
                <w:noProof/>
                <w:webHidden/>
              </w:rPr>
              <w:t>1</w:t>
            </w:r>
            <w:r w:rsidR="00344DF7">
              <w:rPr>
                <w:noProof/>
                <w:webHidden/>
              </w:rPr>
              <w:fldChar w:fldCharType="end"/>
            </w:r>
          </w:hyperlink>
        </w:p>
        <w:p w14:paraId="57309C76" w14:textId="65A08DE7" w:rsidR="00344DF7" w:rsidRDefault="00302A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656207" w:history="1">
            <w:r w:rsidR="00344DF7" w:rsidRPr="006E0864">
              <w:rPr>
                <w:rStyle w:val="Hyperlink"/>
                <w:noProof/>
              </w:rPr>
              <w:t>AWS load balancer based on CPU usage threshold can be set for all server ?</w:t>
            </w:r>
            <w:r w:rsidR="00344DF7">
              <w:rPr>
                <w:noProof/>
                <w:webHidden/>
              </w:rPr>
              <w:tab/>
            </w:r>
            <w:r w:rsidR="00344DF7">
              <w:rPr>
                <w:noProof/>
                <w:webHidden/>
              </w:rPr>
              <w:fldChar w:fldCharType="begin"/>
            </w:r>
            <w:r w:rsidR="00344DF7">
              <w:rPr>
                <w:noProof/>
                <w:webHidden/>
              </w:rPr>
              <w:instrText xml:space="preserve"> PAGEREF _Toc180656207 \h </w:instrText>
            </w:r>
            <w:r w:rsidR="00344DF7">
              <w:rPr>
                <w:noProof/>
                <w:webHidden/>
              </w:rPr>
            </w:r>
            <w:r w:rsidR="00344DF7">
              <w:rPr>
                <w:noProof/>
                <w:webHidden/>
              </w:rPr>
              <w:fldChar w:fldCharType="separate"/>
            </w:r>
            <w:r w:rsidR="00344DF7">
              <w:rPr>
                <w:noProof/>
                <w:webHidden/>
              </w:rPr>
              <w:t>3</w:t>
            </w:r>
            <w:r w:rsidR="00344DF7">
              <w:rPr>
                <w:noProof/>
                <w:webHidden/>
              </w:rPr>
              <w:fldChar w:fldCharType="end"/>
            </w:r>
          </w:hyperlink>
        </w:p>
        <w:p w14:paraId="7EEF41BD" w14:textId="48C43B55" w:rsidR="00344DF7" w:rsidRDefault="00302AB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0656208" w:history="1">
            <w:r w:rsidR="00344DF7" w:rsidRPr="006E0864">
              <w:rPr>
                <w:rStyle w:val="Hyperlink"/>
                <w:noProof/>
              </w:rPr>
              <w:t>AWS load balancer based on CPU usage can be set per server ?</w:t>
            </w:r>
            <w:r w:rsidR="00344DF7">
              <w:rPr>
                <w:noProof/>
                <w:webHidden/>
              </w:rPr>
              <w:tab/>
            </w:r>
            <w:r w:rsidR="00344DF7">
              <w:rPr>
                <w:noProof/>
                <w:webHidden/>
              </w:rPr>
              <w:fldChar w:fldCharType="begin"/>
            </w:r>
            <w:r w:rsidR="00344DF7">
              <w:rPr>
                <w:noProof/>
                <w:webHidden/>
              </w:rPr>
              <w:instrText xml:space="preserve"> PAGEREF _Toc180656208 \h </w:instrText>
            </w:r>
            <w:r w:rsidR="00344DF7">
              <w:rPr>
                <w:noProof/>
                <w:webHidden/>
              </w:rPr>
            </w:r>
            <w:r w:rsidR="00344DF7">
              <w:rPr>
                <w:noProof/>
                <w:webHidden/>
              </w:rPr>
              <w:fldChar w:fldCharType="separate"/>
            </w:r>
            <w:r w:rsidR="00344DF7">
              <w:rPr>
                <w:noProof/>
                <w:webHidden/>
              </w:rPr>
              <w:t>3</w:t>
            </w:r>
            <w:r w:rsidR="00344DF7">
              <w:rPr>
                <w:noProof/>
                <w:webHidden/>
              </w:rPr>
              <w:fldChar w:fldCharType="end"/>
            </w:r>
          </w:hyperlink>
        </w:p>
        <w:p w14:paraId="3E1F2661" w14:textId="419B089D" w:rsidR="002114DE" w:rsidRPr="002052BF" w:rsidRDefault="00C56F7F" w:rsidP="002052BF">
          <w:r>
            <w:rPr>
              <w:b/>
              <w:bCs/>
              <w:noProof/>
            </w:rPr>
            <w:fldChar w:fldCharType="end"/>
          </w:r>
        </w:p>
      </w:sdtContent>
    </w:sdt>
    <w:p w14:paraId="791F152C" w14:textId="77777777" w:rsidR="00302AB2" w:rsidRDefault="00302AB2" w:rsidP="00E2672B">
      <w:pPr>
        <w:pStyle w:val="Heading3"/>
        <w:rPr>
          <w:sz w:val="20"/>
          <w:szCs w:val="20"/>
        </w:rPr>
      </w:pPr>
      <w:bookmarkStart w:id="0" w:name="_Toc180656206"/>
    </w:p>
    <w:p w14:paraId="781FC022" w14:textId="271C0601" w:rsidR="00604CC3" w:rsidRPr="00BF168F" w:rsidRDefault="00604CC3" w:rsidP="00E2672B">
      <w:pPr>
        <w:pStyle w:val="Heading3"/>
        <w:rPr>
          <w:sz w:val="20"/>
          <w:szCs w:val="20"/>
        </w:rPr>
      </w:pPr>
      <w:r w:rsidRPr="00BF168F">
        <w:rPr>
          <w:sz w:val="20"/>
          <w:szCs w:val="20"/>
        </w:rPr>
        <w:t xml:space="preserve">Load balancer -CPU usage exceeds is calculated per server or for every server in case multiple </w:t>
      </w:r>
      <w:proofErr w:type="gramStart"/>
      <w:r w:rsidRPr="00BF168F">
        <w:rPr>
          <w:sz w:val="20"/>
          <w:szCs w:val="20"/>
        </w:rPr>
        <w:t>server ?</w:t>
      </w:r>
      <w:bookmarkEnd w:id="0"/>
      <w:proofErr w:type="gramEnd"/>
    </w:p>
    <w:p w14:paraId="751AD5C7" w14:textId="77777777" w:rsidR="00604CC3" w:rsidRPr="00604CC3" w:rsidRDefault="00604CC3" w:rsidP="00604CC3">
      <w:pPr>
        <w:rPr>
          <w:b/>
          <w:bCs/>
        </w:rPr>
      </w:pPr>
      <w:r w:rsidRPr="00604CC3">
        <w:rPr>
          <w:b/>
          <w:bCs/>
        </w:rPr>
        <w:t>ChatGPT said:</w:t>
      </w:r>
    </w:p>
    <w:p w14:paraId="0193DC3B" w14:textId="77777777" w:rsidR="00604CC3" w:rsidRPr="00604CC3" w:rsidRDefault="00604CC3" w:rsidP="00604CC3">
      <w:r w:rsidRPr="00604CC3">
        <w:t xml:space="preserve">When monitoring </w:t>
      </w:r>
      <w:r w:rsidRPr="00604CC3">
        <w:rPr>
          <w:b/>
          <w:bCs/>
        </w:rPr>
        <w:t>CPU usage with a load balancer</w:t>
      </w:r>
      <w:r w:rsidRPr="00604CC3">
        <w:t xml:space="preserve"> in a </w:t>
      </w:r>
      <w:r w:rsidRPr="00604CC3">
        <w:rPr>
          <w:b/>
          <w:bCs/>
        </w:rPr>
        <w:t>multi-server setup</w:t>
      </w:r>
      <w:r w:rsidRPr="00604CC3">
        <w:t>, the way CPU usage is calculated depends on the monitoring and scaling strategy you're using. Let's explore the typical scenarios:</w:t>
      </w:r>
    </w:p>
    <w:p w14:paraId="01CBA766" w14:textId="77777777" w:rsidR="00FB22B1" w:rsidRDefault="00FB22B1"/>
    <w:p w14:paraId="6364DFCD" w14:textId="77777777" w:rsidR="00604CC3" w:rsidRPr="00604CC3" w:rsidRDefault="00604CC3" w:rsidP="00604CC3">
      <w:pPr>
        <w:rPr>
          <w:b/>
          <w:bCs/>
        </w:rPr>
      </w:pPr>
      <w:r w:rsidRPr="00604CC3">
        <w:rPr>
          <w:b/>
          <w:bCs/>
        </w:rPr>
        <w:t>How CPU Usage is Calculated in Multi-Server Setups with Load Balancers</w:t>
      </w:r>
    </w:p>
    <w:p w14:paraId="2FEAA5F2" w14:textId="77777777" w:rsidR="00604CC3" w:rsidRPr="00604CC3" w:rsidRDefault="00604CC3" w:rsidP="00604CC3">
      <w:pPr>
        <w:numPr>
          <w:ilvl w:val="0"/>
          <w:numId w:val="1"/>
        </w:numPr>
      </w:pPr>
      <w:r w:rsidRPr="00604CC3">
        <w:rPr>
          <w:b/>
          <w:bCs/>
        </w:rPr>
        <w:t>Per Server CPU Usage</w:t>
      </w:r>
      <w:r w:rsidRPr="00604CC3">
        <w:t xml:space="preserve"> (Individual Server Monitoring)</w:t>
      </w:r>
    </w:p>
    <w:p w14:paraId="57ED1306" w14:textId="77777777" w:rsidR="00604CC3" w:rsidRPr="00604CC3" w:rsidRDefault="00604CC3" w:rsidP="00604CC3">
      <w:pPr>
        <w:numPr>
          <w:ilvl w:val="1"/>
          <w:numId w:val="1"/>
        </w:numPr>
      </w:pPr>
      <w:r w:rsidRPr="00604CC3">
        <w:rPr>
          <w:b/>
          <w:bCs/>
        </w:rPr>
        <w:t>CPU usage is monitored independently for each server</w:t>
      </w:r>
      <w:r w:rsidRPr="00604CC3">
        <w:t xml:space="preserve"> behind the load balancer.</w:t>
      </w:r>
    </w:p>
    <w:p w14:paraId="3CFFAC6A" w14:textId="77777777" w:rsidR="00604CC3" w:rsidRPr="00604CC3" w:rsidRDefault="00604CC3" w:rsidP="00604CC3">
      <w:pPr>
        <w:numPr>
          <w:ilvl w:val="1"/>
          <w:numId w:val="1"/>
        </w:numPr>
      </w:pPr>
      <w:r w:rsidRPr="00604CC3">
        <w:t xml:space="preserve">If one server’s CPU usage exceeds a threshold (e.g., 80%), </w:t>
      </w:r>
      <w:r w:rsidRPr="00604CC3">
        <w:rPr>
          <w:b/>
          <w:bCs/>
        </w:rPr>
        <w:t>only that server</w:t>
      </w:r>
      <w:r w:rsidRPr="00604CC3">
        <w:t xml:space="preserve"> is flagged or scaled (depending on the setup).</w:t>
      </w:r>
    </w:p>
    <w:p w14:paraId="3786332D" w14:textId="77777777" w:rsidR="00604CC3" w:rsidRPr="00604CC3" w:rsidRDefault="00604CC3" w:rsidP="00604CC3">
      <w:pPr>
        <w:numPr>
          <w:ilvl w:val="1"/>
          <w:numId w:val="1"/>
        </w:numPr>
      </w:pPr>
      <w:r w:rsidRPr="00604CC3">
        <w:t>This method is useful for detecting specific server bottlenecks, like:</w:t>
      </w:r>
    </w:p>
    <w:p w14:paraId="326628EE" w14:textId="77777777" w:rsidR="00604CC3" w:rsidRPr="00604CC3" w:rsidRDefault="00604CC3" w:rsidP="00604CC3">
      <w:pPr>
        <w:numPr>
          <w:ilvl w:val="2"/>
          <w:numId w:val="1"/>
        </w:numPr>
      </w:pPr>
      <w:r w:rsidRPr="00604CC3">
        <w:t>Uneven load distribution.</w:t>
      </w:r>
    </w:p>
    <w:p w14:paraId="143CF54D" w14:textId="77777777" w:rsidR="00604CC3" w:rsidRPr="00604CC3" w:rsidRDefault="00604CC3" w:rsidP="00604CC3">
      <w:pPr>
        <w:numPr>
          <w:ilvl w:val="2"/>
          <w:numId w:val="1"/>
        </w:numPr>
      </w:pPr>
      <w:r w:rsidRPr="00604CC3">
        <w:t>Resource-intensive processes on certain servers.</w:t>
      </w:r>
    </w:p>
    <w:p w14:paraId="019B3F5A" w14:textId="77777777" w:rsidR="00604CC3" w:rsidRPr="00604CC3" w:rsidRDefault="00604CC3" w:rsidP="00604CC3">
      <w:r w:rsidRPr="00604CC3">
        <w:rPr>
          <w:b/>
          <w:bCs/>
        </w:rPr>
        <w:t>Example:</w:t>
      </w:r>
    </w:p>
    <w:p w14:paraId="3BDA11E6" w14:textId="77777777" w:rsidR="00604CC3" w:rsidRPr="00604CC3" w:rsidRDefault="00604CC3" w:rsidP="00604CC3">
      <w:pPr>
        <w:numPr>
          <w:ilvl w:val="1"/>
          <w:numId w:val="1"/>
        </w:numPr>
      </w:pPr>
      <w:r w:rsidRPr="00604CC3">
        <w:rPr>
          <w:b/>
          <w:bCs/>
        </w:rPr>
        <w:t>Server A</w:t>
      </w:r>
      <w:r w:rsidRPr="00604CC3">
        <w:t>: 85% CPU usage (threshold exceeded)</w:t>
      </w:r>
    </w:p>
    <w:p w14:paraId="37ED72DB" w14:textId="77777777" w:rsidR="00604CC3" w:rsidRPr="00604CC3" w:rsidRDefault="00604CC3" w:rsidP="00604CC3">
      <w:pPr>
        <w:numPr>
          <w:ilvl w:val="1"/>
          <w:numId w:val="1"/>
        </w:numPr>
      </w:pPr>
      <w:r w:rsidRPr="00604CC3">
        <w:rPr>
          <w:b/>
          <w:bCs/>
        </w:rPr>
        <w:t>Server B</w:t>
      </w:r>
      <w:r w:rsidRPr="00604CC3">
        <w:t>: 45% CPU usage</w:t>
      </w:r>
      <w:r w:rsidRPr="00604CC3">
        <w:br/>
      </w:r>
      <w:r w:rsidRPr="00604CC3">
        <w:rPr>
          <w:b/>
          <w:bCs/>
        </w:rPr>
        <w:t>Action</w:t>
      </w:r>
      <w:r w:rsidRPr="00604CC3">
        <w:t xml:space="preserve">: You might trigger an </w:t>
      </w:r>
      <w:r w:rsidRPr="00604CC3">
        <w:rPr>
          <w:b/>
          <w:bCs/>
        </w:rPr>
        <w:t>alert</w:t>
      </w:r>
      <w:r w:rsidRPr="00604CC3">
        <w:t xml:space="preserve"> or </w:t>
      </w:r>
      <w:r w:rsidRPr="00604CC3">
        <w:rPr>
          <w:b/>
          <w:bCs/>
        </w:rPr>
        <w:t>scale up Server A</w:t>
      </w:r>
      <w:r w:rsidRPr="00604CC3">
        <w:t xml:space="preserve"> only.</w:t>
      </w:r>
    </w:p>
    <w:p w14:paraId="2B5C19BF" w14:textId="77777777" w:rsidR="00604CC3" w:rsidRPr="00604CC3" w:rsidRDefault="00604CC3" w:rsidP="00604CC3">
      <w:pPr>
        <w:numPr>
          <w:ilvl w:val="0"/>
          <w:numId w:val="1"/>
        </w:numPr>
      </w:pPr>
      <w:r w:rsidRPr="00604CC3">
        <w:rPr>
          <w:b/>
          <w:bCs/>
        </w:rPr>
        <w:t>Aggregate CPU Usage</w:t>
      </w:r>
      <w:r w:rsidRPr="00604CC3">
        <w:t xml:space="preserve"> (Cluster-wide Monitoring)</w:t>
      </w:r>
    </w:p>
    <w:p w14:paraId="0754743B" w14:textId="77777777" w:rsidR="00604CC3" w:rsidRPr="00604CC3" w:rsidRDefault="00604CC3" w:rsidP="00604CC3">
      <w:pPr>
        <w:numPr>
          <w:ilvl w:val="1"/>
          <w:numId w:val="1"/>
        </w:numPr>
      </w:pPr>
      <w:r w:rsidRPr="00604CC3">
        <w:t xml:space="preserve">CPU usage can also be </w:t>
      </w:r>
      <w:r w:rsidRPr="00604CC3">
        <w:rPr>
          <w:b/>
          <w:bCs/>
        </w:rPr>
        <w:t>aggregated across all servers</w:t>
      </w:r>
      <w:r w:rsidRPr="00604CC3">
        <w:t xml:space="preserve"> in the load balancer pool to give an </w:t>
      </w:r>
      <w:r w:rsidRPr="00604CC3">
        <w:rPr>
          <w:b/>
          <w:bCs/>
        </w:rPr>
        <w:t>average CPU usage</w:t>
      </w:r>
      <w:r w:rsidRPr="00604CC3">
        <w:t xml:space="preserve"> for the entire infrastructure.</w:t>
      </w:r>
    </w:p>
    <w:p w14:paraId="4DFBA59E" w14:textId="77777777" w:rsidR="00604CC3" w:rsidRPr="00604CC3" w:rsidRDefault="00604CC3" w:rsidP="00604CC3">
      <w:pPr>
        <w:numPr>
          <w:ilvl w:val="1"/>
          <w:numId w:val="1"/>
        </w:numPr>
      </w:pPr>
      <w:r w:rsidRPr="00604CC3">
        <w:lastRenderedPageBreak/>
        <w:t xml:space="preserve">This is useful when making scaling decisions based on the </w:t>
      </w:r>
      <w:r w:rsidRPr="00604CC3">
        <w:rPr>
          <w:b/>
          <w:bCs/>
        </w:rPr>
        <w:t>overall system load</w:t>
      </w:r>
      <w:r w:rsidRPr="00604CC3">
        <w:t xml:space="preserve"> rather than individual servers.</w:t>
      </w:r>
    </w:p>
    <w:p w14:paraId="4A0D825A" w14:textId="77777777" w:rsidR="00604CC3" w:rsidRPr="00604CC3" w:rsidRDefault="00604CC3" w:rsidP="00604CC3">
      <w:pPr>
        <w:numPr>
          <w:ilvl w:val="1"/>
          <w:numId w:val="1"/>
        </w:numPr>
      </w:pPr>
      <w:r w:rsidRPr="00604CC3">
        <w:t xml:space="preserve">For example, in </w:t>
      </w:r>
      <w:r w:rsidRPr="00604CC3">
        <w:rPr>
          <w:b/>
          <w:bCs/>
        </w:rPr>
        <w:t>horizontal scaling</w:t>
      </w:r>
      <w:r w:rsidRPr="00604CC3">
        <w:t xml:space="preserve">, you might add new servers when the </w:t>
      </w:r>
      <w:r w:rsidRPr="00604CC3">
        <w:rPr>
          <w:b/>
          <w:bCs/>
        </w:rPr>
        <w:t>average CPU usage across all servers</w:t>
      </w:r>
      <w:r w:rsidRPr="00604CC3">
        <w:t xml:space="preserve"> exceeds a threshold.</w:t>
      </w:r>
    </w:p>
    <w:p w14:paraId="034E9C61" w14:textId="77777777" w:rsidR="00604CC3" w:rsidRPr="00604CC3" w:rsidRDefault="00604CC3" w:rsidP="00604CC3">
      <w:r w:rsidRPr="00604CC3">
        <w:rPr>
          <w:b/>
          <w:bCs/>
        </w:rPr>
        <w:t>Example:</w:t>
      </w:r>
    </w:p>
    <w:p w14:paraId="79D1D501" w14:textId="77777777" w:rsidR="00604CC3" w:rsidRPr="00604CC3" w:rsidRDefault="00604CC3" w:rsidP="00604CC3">
      <w:pPr>
        <w:numPr>
          <w:ilvl w:val="1"/>
          <w:numId w:val="1"/>
        </w:numPr>
      </w:pPr>
      <w:r w:rsidRPr="00604CC3">
        <w:rPr>
          <w:b/>
          <w:bCs/>
        </w:rPr>
        <w:t>Server A</w:t>
      </w:r>
      <w:r w:rsidRPr="00604CC3">
        <w:t>: 70% CPU usage</w:t>
      </w:r>
    </w:p>
    <w:p w14:paraId="01E5882C" w14:textId="77777777" w:rsidR="00604CC3" w:rsidRPr="00604CC3" w:rsidRDefault="00604CC3" w:rsidP="00604CC3">
      <w:pPr>
        <w:numPr>
          <w:ilvl w:val="1"/>
          <w:numId w:val="1"/>
        </w:numPr>
      </w:pPr>
      <w:r w:rsidRPr="00604CC3">
        <w:rPr>
          <w:b/>
          <w:bCs/>
        </w:rPr>
        <w:t>Server B</w:t>
      </w:r>
      <w:r w:rsidRPr="00604CC3">
        <w:t>: 60% CPU usage</w:t>
      </w:r>
      <w:r w:rsidRPr="00604CC3">
        <w:br/>
      </w:r>
      <w:r w:rsidRPr="00604CC3">
        <w:rPr>
          <w:b/>
          <w:bCs/>
        </w:rPr>
        <w:t>Aggregate CPU Usage</w:t>
      </w:r>
      <w:r w:rsidRPr="00604CC3">
        <w:t xml:space="preserve"> = (70% + 60%) / 2 = 65%</w:t>
      </w:r>
      <w:r w:rsidRPr="00604CC3">
        <w:br/>
      </w:r>
      <w:r w:rsidRPr="00604CC3">
        <w:rPr>
          <w:b/>
          <w:bCs/>
        </w:rPr>
        <w:t>Action</w:t>
      </w:r>
      <w:r w:rsidRPr="00604CC3">
        <w:t>: If the aggregate usage exceeds 70%, a new server is added to the pool.</w:t>
      </w:r>
    </w:p>
    <w:p w14:paraId="5DA5AD51" w14:textId="77777777" w:rsidR="00604CC3" w:rsidRPr="00604CC3" w:rsidRDefault="00302AB2" w:rsidP="00604CC3">
      <w:r>
        <w:pict w14:anchorId="61B12304">
          <v:rect id="_x0000_i1025" style="width:0;height:1.5pt" o:hralign="center" o:hrstd="t" o:hr="t" fillcolor="#a0a0a0" stroked="f"/>
        </w:pict>
      </w:r>
    </w:p>
    <w:p w14:paraId="37F6D226" w14:textId="77777777" w:rsidR="00604CC3" w:rsidRPr="00604CC3" w:rsidRDefault="00604CC3" w:rsidP="00604CC3">
      <w:pPr>
        <w:rPr>
          <w:b/>
          <w:bCs/>
        </w:rPr>
      </w:pPr>
      <w:r w:rsidRPr="00604CC3">
        <w:rPr>
          <w:b/>
          <w:bCs/>
        </w:rPr>
        <w:t>When to Use Per-Server vs Aggregate Monitoring?</w:t>
      </w:r>
    </w:p>
    <w:p w14:paraId="12E8BE7E" w14:textId="77777777" w:rsidR="00604CC3" w:rsidRPr="00604CC3" w:rsidRDefault="00604CC3" w:rsidP="00604CC3">
      <w:pPr>
        <w:numPr>
          <w:ilvl w:val="0"/>
          <w:numId w:val="2"/>
        </w:numPr>
      </w:pPr>
      <w:r w:rsidRPr="00604CC3">
        <w:rPr>
          <w:b/>
          <w:bCs/>
        </w:rPr>
        <w:t>Per-Server Monitoring</w:t>
      </w:r>
      <w:r w:rsidRPr="00604CC3">
        <w:t>:</w:t>
      </w:r>
    </w:p>
    <w:p w14:paraId="05E0B494" w14:textId="77777777" w:rsidR="00604CC3" w:rsidRPr="00604CC3" w:rsidRDefault="00604CC3" w:rsidP="00604CC3">
      <w:pPr>
        <w:numPr>
          <w:ilvl w:val="1"/>
          <w:numId w:val="2"/>
        </w:numPr>
      </w:pPr>
      <w:r w:rsidRPr="00604CC3">
        <w:t xml:space="preserve">Use this when you need </w:t>
      </w:r>
      <w:r w:rsidRPr="00604CC3">
        <w:rPr>
          <w:b/>
          <w:bCs/>
        </w:rPr>
        <w:t>precise control</w:t>
      </w:r>
      <w:r w:rsidRPr="00604CC3">
        <w:t xml:space="preserve"> over individual servers (e.g., in hybrid environments or for troubleshooting).</w:t>
      </w:r>
    </w:p>
    <w:p w14:paraId="187C4C36" w14:textId="77777777" w:rsidR="00604CC3" w:rsidRPr="00604CC3" w:rsidRDefault="00604CC3" w:rsidP="00604CC3">
      <w:pPr>
        <w:numPr>
          <w:ilvl w:val="1"/>
          <w:numId w:val="2"/>
        </w:numPr>
      </w:pPr>
      <w:r w:rsidRPr="00604CC3">
        <w:t xml:space="preserve">Good for detecting </w:t>
      </w:r>
      <w:r w:rsidRPr="00604CC3">
        <w:rPr>
          <w:b/>
          <w:bCs/>
        </w:rPr>
        <w:t>load imbalance</w:t>
      </w:r>
      <w:r w:rsidRPr="00604CC3">
        <w:t xml:space="preserve"> issues, such as sticky sessions or uneven request distribution.</w:t>
      </w:r>
    </w:p>
    <w:p w14:paraId="7384812A" w14:textId="77777777" w:rsidR="00604CC3" w:rsidRPr="00604CC3" w:rsidRDefault="00604CC3" w:rsidP="00604CC3">
      <w:pPr>
        <w:numPr>
          <w:ilvl w:val="0"/>
          <w:numId w:val="2"/>
        </w:numPr>
      </w:pPr>
      <w:r w:rsidRPr="00604CC3">
        <w:rPr>
          <w:b/>
          <w:bCs/>
        </w:rPr>
        <w:t>Aggregate Monitoring</w:t>
      </w:r>
      <w:r w:rsidRPr="00604CC3">
        <w:t>:</w:t>
      </w:r>
    </w:p>
    <w:p w14:paraId="3D5C2863" w14:textId="77777777" w:rsidR="00604CC3" w:rsidRPr="00604CC3" w:rsidRDefault="00604CC3" w:rsidP="00604CC3">
      <w:pPr>
        <w:numPr>
          <w:ilvl w:val="1"/>
          <w:numId w:val="2"/>
        </w:numPr>
      </w:pPr>
      <w:r w:rsidRPr="00604CC3">
        <w:t xml:space="preserve">Ideal for </w:t>
      </w:r>
      <w:r w:rsidRPr="00604CC3">
        <w:rPr>
          <w:b/>
          <w:bCs/>
        </w:rPr>
        <w:t>autoscaling</w:t>
      </w:r>
      <w:r w:rsidRPr="00604CC3">
        <w:t xml:space="preserve"> decisions in </w:t>
      </w:r>
      <w:r w:rsidRPr="00604CC3">
        <w:rPr>
          <w:b/>
          <w:bCs/>
        </w:rPr>
        <w:t>cloud environments</w:t>
      </w:r>
      <w:r w:rsidRPr="00604CC3">
        <w:t xml:space="preserve"> (like AWS Auto Scaling or Kubernetes).</w:t>
      </w:r>
    </w:p>
    <w:p w14:paraId="138628D2" w14:textId="77777777" w:rsidR="00604CC3" w:rsidRPr="00604CC3" w:rsidRDefault="00604CC3" w:rsidP="00604CC3">
      <w:pPr>
        <w:numPr>
          <w:ilvl w:val="1"/>
          <w:numId w:val="2"/>
        </w:numPr>
      </w:pPr>
      <w:r w:rsidRPr="00604CC3">
        <w:t xml:space="preserve">Useful when your system distributes traffic evenly and you care about </w:t>
      </w:r>
      <w:r w:rsidRPr="00604CC3">
        <w:rPr>
          <w:b/>
          <w:bCs/>
        </w:rPr>
        <w:t>overall resource utilization</w:t>
      </w:r>
      <w:r w:rsidRPr="00604CC3">
        <w:t xml:space="preserve"> rather than single-server spikes.</w:t>
      </w:r>
    </w:p>
    <w:p w14:paraId="1CD8C560" w14:textId="77777777" w:rsidR="00604CC3" w:rsidRPr="00604CC3" w:rsidRDefault="00302AB2" w:rsidP="00604CC3">
      <w:r>
        <w:pict w14:anchorId="6399336E">
          <v:rect id="_x0000_i1026" style="width:0;height:1.5pt" o:hralign="center" o:hrstd="t" o:hr="t" fillcolor="#a0a0a0" stroked="f"/>
        </w:pict>
      </w:r>
    </w:p>
    <w:p w14:paraId="4318B97C" w14:textId="77777777" w:rsidR="00604CC3" w:rsidRPr="00604CC3" w:rsidRDefault="00604CC3" w:rsidP="00604CC3">
      <w:pPr>
        <w:rPr>
          <w:b/>
          <w:bCs/>
        </w:rPr>
      </w:pPr>
      <w:r w:rsidRPr="00604CC3">
        <w:rPr>
          <w:b/>
          <w:bCs/>
        </w:rPr>
        <w:t>Scaling and Load Balancer Considerations</w:t>
      </w:r>
    </w:p>
    <w:p w14:paraId="26909A12" w14:textId="77777777" w:rsidR="00604CC3" w:rsidRPr="00604CC3" w:rsidRDefault="00604CC3" w:rsidP="00604CC3">
      <w:pPr>
        <w:numPr>
          <w:ilvl w:val="0"/>
          <w:numId w:val="3"/>
        </w:numPr>
      </w:pPr>
      <w:r w:rsidRPr="00604CC3">
        <w:rPr>
          <w:b/>
          <w:bCs/>
        </w:rPr>
        <w:t>Horizontal Scaling</w:t>
      </w:r>
      <w:r w:rsidRPr="00604CC3">
        <w:t>: If average CPU usage across the cluster exceeds a certain threshold, the system can add more servers to distribute the load.</w:t>
      </w:r>
    </w:p>
    <w:p w14:paraId="14737E15" w14:textId="77777777" w:rsidR="00604CC3" w:rsidRPr="00604CC3" w:rsidRDefault="00604CC3" w:rsidP="00604CC3">
      <w:pPr>
        <w:numPr>
          <w:ilvl w:val="0"/>
          <w:numId w:val="3"/>
        </w:numPr>
      </w:pPr>
      <w:r w:rsidRPr="00604CC3">
        <w:rPr>
          <w:b/>
          <w:bCs/>
        </w:rPr>
        <w:t>Vertical Scaling</w:t>
      </w:r>
      <w:r w:rsidRPr="00604CC3">
        <w:t>: If an individual server’s CPU usage spikes, the system might either upgrade the server or redistribute traffic to other servers.</w:t>
      </w:r>
    </w:p>
    <w:p w14:paraId="2DB8A16E" w14:textId="77777777" w:rsidR="00604CC3" w:rsidRPr="00604CC3" w:rsidRDefault="00302AB2" w:rsidP="00604CC3">
      <w:r>
        <w:pict w14:anchorId="07570125">
          <v:rect id="_x0000_i1027" style="width:0;height:1.5pt" o:hralign="center" o:hrstd="t" o:hr="t" fillcolor="#a0a0a0" stroked="f"/>
        </w:pict>
      </w:r>
    </w:p>
    <w:p w14:paraId="1F15BC79" w14:textId="77777777" w:rsidR="00604CC3" w:rsidRPr="00604CC3" w:rsidRDefault="00604CC3" w:rsidP="00604CC3">
      <w:pPr>
        <w:rPr>
          <w:b/>
          <w:bCs/>
        </w:rPr>
      </w:pPr>
      <w:r w:rsidRPr="00604CC3">
        <w:rPr>
          <w:b/>
          <w:bCs/>
        </w:rPr>
        <w:lastRenderedPageBreak/>
        <w:t>Example of Aggregate Monitoring in AWS ALB + Auto Scaling Setup</w:t>
      </w:r>
    </w:p>
    <w:p w14:paraId="1FEC3AB0" w14:textId="77777777" w:rsidR="00604CC3" w:rsidRPr="00604CC3" w:rsidRDefault="00604CC3" w:rsidP="00604CC3">
      <w:pPr>
        <w:numPr>
          <w:ilvl w:val="0"/>
          <w:numId w:val="4"/>
        </w:numPr>
      </w:pPr>
      <w:r w:rsidRPr="00604CC3">
        <w:t xml:space="preserve">AWS </w:t>
      </w:r>
      <w:r w:rsidRPr="00604CC3">
        <w:rPr>
          <w:b/>
          <w:bCs/>
        </w:rPr>
        <w:t>Auto Scaling Group</w:t>
      </w:r>
      <w:r w:rsidRPr="00604CC3">
        <w:t xml:space="preserve"> monitors </w:t>
      </w:r>
      <w:r w:rsidRPr="00604CC3">
        <w:rPr>
          <w:b/>
          <w:bCs/>
        </w:rPr>
        <w:t>average CPU utilization</w:t>
      </w:r>
      <w:r w:rsidRPr="00604CC3">
        <w:t xml:space="preserve"> of all servers behind the </w:t>
      </w:r>
      <w:r w:rsidRPr="00604CC3">
        <w:rPr>
          <w:b/>
          <w:bCs/>
        </w:rPr>
        <w:t>Application Load Balancer (ALB)</w:t>
      </w:r>
      <w:r w:rsidRPr="00604CC3">
        <w:t>.</w:t>
      </w:r>
    </w:p>
    <w:p w14:paraId="4494256A" w14:textId="77777777" w:rsidR="00604CC3" w:rsidRPr="00604CC3" w:rsidRDefault="00604CC3" w:rsidP="00604CC3">
      <w:pPr>
        <w:numPr>
          <w:ilvl w:val="0"/>
          <w:numId w:val="4"/>
        </w:numPr>
      </w:pPr>
      <w:r w:rsidRPr="00604CC3">
        <w:t xml:space="preserve">If the </w:t>
      </w:r>
      <w:r w:rsidRPr="00604CC3">
        <w:rPr>
          <w:b/>
          <w:bCs/>
        </w:rPr>
        <w:t>average CPU usage exceeds 70%</w:t>
      </w:r>
      <w:r w:rsidRPr="00604CC3">
        <w:t xml:space="preserve">, a new </w:t>
      </w:r>
      <w:r w:rsidRPr="00604CC3">
        <w:rPr>
          <w:color w:val="FF0000"/>
        </w:rPr>
        <w:t xml:space="preserve">instance is automatically </w:t>
      </w:r>
      <w:r w:rsidRPr="00604CC3">
        <w:t>added to the pool.</w:t>
      </w:r>
    </w:p>
    <w:p w14:paraId="026C252F" w14:textId="77777777" w:rsidR="00604CC3" w:rsidRPr="00604CC3" w:rsidRDefault="00302AB2" w:rsidP="00604CC3">
      <w:r>
        <w:pict w14:anchorId="2FD3976C">
          <v:rect id="_x0000_i1028" style="width:0;height:1.5pt" o:hralign="center" o:hrstd="t" o:hr="t" fillcolor="#a0a0a0" stroked="f"/>
        </w:pict>
      </w:r>
    </w:p>
    <w:p w14:paraId="09DB2F1B" w14:textId="77777777" w:rsidR="00604CC3" w:rsidRPr="00604CC3" w:rsidRDefault="00604CC3" w:rsidP="00604CC3">
      <w:pPr>
        <w:rPr>
          <w:b/>
          <w:bCs/>
        </w:rPr>
      </w:pPr>
      <w:r w:rsidRPr="00604CC3">
        <w:rPr>
          <w:b/>
          <w:bCs/>
        </w:rPr>
        <w:t>Summary</w:t>
      </w:r>
    </w:p>
    <w:p w14:paraId="38AAC6AC" w14:textId="77777777" w:rsidR="00604CC3" w:rsidRPr="00604CC3" w:rsidRDefault="00604CC3" w:rsidP="00604CC3">
      <w:pPr>
        <w:numPr>
          <w:ilvl w:val="0"/>
          <w:numId w:val="5"/>
        </w:numPr>
      </w:pPr>
      <w:r w:rsidRPr="00604CC3">
        <w:rPr>
          <w:b/>
          <w:bCs/>
        </w:rPr>
        <w:t>Per-server CPU usage</w:t>
      </w:r>
      <w:r w:rsidRPr="00604CC3">
        <w:t xml:space="preserve"> is calculated individually for each server and helps in identifying specific bottlenecks or imbalances.</w:t>
      </w:r>
    </w:p>
    <w:p w14:paraId="0A94973C" w14:textId="77777777" w:rsidR="00604CC3" w:rsidRPr="00604CC3" w:rsidRDefault="00604CC3" w:rsidP="00604CC3">
      <w:pPr>
        <w:numPr>
          <w:ilvl w:val="0"/>
          <w:numId w:val="5"/>
        </w:numPr>
      </w:pPr>
      <w:r w:rsidRPr="00604CC3">
        <w:rPr>
          <w:b/>
          <w:bCs/>
        </w:rPr>
        <w:t>Aggregate CPU usage</w:t>
      </w:r>
      <w:r w:rsidRPr="00604CC3">
        <w:t xml:space="preserve"> gives a holistic view across the entire infrastructure, useful for </w:t>
      </w:r>
      <w:r w:rsidRPr="00604CC3">
        <w:rPr>
          <w:b/>
          <w:bCs/>
        </w:rPr>
        <w:t>autoscaling</w:t>
      </w:r>
      <w:r w:rsidRPr="00604CC3">
        <w:t xml:space="preserve"> and </w:t>
      </w:r>
      <w:r w:rsidRPr="00604CC3">
        <w:rPr>
          <w:b/>
          <w:bCs/>
        </w:rPr>
        <w:t>load distribution</w:t>
      </w:r>
      <w:r w:rsidRPr="00604CC3">
        <w:t xml:space="preserve"> decisions.</w:t>
      </w:r>
    </w:p>
    <w:p w14:paraId="017A8C6D" w14:textId="77777777" w:rsidR="00604CC3" w:rsidRPr="00604CC3" w:rsidRDefault="00604CC3" w:rsidP="00604CC3">
      <w:r w:rsidRPr="00604CC3">
        <w:t>Both methods are valid and often used together in cloud-native environments to monitor and optimize system performance efficiently.</w:t>
      </w:r>
    </w:p>
    <w:p w14:paraId="0EC4A531" w14:textId="3CCEE9C0" w:rsidR="00604CC3" w:rsidRPr="00C56F7F" w:rsidRDefault="00306C75" w:rsidP="00C56F7F">
      <w:pPr>
        <w:pStyle w:val="Heading3"/>
        <w:rPr>
          <w:sz w:val="20"/>
          <w:szCs w:val="20"/>
        </w:rPr>
      </w:pPr>
      <w:bookmarkStart w:id="1" w:name="_Toc180656207"/>
      <w:r w:rsidRPr="00C56F7F">
        <w:rPr>
          <w:sz w:val="20"/>
          <w:szCs w:val="20"/>
        </w:rPr>
        <w:t xml:space="preserve">AWS load balancer based on CPU usage threshold can be set for all </w:t>
      </w:r>
      <w:bookmarkEnd w:id="1"/>
      <w:proofErr w:type="gramStart"/>
      <w:r w:rsidR="001F3342" w:rsidRPr="00C56F7F">
        <w:rPr>
          <w:sz w:val="20"/>
          <w:szCs w:val="20"/>
        </w:rPr>
        <w:t>server</w:t>
      </w:r>
      <w:proofErr w:type="gramEnd"/>
      <w:r w:rsidR="001F3342" w:rsidRPr="00C56F7F">
        <w:rPr>
          <w:sz w:val="20"/>
          <w:szCs w:val="20"/>
        </w:rPr>
        <w:t>?</w:t>
      </w:r>
    </w:p>
    <w:p w14:paraId="07A73422" w14:textId="77777777" w:rsidR="00820572" w:rsidRPr="00820572" w:rsidRDefault="00820572" w:rsidP="00820572">
      <w:r w:rsidRPr="00820572">
        <w:t xml:space="preserve">Yes, in </w:t>
      </w:r>
      <w:r w:rsidRPr="00820572">
        <w:rPr>
          <w:b/>
          <w:bCs/>
        </w:rPr>
        <w:t>AWS</w:t>
      </w:r>
      <w:r w:rsidRPr="00820572">
        <w:t xml:space="preserve">, you can configure </w:t>
      </w:r>
      <w:r w:rsidRPr="00820572">
        <w:rPr>
          <w:b/>
          <w:bCs/>
        </w:rPr>
        <w:t>autoscaling based on CPU usage thresholds</w:t>
      </w:r>
      <w:r w:rsidRPr="00820572">
        <w:t xml:space="preserve"> for all servers in an </w:t>
      </w:r>
      <w:r w:rsidRPr="00820572">
        <w:rPr>
          <w:b/>
          <w:bCs/>
        </w:rPr>
        <w:t>Auto Scaling Group (ASG)</w:t>
      </w:r>
      <w:r w:rsidRPr="00820572">
        <w:t xml:space="preserve"> behind a </w:t>
      </w:r>
      <w:r w:rsidRPr="00820572">
        <w:rPr>
          <w:b/>
          <w:bCs/>
        </w:rPr>
        <w:t>Load Balancer</w:t>
      </w:r>
      <w:r w:rsidRPr="00820572">
        <w:t xml:space="preserve"> (such as an </w:t>
      </w:r>
      <w:r w:rsidRPr="00820572">
        <w:rPr>
          <w:b/>
          <w:bCs/>
        </w:rPr>
        <w:t>Application Load Balancer (ALB)</w:t>
      </w:r>
      <w:r w:rsidRPr="00820572">
        <w:t xml:space="preserve"> or </w:t>
      </w:r>
      <w:r w:rsidRPr="00820572">
        <w:rPr>
          <w:b/>
          <w:bCs/>
        </w:rPr>
        <w:t>Network Load Balancer (NLB)</w:t>
      </w:r>
      <w:r w:rsidRPr="00820572">
        <w:t>).</w:t>
      </w:r>
    </w:p>
    <w:p w14:paraId="3487BC91" w14:textId="77777777" w:rsidR="00820572" w:rsidRPr="00820572" w:rsidRDefault="00820572" w:rsidP="00820572">
      <w:r w:rsidRPr="00820572">
        <w:t xml:space="preserve">AWS allows you to set scaling policies based on </w:t>
      </w:r>
      <w:r w:rsidRPr="00820572">
        <w:rPr>
          <w:b/>
          <w:bCs/>
        </w:rPr>
        <w:t>average CPU utilization</w:t>
      </w:r>
      <w:r w:rsidRPr="00820572">
        <w:t xml:space="preserve"> across the instances or </w:t>
      </w:r>
      <w:r w:rsidRPr="00820572">
        <w:rPr>
          <w:b/>
          <w:bCs/>
        </w:rPr>
        <w:t>per-instance metrics</w:t>
      </w:r>
      <w:r w:rsidRPr="00820572">
        <w:t>.</w:t>
      </w:r>
    </w:p>
    <w:p w14:paraId="383893F3" w14:textId="6674FAC7" w:rsidR="00820572" w:rsidRPr="00820572" w:rsidRDefault="00820572" w:rsidP="00C56F7F">
      <w:pPr>
        <w:pStyle w:val="Heading3"/>
        <w:rPr>
          <w:sz w:val="20"/>
          <w:szCs w:val="20"/>
        </w:rPr>
      </w:pPr>
      <w:bookmarkStart w:id="2" w:name="_Toc180656208"/>
      <w:r w:rsidRPr="00820572">
        <w:rPr>
          <w:sz w:val="20"/>
          <w:szCs w:val="20"/>
        </w:rPr>
        <w:t xml:space="preserve">AWS load balancer based on CPU usage can be set per </w:t>
      </w:r>
      <w:bookmarkEnd w:id="2"/>
      <w:proofErr w:type="gramStart"/>
      <w:r w:rsidR="00692F60" w:rsidRPr="00820572">
        <w:rPr>
          <w:sz w:val="20"/>
          <w:szCs w:val="20"/>
        </w:rPr>
        <w:t>server?</w:t>
      </w:r>
      <w:proofErr w:type="gramEnd"/>
    </w:p>
    <w:p w14:paraId="4A6C234A" w14:textId="57708DF5" w:rsidR="00820572" w:rsidRPr="0013662C" w:rsidRDefault="00820572" w:rsidP="0013662C">
      <w:r w:rsidRPr="00820572">
        <w:t xml:space="preserve">AWS </w:t>
      </w:r>
      <w:r w:rsidRPr="00820572">
        <w:rPr>
          <w:b/>
          <w:bCs/>
        </w:rPr>
        <w:t>Elastic Load Balancer (ELB)</w:t>
      </w:r>
      <w:r w:rsidRPr="00820572">
        <w:t xml:space="preserve"> itself does not support </w:t>
      </w:r>
      <w:r w:rsidRPr="00820572">
        <w:rPr>
          <w:b/>
          <w:bCs/>
        </w:rPr>
        <w:t>CPU-based load balancing</w:t>
      </w:r>
      <w:r w:rsidRPr="00820572">
        <w:t xml:space="preserve"> directly out of the box. However, you can achieve </w:t>
      </w:r>
      <w:r w:rsidRPr="00820572">
        <w:rPr>
          <w:b/>
          <w:bCs/>
        </w:rPr>
        <w:t>CPU-based load distribution per server</w:t>
      </w:r>
      <w:r w:rsidRPr="00820572">
        <w:t xml:space="preserve"> using other AWS services and custom configurations. Below are the ways to set this up using </w:t>
      </w:r>
      <w:r w:rsidRPr="00820572">
        <w:rPr>
          <w:b/>
          <w:bCs/>
        </w:rPr>
        <w:t>Auto Scaling Groups (ASG)</w:t>
      </w:r>
      <w:r w:rsidRPr="00820572">
        <w:t xml:space="preserve">, </w:t>
      </w:r>
      <w:r w:rsidRPr="00820572">
        <w:rPr>
          <w:b/>
          <w:bCs/>
        </w:rPr>
        <w:t>Target Tracking Policies</w:t>
      </w:r>
      <w:r w:rsidRPr="00820572">
        <w:t xml:space="preserve">, and </w:t>
      </w:r>
      <w:r w:rsidRPr="00820572">
        <w:rPr>
          <w:b/>
          <w:bCs/>
        </w:rPr>
        <w:t>Lambda for Dynamic Traffic Shifting</w:t>
      </w:r>
      <w:r w:rsidRPr="00820572">
        <w:t>.</w:t>
      </w:r>
    </w:p>
    <w:sectPr w:rsidR="00820572" w:rsidRPr="00136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5AF3"/>
    <w:multiLevelType w:val="multilevel"/>
    <w:tmpl w:val="EB6E6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F4ACA"/>
    <w:multiLevelType w:val="multilevel"/>
    <w:tmpl w:val="DBB2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06419"/>
    <w:multiLevelType w:val="multilevel"/>
    <w:tmpl w:val="CC0C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02AC8"/>
    <w:multiLevelType w:val="multilevel"/>
    <w:tmpl w:val="F66E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2738B8"/>
    <w:multiLevelType w:val="multilevel"/>
    <w:tmpl w:val="602A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965094">
    <w:abstractNumId w:val="3"/>
  </w:num>
  <w:num w:numId="2" w16cid:durableId="2008285246">
    <w:abstractNumId w:val="1"/>
  </w:num>
  <w:num w:numId="3" w16cid:durableId="1746953555">
    <w:abstractNumId w:val="0"/>
  </w:num>
  <w:num w:numId="4" w16cid:durableId="733700122">
    <w:abstractNumId w:val="4"/>
  </w:num>
  <w:num w:numId="5" w16cid:durableId="719788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C3"/>
    <w:rsid w:val="000120EE"/>
    <w:rsid w:val="00016EFB"/>
    <w:rsid w:val="0013662C"/>
    <w:rsid w:val="001F3342"/>
    <w:rsid w:val="002052BF"/>
    <w:rsid w:val="002114DE"/>
    <w:rsid w:val="00302AB2"/>
    <w:rsid w:val="00306C75"/>
    <w:rsid w:val="00344DF7"/>
    <w:rsid w:val="004346D6"/>
    <w:rsid w:val="004D64B5"/>
    <w:rsid w:val="00506E71"/>
    <w:rsid w:val="00604CC3"/>
    <w:rsid w:val="006162DE"/>
    <w:rsid w:val="00692F60"/>
    <w:rsid w:val="00820572"/>
    <w:rsid w:val="00B30404"/>
    <w:rsid w:val="00BF168F"/>
    <w:rsid w:val="00C56F7F"/>
    <w:rsid w:val="00CD52E0"/>
    <w:rsid w:val="00D50B36"/>
    <w:rsid w:val="00DC0D09"/>
    <w:rsid w:val="00E2672B"/>
    <w:rsid w:val="00FB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40148F3"/>
  <w15:chartTrackingRefBased/>
  <w15:docId w15:val="{0BD9EAD3-D884-4515-9B61-EF65CD16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0404"/>
    <w:pPr>
      <w:keepNext/>
      <w:keepLines/>
      <w:spacing w:before="80" w:after="40"/>
      <w:outlineLvl w:val="3"/>
    </w:pPr>
    <w:rPr>
      <w:rFonts w:eastAsiaTheme="majorEastAsia" w:cstheme="majorBidi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4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30404"/>
    <w:rPr>
      <w:rFonts w:eastAsiaTheme="majorEastAsia" w:cstheme="majorBidi"/>
      <w:iCs/>
      <w:color w:val="0F4761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04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4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04C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C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C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C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C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C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C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C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C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CC3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2672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56F7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56F7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8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1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38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43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04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4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5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574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92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22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7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8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68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708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0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3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2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5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2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01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44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82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5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1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1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1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5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01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97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87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21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6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5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87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82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90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8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1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60413-E977-445D-8899-8C67CC6B9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652</Words>
  <Characters>3723</Characters>
  <Application>Microsoft Office Word</Application>
  <DocSecurity>0</DocSecurity>
  <Lines>31</Lines>
  <Paragraphs>8</Paragraphs>
  <ScaleCrop>false</ScaleCrop>
  <Company>FedEx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Mishra (OSV)</dc:creator>
  <cp:keywords/>
  <dc:description/>
  <cp:lastModifiedBy>Dinesh Mishra (OSV)</cp:lastModifiedBy>
  <cp:revision>19</cp:revision>
  <dcterms:created xsi:type="dcterms:W3CDTF">2024-10-24T13:49:00Z</dcterms:created>
  <dcterms:modified xsi:type="dcterms:W3CDTF">2024-11-01T05:21:00Z</dcterms:modified>
</cp:coreProperties>
</file>