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2D09" w:rsidRDefault="002F3C7D" w:rsidP="002F3C7D">
      <w:pPr>
        <w:jc w:val="center"/>
        <w:rPr>
          <w:rFonts w:ascii="Times New Roman" w:hAnsi="Times New Roman" w:cs="Times New Roman"/>
          <w:b/>
          <w:sz w:val="32"/>
        </w:rPr>
      </w:pPr>
      <w:r w:rsidRPr="002F3C7D">
        <w:rPr>
          <w:rFonts w:ascii="Times New Roman" w:hAnsi="Times New Roman" w:cs="Times New Roman"/>
          <w:b/>
          <w:sz w:val="32"/>
        </w:rPr>
        <w:t>ABSTRACT</w:t>
      </w:r>
    </w:p>
    <w:p w:rsidR="00492CE9" w:rsidRPr="00492CE9" w:rsidRDefault="00492CE9" w:rsidP="00492CE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2CE9">
        <w:rPr>
          <w:rFonts w:ascii="Times New Roman" w:hAnsi="Times New Roman" w:cs="Times New Roman"/>
          <w:sz w:val="28"/>
          <w:szCs w:val="28"/>
        </w:rPr>
        <w:t>With the popularity of social network applications, more and more recommender</w:t>
      </w:r>
    </w:p>
    <w:p w:rsidR="00492CE9" w:rsidRPr="00492CE9" w:rsidRDefault="00492CE9" w:rsidP="00492CE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2CE9">
        <w:rPr>
          <w:rFonts w:ascii="Times New Roman" w:hAnsi="Times New Roman" w:cs="Times New Roman"/>
          <w:sz w:val="28"/>
          <w:szCs w:val="28"/>
        </w:rPr>
        <w:t>systems utilize trust relationships to improve the performance of traditional recommendation algorithms. Social-network-based recommendation algorithms generally assume that users with trust relations usually share common interests. However, the performance of most of the existing social-network-based recommen- dation algorithms is limited by the coarse-grained and sparse trust relationships. In this paper, we propose a network representation learning enhanced recommendation algorithm. Speci_cally, we _rst adopt a network representation technique to embed social network into a low-dimensional space, and then utilize the low-dimensional representations of users to infer _ne-grained and dense trust relationships between users. Finally, we integrate the _ne-grained and dense trust relationships into the matrix factorization model to learn user and item latent feature vectors. The experimental results on real-world datasets show that our</w:t>
      </w:r>
    </w:p>
    <w:p w:rsidR="002F3C7D" w:rsidRPr="00492CE9" w:rsidRDefault="00492CE9" w:rsidP="00492CE9">
      <w:pPr>
        <w:jc w:val="both"/>
        <w:rPr>
          <w:rFonts w:ascii="Times New Roman" w:hAnsi="Times New Roman" w:cs="Times New Roman"/>
          <w:sz w:val="28"/>
          <w:szCs w:val="28"/>
        </w:rPr>
      </w:pPr>
      <w:r w:rsidRPr="00492CE9">
        <w:rPr>
          <w:rFonts w:ascii="Times New Roman" w:hAnsi="Times New Roman" w:cs="Times New Roman"/>
          <w:sz w:val="28"/>
          <w:szCs w:val="28"/>
        </w:rPr>
        <w:t>proposed approach outperforms traditional social-network-based recommendation algorithms.</w:t>
      </w:r>
    </w:p>
    <w:sectPr w:rsidR="002F3C7D" w:rsidRPr="00492CE9" w:rsidSect="00904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F3C7D"/>
    <w:rsid w:val="0021171D"/>
    <w:rsid w:val="002F3C7D"/>
    <w:rsid w:val="00492CE9"/>
    <w:rsid w:val="0063565F"/>
    <w:rsid w:val="007B5BF2"/>
    <w:rsid w:val="00824E9C"/>
    <w:rsid w:val="00904BF8"/>
    <w:rsid w:val="00A8231A"/>
    <w:rsid w:val="00DC5336"/>
    <w:rsid w:val="00FF3B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4B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kishanvenky</dc:creator>
  <cp:keywords/>
  <dc:description/>
  <cp:lastModifiedBy>Venkat Sweety</cp:lastModifiedBy>
  <cp:revision>7</cp:revision>
  <dcterms:created xsi:type="dcterms:W3CDTF">2019-08-05T08:24:00Z</dcterms:created>
  <dcterms:modified xsi:type="dcterms:W3CDTF">2019-12-23T10:07:00Z</dcterms:modified>
</cp:coreProperties>
</file>