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Default="00B44AB2" w:rsidP="00B44AB2">
      <w:pPr>
        <w:jc w:val="center"/>
        <w:rPr>
          <w:rFonts w:ascii="Times New Roman" w:hAnsi="Times New Roman" w:cs="Times New Roman"/>
          <w:sz w:val="40"/>
        </w:rPr>
      </w:pPr>
      <w:r w:rsidRPr="00B44AB2">
        <w:rPr>
          <w:rFonts w:ascii="Times New Roman" w:hAnsi="Times New Roman" w:cs="Times New Roman"/>
          <w:sz w:val="40"/>
        </w:rPr>
        <w:t>REFERENCES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[1] G. Adomavicius and A. Tuzhilin, ``Toward the next generation of recom-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mender systems: A survey of the state-of-the-art and possible extensions,''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i/>
          <w:iCs/>
          <w:sz w:val="28"/>
          <w:szCs w:val="28"/>
        </w:rPr>
        <w:t>IEEE Trans. Knowl. Data Eng.</w:t>
      </w:r>
      <w:r w:rsidRPr="0013279E">
        <w:rPr>
          <w:rFonts w:ascii="Times New Roman" w:hAnsi="Times New Roman" w:cs="Times New Roman"/>
          <w:sz w:val="28"/>
          <w:szCs w:val="28"/>
        </w:rPr>
        <w:t>, vol. 17, no. 6, pp. 734_749, Jun. 2005.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2] J. S. Breese, D. Heckerman, and C. Kadie,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Empirical Analysis of Predictive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i/>
          <w:iCs/>
          <w:sz w:val="28"/>
          <w:szCs w:val="28"/>
        </w:rPr>
        <w:t>Algorithms for Collaborative Filtering</w:t>
      </w:r>
      <w:r w:rsidRPr="0013279E">
        <w:rPr>
          <w:rFonts w:ascii="Times New Roman" w:hAnsi="Times New Roman" w:cs="Times New Roman"/>
          <w:sz w:val="28"/>
          <w:szCs w:val="28"/>
        </w:rPr>
        <w:t>. Burlington, MA, USA: Morgan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Kaufmann, 1998, p. 18.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[3] H. Ma, H. Yang, M. R. Lyu, and I. King, ``SoRec: Social recommen-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dation using probabilistic matrix factorization,''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CIKM</w:t>
      </w:r>
      <w:r w:rsidRPr="0013279E">
        <w:rPr>
          <w:rFonts w:ascii="Times New Roman" w:hAnsi="Times New Roman" w:cs="Times New Roman"/>
          <w:sz w:val="28"/>
          <w:szCs w:val="28"/>
        </w:rPr>
        <w:t>, 2008,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pp. 931_940.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[4] H. Ma, I. King, and M. R. Lyu, ``Learning to recommend with social trust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ensemble,''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SIGIR</w:t>
      </w:r>
      <w:r w:rsidRPr="0013279E">
        <w:rPr>
          <w:rFonts w:ascii="Times New Roman" w:hAnsi="Times New Roman" w:cs="Times New Roman"/>
          <w:sz w:val="28"/>
          <w:szCs w:val="28"/>
        </w:rPr>
        <w:t>, 2009, pp. 203_210.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[5] M. Jamali and M. Ester, ``A matrix factorization technique with trust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propagation for recommendation in social networks,''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RecSys</w:t>
      </w:r>
      <w:r w:rsidRPr="0013279E">
        <w:rPr>
          <w:rFonts w:ascii="Times New Roman" w:hAnsi="Times New Roman" w:cs="Times New Roman"/>
          <w:sz w:val="28"/>
          <w:szCs w:val="28"/>
        </w:rPr>
        <w:t>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2010, pp. 135_142.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[6] B. Yang, Y. Lei, D. Liu, and J. Liu, ``Social collaborative _ltering by trust,''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IJCAI</w:t>
      </w:r>
      <w:r w:rsidRPr="0013279E">
        <w:rPr>
          <w:rFonts w:ascii="Times New Roman" w:hAnsi="Times New Roman" w:cs="Times New Roman"/>
          <w:sz w:val="28"/>
          <w:szCs w:val="28"/>
        </w:rPr>
        <w:t>, 2013, pp. 2747_2753.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[7] J. Tang, M. Qu, M. Wang, M. Zhang, J. Yan, and Q. Mei, ``LINE: Large-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scale information network embedding,''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24th Int. World Wide Web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i/>
          <w:iCs/>
          <w:sz w:val="28"/>
          <w:szCs w:val="28"/>
        </w:rPr>
        <w:t>Conf. Steering Committee</w:t>
      </w:r>
      <w:r w:rsidRPr="0013279E">
        <w:rPr>
          <w:rFonts w:ascii="Times New Roman" w:hAnsi="Times New Roman" w:cs="Times New Roman"/>
          <w:sz w:val="28"/>
          <w:szCs w:val="28"/>
        </w:rPr>
        <w:t>, 2015, pp. 1067_1077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[8] P. Resnick, N. Iacovou, M. Suchak, P. Bergstrom, and J. Riedl,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``GroupLens: An open architecture for collaborative _ltering of netnews,''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CSCW</w:t>
      </w:r>
      <w:r w:rsidRPr="0013279E">
        <w:rPr>
          <w:rFonts w:ascii="Times New Roman" w:hAnsi="Times New Roman" w:cs="Times New Roman"/>
          <w:sz w:val="28"/>
          <w:szCs w:val="28"/>
        </w:rPr>
        <w:t>, 1994, pp. 175_186.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[9] G. Linden, B. Smith, and J. York, ``Amazon.com recommendations: Item-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to-item collaborative _ltering,''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IEEE Internet Comput.</w:t>
      </w:r>
      <w:r w:rsidRPr="0013279E">
        <w:rPr>
          <w:rFonts w:ascii="Times New Roman" w:hAnsi="Times New Roman" w:cs="Times New Roman"/>
          <w:sz w:val="28"/>
          <w:szCs w:val="28"/>
        </w:rPr>
        <w:t>, vol. 7, no. 1,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pp. 76_80, Jan./Feb. 2003.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[10] B. M. Sarwar, G. Karypis, J. A. Konstan, and J. Riedl, ``Item-based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collaborative _ltering recommendation algorithms,''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Proc.WWW</w:t>
      </w:r>
      <w:r w:rsidRPr="0013279E">
        <w:rPr>
          <w:rFonts w:ascii="Times New Roman" w:hAnsi="Times New Roman" w:cs="Times New Roman"/>
          <w:sz w:val="28"/>
          <w:szCs w:val="28"/>
        </w:rPr>
        <w:t>, 2001,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pp. 285_295.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[11] G.-R. Xue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et al.</w:t>
      </w:r>
      <w:r w:rsidRPr="0013279E">
        <w:rPr>
          <w:rFonts w:ascii="Times New Roman" w:hAnsi="Times New Roman" w:cs="Times New Roman"/>
          <w:sz w:val="28"/>
          <w:szCs w:val="28"/>
        </w:rPr>
        <w:t>, ``Scalable collaborative _ltering using cluster-based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smoothing,''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SIGIR</w:t>
      </w:r>
      <w:r w:rsidRPr="0013279E">
        <w:rPr>
          <w:rFonts w:ascii="Times New Roman" w:hAnsi="Times New Roman" w:cs="Times New Roman"/>
          <w:sz w:val="28"/>
          <w:szCs w:val="28"/>
        </w:rPr>
        <w:t>, 2005, pp. 114_121.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[12] Y. Yu, C. Wang, Y. Gao, L. Cao, and X. Chen, ``A coupled clus-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tering approach for items recommendation,''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PAKDD</w:t>
      </w:r>
      <w:r w:rsidRPr="0013279E">
        <w:rPr>
          <w:rFonts w:ascii="Times New Roman" w:hAnsi="Times New Roman" w:cs="Times New Roman"/>
          <w:sz w:val="28"/>
          <w:szCs w:val="28"/>
        </w:rPr>
        <w:t>, 2013,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pp. 365_376.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[13] T. Hofmann, ``Latent semantic models for collaborative _ltering,''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ACM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i/>
          <w:iCs/>
          <w:sz w:val="28"/>
          <w:szCs w:val="28"/>
        </w:rPr>
        <w:t>Trans. Inf. Syst.</w:t>
      </w:r>
      <w:r w:rsidRPr="0013279E">
        <w:rPr>
          <w:rFonts w:ascii="Times New Roman" w:hAnsi="Times New Roman" w:cs="Times New Roman"/>
          <w:sz w:val="28"/>
          <w:szCs w:val="28"/>
        </w:rPr>
        <w:t>, vol. 22, no. 1, pp. 89_115, Jan. 2004.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[14] Y. Koren, R. Bell, and C. Volinsky, ``Matrix factorization techniques for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recommender systems,''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Computer</w:t>
      </w:r>
      <w:r w:rsidRPr="0013279E">
        <w:rPr>
          <w:rFonts w:ascii="Times New Roman" w:hAnsi="Times New Roman" w:cs="Times New Roman"/>
          <w:sz w:val="28"/>
          <w:szCs w:val="28"/>
        </w:rPr>
        <w:t>, vol. 42, no. 8, pp. 30_37, 2009.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[15] A. Mnih and R. R. Salakhutdinov, ``Probabilistic matrix factorization,'' in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NIPS</w:t>
      </w:r>
      <w:r w:rsidRPr="0013279E">
        <w:rPr>
          <w:rFonts w:ascii="Times New Roman" w:hAnsi="Times New Roman" w:cs="Times New Roman"/>
          <w:sz w:val="28"/>
          <w:szCs w:val="28"/>
        </w:rPr>
        <w:t>, 2007, pp. 1257_1264.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[16] D. D. Lee and H. S. Seung, ``Learning the parts of objects by non-negative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matrix factorization,''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Nature</w:t>
      </w:r>
      <w:r w:rsidRPr="0013279E">
        <w:rPr>
          <w:rFonts w:ascii="Times New Roman" w:hAnsi="Times New Roman" w:cs="Times New Roman"/>
          <w:sz w:val="28"/>
          <w:szCs w:val="28"/>
        </w:rPr>
        <w:t>, vol. 401, pp. 788_791, Oct. 1999.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[17] Y. Koren, ``Factorization meets the neighborhood: A multifaceted collab-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orative _ltering model,''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KDD</w:t>
      </w:r>
      <w:r w:rsidRPr="0013279E">
        <w:rPr>
          <w:rFonts w:ascii="Times New Roman" w:hAnsi="Times New Roman" w:cs="Times New Roman"/>
          <w:sz w:val="28"/>
          <w:szCs w:val="28"/>
        </w:rPr>
        <w:t>, 2008, pp. 426_434.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[18] J. D. M. Rennie and N. Srebro, ``Fast maximum margin matrix factoriza-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tion for collaborative prediction,'' in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Proc. 22nd Int. Conf. Mach. Learn.</w:t>
      </w:r>
      <w:r w:rsidRPr="0013279E">
        <w:rPr>
          <w:rFonts w:ascii="Times New Roman" w:hAnsi="Times New Roman" w:cs="Times New Roman"/>
          <w:sz w:val="28"/>
          <w:szCs w:val="28"/>
        </w:rPr>
        <w:t>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2005, pp. 713_719.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[19] Y. Yu, Y. Gao, H. Wang, and R. Wang, ``Joint user knowledge and matrix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factorization for recommender systems,''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World Wide Web</w:t>
      </w:r>
      <w:r w:rsidRPr="0013279E">
        <w:rPr>
          <w:rFonts w:ascii="Times New Roman" w:hAnsi="Times New Roman" w:cs="Times New Roman"/>
          <w:sz w:val="28"/>
          <w:szCs w:val="28"/>
        </w:rPr>
        <w:t>, vol. 21, no. 4,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pp. 1141_1163, 2018.</w:t>
      </w:r>
    </w:p>
    <w:p w:rsid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>[20] H. Cai, V. W. Zheng, and K. Chang, ``A comprehensive survey of graph</w:t>
      </w:r>
    </w:p>
    <w:p w:rsidR="0013279E" w:rsidRPr="0013279E" w:rsidRDefault="0013279E" w:rsidP="001327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279E">
        <w:rPr>
          <w:rFonts w:ascii="Times New Roman" w:hAnsi="Times New Roman" w:cs="Times New Roman"/>
          <w:sz w:val="28"/>
          <w:szCs w:val="28"/>
        </w:rPr>
        <w:t xml:space="preserve">embedding: Problems, techniques, and applications,'' </w:t>
      </w:r>
      <w:r w:rsidRPr="0013279E">
        <w:rPr>
          <w:rFonts w:ascii="Times New Roman" w:hAnsi="Times New Roman" w:cs="Times New Roman"/>
          <w:i/>
          <w:iCs/>
          <w:sz w:val="28"/>
          <w:szCs w:val="28"/>
        </w:rPr>
        <w:t>IEEE Trans. Knowl.</w:t>
      </w:r>
    </w:p>
    <w:p w:rsidR="00B44AB2" w:rsidRPr="0013279E" w:rsidRDefault="0013279E" w:rsidP="0013279E">
      <w:pPr>
        <w:jc w:val="both"/>
        <w:rPr>
          <w:rFonts w:ascii="Times New Roman" w:hAnsi="Times New Roman" w:cs="Times New Roman"/>
          <w:sz w:val="28"/>
          <w:szCs w:val="28"/>
        </w:rPr>
      </w:pPr>
      <w:r w:rsidRPr="0013279E">
        <w:rPr>
          <w:rFonts w:ascii="Times New Roman" w:hAnsi="Times New Roman" w:cs="Times New Roman"/>
          <w:i/>
          <w:iCs/>
          <w:sz w:val="28"/>
          <w:szCs w:val="28"/>
        </w:rPr>
        <w:t>Data Eng.</w:t>
      </w:r>
      <w:r w:rsidRPr="0013279E">
        <w:rPr>
          <w:rFonts w:ascii="Times New Roman" w:hAnsi="Times New Roman" w:cs="Times New Roman"/>
          <w:sz w:val="28"/>
          <w:szCs w:val="28"/>
        </w:rPr>
        <w:t>, vol. 30, no. 9, pp. 1616_1637, Sep. 2018.</w:t>
      </w:r>
    </w:p>
    <w:sectPr w:rsidR="00B44AB2" w:rsidRPr="0013279E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44AB2"/>
    <w:rsid w:val="0011739B"/>
    <w:rsid w:val="0013279E"/>
    <w:rsid w:val="0021171D"/>
    <w:rsid w:val="00783807"/>
    <w:rsid w:val="00824E9C"/>
    <w:rsid w:val="00904BF8"/>
    <w:rsid w:val="00B44AB2"/>
    <w:rsid w:val="00DC53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Venkat Sweety</cp:lastModifiedBy>
  <cp:revision>3</cp:revision>
  <dcterms:created xsi:type="dcterms:W3CDTF">2019-08-05T13:00:00Z</dcterms:created>
  <dcterms:modified xsi:type="dcterms:W3CDTF">2019-12-23T10:09:00Z</dcterms:modified>
</cp:coreProperties>
</file>