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CA3940" w14:textId="77777777" w:rsidR="00B1093E" w:rsidRDefault="00B1093E" w:rsidP="00D118A0">
      <w:pPr>
        <w:pStyle w:val="ppTopic"/>
      </w:pPr>
      <w:sdt>
        <w:sdtPr>
          <w:alias w:val="Topic"/>
          <w:tag w:val="a33b5bec-ddd5-4789-a39c-bcb438f12d91"/>
          <w:id w:val="-1969653259"/>
          <w:placeholder>
            <w:docPart w:val="DefaultPlaceholder_1082065158"/>
          </w:placeholder>
          <w:text/>
        </w:sdtPr>
        <w:sdtContent>
          <w:r w:rsidR="00D118A0">
            <w:t xml:space="preserve">Using </w:t>
          </w:r>
          <w:r>
            <w:t>Mobile Web</w:t>
          </w:r>
        </w:sdtContent>
      </w:sdt>
      <w:r>
        <w:t xml:space="preserve"> </w:t>
      </w:r>
      <w:r w:rsidR="00CC1BDB">
        <w:t>Frameworks</w:t>
      </w:r>
    </w:p>
    <w:p w14:paraId="2C0319A7" w14:textId="77777777" w:rsidR="00D118A0" w:rsidRDefault="00B1093E" w:rsidP="00B1093E">
      <w:r>
        <w:t>Consistent with most types of application development, t</w:t>
      </w:r>
      <w:r w:rsidR="00CC1BDB">
        <w:t>here are multiple tools you can use</w:t>
      </w:r>
      <w:r>
        <w:t xml:space="preserve"> when building mobile web experiences.</w:t>
      </w:r>
      <w:r w:rsidR="00B5561A">
        <w:t xml:space="preserve"> And, as you know, there are advantages and disadvantages to </w:t>
      </w:r>
      <w:r w:rsidR="00CC1BDB">
        <w:t>each of the tools</w:t>
      </w:r>
      <w:r w:rsidR="00B5561A">
        <w:t xml:space="preserve">. Frameworks, or libraries if you prefer, such as </w:t>
      </w:r>
      <w:proofErr w:type="spellStart"/>
      <w:r w:rsidR="00B5561A">
        <w:t>jQuery</w:t>
      </w:r>
      <w:proofErr w:type="spellEnd"/>
      <w:r w:rsidR="00B5561A">
        <w:t xml:space="preserve"> Mobile and </w:t>
      </w:r>
      <w:proofErr w:type="spellStart"/>
      <w:r w:rsidR="00B5561A">
        <w:t>Sencha</w:t>
      </w:r>
      <w:proofErr w:type="spellEnd"/>
      <w:r w:rsidR="00B5561A">
        <w:t xml:space="preserve"> Touch cater specifically to building web applications for devices. </w:t>
      </w:r>
      <w:r w:rsidR="00CC1BDB">
        <w:t>The Pr</w:t>
      </w:r>
      <w:r w:rsidR="00051224">
        <w:t>oject Liike team took a different approach, but it’s important to understand the advantages and disadvantages of the various options.</w:t>
      </w:r>
    </w:p>
    <w:p w14:paraId="0DFBE780" w14:textId="77777777" w:rsidR="00051224" w:rsidRDefault="00051224" w:rsidP="00051224">
      <w:pPr>
        <w:pStyle w:val="Heading2"/>
      </w:pPr>
      <w:r>
        <w:t>Objectives</w:t>
      </w:r>
    </w:p>
    <w:p w14:paraId="13ECC616" w14:textId="2816F9B7" w:rsidR="00051224" w:rsidRDefault="00051224" w:rsidP="00B1093E">
      <w:r>
        <w:t>Explain the advantages and disadvantages of using frameworks</w:t>
      </w:r>
      <w:r w:rsidR="007553F2">
        <w:t xml:space="preserve"> specific to mobile web experiences</w:t>
      </w:r>
      <w:bookmarkStart w:id="0" w:name="_GoBack"/>
      <w:bookmarkEnd w:id="0"/>
    </w:p>
    <w:p w14:paraId="7D77F063" w14:textId="77777777" w:rsidR="00051224" w:rsidRDefault="00051224" w:rsidP="00051224">
      <w:pPr>
        <w:pStyle w:val="Heading2"/>
      </w:pPr>
      <w:r>
        <w:t>Notes</w:t>
      </w:r>
    </w:p>
    <w:p w14:paraId="7D4E0138" w14:textId="77777777" w:rsidR="0066264E" w:rsidRDefault="0066264E" w:rsidP="00051224">
      <w:pPr>
        <w:pStyle w:val="ppBodyText"/>
        <w:numPr>
          <w:ilvl w:val="0"/>
          <w:numId w:val="21"/>
        </w:numPr>
      </w:pPr>
      <w:r>
        <w:t>Preliminary outline:</w:t>
      </w:r>
    </w:p>
    <w:p w14:paraId="3491B9E8" w14:textId="77777777" w:rsidR="0066264E" w:rsidRDefault="0066264E" w:rsidP="0066264E">
      <w:pPr>
        <w:pStyle w:val="ppBodyText"/>
        <w:numPr>
          <w:ilvl w:val="1"/>
          <w:numId w:val="21"/>
        </w:numPr>
      </w:pPr>
      <w:r>
        <w:t>Advantages of frameworks</w:t>
      </w:r>
    </w:p>
    <w:p w14:paraId="5595B6CC" w14:textId="77777777" w:rsidR="0066264E" w:rsidRDefault="0066264E" w:rsidP="0066264E">
      <w:pPr>
        <w:pStyle w:val="ppBodyText"/>
        <w:numPr>
          <w:ilvl w:val="2"/>
          <w:numId w:val="21"/>
        </w:numPr>
      </w:pPr>
      <w:r>
        <w:t>Faster time to market (easier)</w:t>
      </w:r>
    </w:p>
    <w:p w14:paraId="6B928ED1" w14:textId="77777777" w:rsidR="0066264E" w:rsidRDefault="0066264E" w:rsidP="0066264E">
      <w:pPr>
        <w:pStyle w:val="ppBodyText"/>
        <w:numPr>
          <w:ilvl w:val="2"/>
          <w:numId w:val="21"/>
        </w:numPr>
      </w:pPr>
      <w:r>
        <w:t>Less ambiguity/decision making</w:t>
      </w:r>
    </w:p>
    <w:p w14:paraId="707DD88A" w14:textId="77777777" w:rsidR="0066264E" w:rsidRDefault="0066264E" w:rsidP="0066264E">
      <w:pPr>
        <w:pStyle w:val="ppBodyText"/>
        <w:numPr>
          <w:ilvl w:val="1"/>
          <w:numId w:val="21"/>
        </w:numPr>
      </w:pPr>
      <w:r>
        <w:t>Disadvantages of frameworks</w:t>
      </w:r>
    </w:p>
    <w:p w14:paraId="26E926A3" w14:textId="77777777" w:rsidR="0066264E" w:rsidRDefault="0066264E" w:rsidP="0066264E">
      <w:pPr>
        <w:pStyle w:val="ppBodyText"/>
        <w:numPr>
          <w:ilvl w:val="2"/>
          <w:numId w:val="21"/>
        </w:numPr>
      </w:pPr>
      <w:r>
        <w:t>Less flexible UI/UX (to mirror existing web app, it’s a lot of work – if possible)</w:t>
      </w:r>
    </w:p>
    <w:p w14:paraId="597C0278" w14:textId="77777777" w:rsidR="0066264E" w:rsidRDefault="0066264E" w:rsidP="0066264E">
      <w:pPr>
        <w:pStyle w:val="ppBodyText"/>
        <w:numPr>
          <w:ilvl w:val="2"/>
          <w:numId w:val="21"/>
        </w:numPr>
      </w:pPr>
      <w:r>
        <w:t>Learning curve (they aren’t necessarily steep, but it’s not flat)</w:t>
      </w:r>
    </w:p>
    <w:p w14:paraId="0577ABD6" w14:textId="77777777" w:rsidR="00051224" w:rsidRDefault="00051224" w:rsidP="00051224">
      <w:pPr>
        <w:pStyle w:val="ppBodyText"/>
        <w:numPr>
          <w:ilvl w:val="0"/>
          <w:numId w:val="21"/>
        </w:numPr>
      </w:pPr>
      <w:r>
        <w:t>Currently considering the inclusion of:</w:t>
      </w:r>
    </w:p>
    <w:p w14:paraId="5B07D5FB" w14:textId="77777777" w:rsidR="00051224" w:rsidRDefault="00051224" w:rsidP="00051224">
      <w:pPr>
        <w:pStyle w:val="ppBodyText"/>
        <w:numPr>
          <w:ilvl w:val="1"/>
          <w:numId w:val="21"/>
        </w:numPr>
      </w:pPr>
      <w:proofErr w:type="spellStart"/>
      <w:proofErr w:type="gramStart"/>
      <w:r>
        <w:t>jQuery</w:t>
      </w:r>
      <w:proofErr w:type="spellEnd"/>
      <w:proofErr w:type="gramEnd"/>
      <w:r>
        <w:t xml:space="preserve"> Mobile</w:t>
      </w:r>
    </w:p>
    <w:p w14:paraId="56A8E296" w14:textId="77777777" w:rsidR="00051224" w:rsidRDefault="00051224" w:rsidP="00051224">
      <w:pPr>
        <w:pStyle w:val="ppBodyText"/>
        <w:numPr>
          <w:ilvl w:val="1"/>
          <w:numId w:val="21"/>
        </w:numPr>
      </w:pPr>
      <w:proofErr w:type="spellStart"/>
      <w:r>
        <w:t>Sencha</w:t>
      </w:r>
      <w:proofErr w:type="spellEnd"/>
      <w:r>
        <w:t xml:space="preserve"> Touch</w:t>
      </w:r>
    </w:p>
    <w:p w14:paraId="28097D9E" w14:textId="77777777" w:rsidR="00051224" w:rsidRPr="00051224" w:rsidRDefault="00051224" w:rsidP="00051224">
      <w:pPr>
        <w:pStyle w:val="ppBodyText"/>
        <w:numPr>
          <w:ilvl w:val="1"/>
          <w:numId w:val="21"/>
        </w:numPr>
      </w:pPr>
      <w:r>
        <w:t>What else should we consider?</w:t>
      </w:r>
    </w:p>
    <w:p w14:paraId="0F24EA2C" w14:textId="77777777" w:rsidR="00051224" w:rsidRDefault="00051224" w:rsidP="00051224">
      <w:pPr>
        <w:pStyle w:val="ListParagraph"/>
        <w:numPr>
          <w:ilvl w:val="0"/>
          <w:numId w:val="21"/>
        </w:numPr>
      </w:pPr>
      <w:r>
        <w:t xml:space="preserve">Will not be recommending </w:t>
      </w:r>
      <w:r w:rsidR="0066264E">
        <w:t xml:space="preserve">the use of </w:t>
      </w:r>
      <w:r>
        <w:t>any particular framework</w:t>
      </w:r>
    </w:p>
    <w:p w14:paraId="1638504F" w14:textId="77777777" w:rsidR="00051224" w:rsidRDefault="00051224" w:rsidP="00051224">
      <w:pPr>
        <w:pStyle w:val="ListParagraph"/>
        <w:numPr>
          <w:ilvl w:val="0"/>
          <w:numId w:val="21"/>
        </w:numPr>
      </w:pPr>
      <w:r>
        <w:t>Will not be comparing th</w:t>
      </w:r>
      <w:r w:rsidR="0066264E">
        <w:t>e merits of these</w:t>
      </w:r>
      <w:r>
        <w:t xml:space="preserve"> frameworks</w:t>
      </w:r>
    </w:p>
    <w:p w14:paraId="096DB4A1" w14:textId="77777777" w:rsidR="00051224" w:rsidRDefault="00051224" w:rsidP="00051224">
      <w:pPr>
        <w:pStyle w:val="ListParagraph"/>
        <w:numPr>
          <w:ilvl w:val="0"/>
          <w:numId w:val="21"/>
        </w:numPr>
      </w:pPr>
      <w:r>
        <w:t>Will likely compare the a</w:t>
      </w:r>
      <w:r w:rsidR="0066264E">
        <w:t>rchitectural differences of these</w:t>
      </w:r>
      <w:r>
        <w:t xml:space="preserve"> frameworks</w:t>
      </w:r>
    </w:p>
    <w:p w14:paraId="50B7345E" w14:textId="77777777" w:rsidR="0066264E" w:rsidRDefault="0066264E" w:rsidP="00051224">
      <w:pPr>
        <w:pStyle w:val="ListParagraph"/>
        <w:numPr>
          <w:ilvl w:val="0"/>
          <w:numId w:val="21"/>
        </w:numPr>
      </w:pPr>
      <w:r>
        <w:t>Need to confirm reviewers from these frameworks to ensure accuracy</w:t>
      </w:r>
    </w:p>
    <w:p w14:paraId="1F60D69D" w14:textId="77777777" w:rsidR="0066264E" w:rsidRDefault="0066264E" w:rsidP="00051224">
      <w:pPr>
        <w:pStyle w:val="ListParagraph"/>
        <w:numPr>
          <w:ilvl w:val="0"/>
          <w:numId w:val="21"/>
        </w:numPr>
      </w:pPr>
      <w:r>
        <w:t>Might roll this topic into another one such as “Exploring Mileage Stats Mobile” if it turns out to be too thin</w:t>
      </w:r>
    </w:p>
    <w:p w14:paraId="6115FE0E" w14:textId="77777777" w:rsidR="00D118A0" w:rsidRDefault="00D118A0" w:rsidP="00B1093E"/>
    <w:sectPr w:rsidR="00D11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2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3">
    <w:nsid w:val="2D914C4D"/>
    <w:multiLevelType w:val="hybridMultilevel"/>
    <w:tmpl w:val="B7F81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5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7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8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9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10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1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2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3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3"/>
  </w:num>
  <w:num w:numId="5">
    <w:abstractNumId w:val="8"/>
  </w:num>
  <w:num w:numId="6">
    <w:abstractNumId w:val="10"/>
  </w:num>
  <w:num w:numId="7">
    <w:abstractNumId w:val="4"/>
  </w:num>
  <w:num w:numId="8">
    <w:abstractNumId w:val="12"/>
  </w:num>
  <w:num w:numId="9">
    <w:abstractNumId w:val="2"/>
  </w:num>
  <w:num w:numId="10">
    <w:abstractNumId w:val="11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1"/>
  </w:num>
  <w:num w:numId="20">
    <w:abstractNumId w:val="5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8A0"/>
    <w:rsid w:val="00051224"/>
    <w:rsid w:val="0066264E"/>
    <w:rsid w:val="007553F2"/>
    <w:rsid w:val="00864F2E"/>
    <w:rsid w:val="00B1093E"/>
    <w:rsid w:val="00B5561A"/>
    <w:rsid w:val="00CC06C6"/>
    <w:rsid w:val="00CC1BDB"/>
    <w:rsid w:val="00D1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A4FE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118A0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D118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D118A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D118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D118A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118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D118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D118A0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D118A0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D118A0"/>
    <w:p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D118A0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D118A0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D118A0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D118A0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D118A0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D118A0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D118A0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D118A0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D118A0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D118A0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D118A0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D118A0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D118A0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D118A0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D118A0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D118A0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D118A0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D118A0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D118A0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D118A0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D118A0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D118A0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D118A0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D118A0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D118A0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D118A0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D118A0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D118A0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D118A0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D118A0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D118A0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D118A0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D118A0"/>
    <w:rPr>
      <w:color w:val="333399"/>
    </w:rPr>
  </w:style>
  <w:style w:type="table" w:customStyle="1" w:styleId="ppTableGrid">
    <w:name w:val="pp Table Grid"/>
    <w:basedOn w:val="ppTableList"/>
    <w:rsid w:val="00D118A0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D118A0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D118A0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D118A0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D118A0"/>
  </w:style>
  <w:style w:type="table" w:styleId="TableGrid">
    <w:name w:val="Table Grid"/>
    <w:basedOn w:val="TableNormal"/>
    <w:rsid w:val="00D118A0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D118A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118A0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D118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8A0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D118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18A0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D118A0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D118A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18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D118A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8A0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D118A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D118A0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D118A0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D118A0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D118A0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D118A0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D118A0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D118A0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D118A0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D118A0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D118A0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D118A0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D118A0"/>
  </w:style>
  <w:style w:type="character" w:customStyle="1" w:styleId="BodyTextChar">
    <w:name w:val="Body Text Char"/>
    <w:basedOn w:val="DefaultParagraphFont"/>
    <w:link w:val="BodyText"/>
    <w:semiHidden/>
    <w:rsid w:val="00D118A0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D118A0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D118A0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D118A0"/>
    <w:pPr>
      <w:ind w:left="2580"/>
    </w:pPr>
  </w:style>
  <w:style w:type="paragraph" w:styleId="ListParagraph">
    <w:name w:val="List Paragraph"/>
    <w:basedOn w:val="Normal"/>
    <w:uiPriority w:val="34"/>
    <w:qFormat/>
    <w:rsid w:val="000512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118A0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D118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D118A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D118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D118A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118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D118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D118A0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D118A0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D118A0"/>
    <w:p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D118A0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D118A0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D118A0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D118A0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D118A0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D118A0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D118A0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D118A0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D118A0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D118A0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D118A0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D118A0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D118A0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D118A0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D118A0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D118A0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D118A0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D118A0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D118A0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D118A0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D118A0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D118A0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D118A0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D118A0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D118A0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D118A0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D118A0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D118A0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D118A0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D118A0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D118A0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D118A0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D118A0"/>
    <w:rPr>
      <w:color w:val="333399"/>
    </w:rPr>
  </w:style>
  <w:style w:type="table" w:customStyle="1" w:styleId="ppTableGrid">
    <w:name w:val="pp Table Grid"/>
    <w:basedOn w:val="ppTableList"/>
    <w:rsid w:val="00D118A0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D118A0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D118A0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D118A0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D118A0"/>
  </w:style>
  <w:style w:type="table" w:styleId="TableGrid">
    <w:name w:val="Table Grid"/>
    <w:basedOn w:val="TableNormal"/>
    <w:rsid w:val="00D118A0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D118A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118A0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D118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8A0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D118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18A0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D118A0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D118A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18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D118A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8A0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D118A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D118A0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D118A0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D118A0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D118A0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D118A0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D118A0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D118A0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D118A0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D118A0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D118A0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D118A0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D118A0"/>
  </w:style>
  <w:style w:type="character" w:customStyle="1" w:styleId="BodyTextChar">
    <w:name w:val="Body Text Char"/>
    <w:basedOn w:val="DefaultParagraphFont"/>
    <w:link w:val="BodyText"/>
    <w:semiHidden/>
    <w:rsid w:val="00D118A0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D118A0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D118A0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D118A0"/>
    <w:pPr>
      <w:ind w:left="2580"/>
    </w:pPr>
  </w:style>
  <w:style w:type="paragraph" w:styleId="ListParagraph">
    <w:name w:val="List Paragraph"/>
    <w:basedOn w:val="Normal"/>
    <w:uiPriority w:val="34"/>
    <w:qFormat/>
    <w:rsid w:val="00051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ns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9A402-48B5-4078-BA9A-BB87CADE3F09}"/>
      </w:docPartPr>
      <w:docPartBody>
        <w:p w:rsidR="00490B35" w:rsidRDefault="005D33D3">
          <w:r w:rsidRPr="007F390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3D3"/>
    <w:rsid w:val="00490B35"/>
    <w:rsid w:val="005D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33D3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33D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a 3 3 b 5 b e c - d d d 5 - 4 7 8 9 - a 3 9 c - b c b 4 3 8 f 1 2 d 9 1 "   t i t l e = " U s i n g   M o b i l e - s p e c i f i c   F r a m e w o r k s   s u c h   a s   j Q u e r y   M o b i l e "   s t y l e = " T o p i c " / >  
 < / t o c > 
</file>

<file path=customXml/itemProps1.xml><?xml version="1.0" encoding="utf-8"?>
<ds:datastoreItem xmlns:ds="http://schemas.openxmlformats.org/officeDocument/2006/customXml" ds:itemID="{A00F03C6-212F-414C-B80D-5918DE77BFF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\Users\dons\AppData\Roaming\Microsoft\Templates\ppContent.dotx</Template>
  <TotalTime>49</TotalTime>
  <Pages>1</Pages>
  <Words>205</Words>
  <Characters>1172</Characters>
  <Application>Microsoft Macintosh Word</Application>
  <DocSecurity>0</DocSecurity>
  <Lines>9</Lines>
  <Paragraphs>2</Paragraphs>
  <ScaleCrop>false</ScaleCrop>
  <Company>Microsoft Corporation</Company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Smith (P&amp;P)</dc:creator>
  <cp:lastModifiedBy>Don Smith</cp:lastModifiedBy>
  <cp:revision>3</cp:revision>
  <dcterms:created xsi:type="dcterms:W3CDTF">2012-01-17T22:22:00Z</dcterms:created>
  <dcterms:modified xsi:type="dcterms:W3CDTF">2012-01-18T23:48:00Z</dcterms:modified>
</cp:coreProperties>
</file>