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F5203" w14:textId="4A52702C" w:rsidR="00155BBC" w:rsidRPr="00553F0C" w:rsidRDefault="00553F0C" w:rsidP="00107BE6">
      <w:pPr>
        <w:jc w:val="center"/>
        <w:rPr>
          <w:rFonts w:ascii="Times New Roman" w:hAnsi="Times New Roman" w:cs="Times New Roman"/>
          <w:b/>
          <w:bCs/>
          <w:sz w:val="48"/>
          <w:szCs w:val="48"/>
        </w:rPr>
      </w:pPr>
      <w:r w:rsidRPr="00553F0C">
        <w:rPr>
          <w:rFonts w:ascii="Times New Roman" w:hAnsi="Times New Roman" w:cs="Times New Roman"/>
          <w:b/>
          <w:bCs/>
          <w:sz w:val="48"/>
          <w:szCs w:val="48"/>
        </w:rPr>
        <w:t>Standard Scaling and Normalization</w:t>
      </w:r>
    </w:p>
    <w:p w14:paraId="5C532CDE" w14:textId="77777777" w:rsidR="00553F0C" w:rsidRPr="00553F0C" w:rsidRDefault="00553F0C" w:rsidP="00107BE6">
      <w:pPr>
        <w:jc w:val="both"/>
        <w:rPr>
          <w:rFonts w:ascii="Times New Roman" w:hAnsi="Times New Roman" w:cs="Times New Roman"/>
          <w:b/>
          <w:bCs/>
          <w:sz w:val="48"/>
          <w:szCs w:val="48"/>
        </w:rPr>
      </w:pPr>
    </w:p>
    <w:p w14:paraId="26C7E5E9" w14:textId="5DCBDBC8" w:rsidR="00553F0C" w:rsidRPr="00553F0C" w:rsidRDefault="00553F0C" w:rsidP="00107BE6">
      <w:pPr>
        <w:jc w:val="both"/>
        <w:rPr>
          <w:rFonts w:ascii="Times New Roman" w:hAnsi="Times New Roman" w:cs="Times New Roman"/>
          <w:b/>
          <w:bCs/>
          <w:sz w:val="40"/>
          <w:szCs w:val="40"/>
        </w:rPr>
      </w:pPr>
      <w:r w:rsidRPr="00553F0C">
        <w:rPr>
          <w:rFonts w:ascii="Times New Roman" w:hAnsi="Times New Roman" w:cs="Times New Roman"/>
          <w:b/>
          <w:bCs/>
          <w:sz w:val="40"/>
          <w:szCs w:val="40"/>
        </w:rPr>
        <w:t>Introduction</w:t>
      </w:r>
    </w:p>
    <w:p w14:paraId="7765DDE8" w14:textId="77777777" w:rsidR="00553F0C" w:rsidRPr="00553F0C" w:rsidRDefault="00553F0C" w:rsidP="00107BE6">
      <w:pPr>
        <w:ind w:firstLine="720"/>
        <w:jc w:val="both"/>
        <w:rPr>
          <w:rFonts w:ascii="Times New Roman" w:hAnsi="Times New Roman" w:cs="Times New Roman"/>
          <w:sz w:val="28"/>
          <w:szCs w:val="28"/>
        </w:rPr>
      </w:pPr>
      <w:r w:rsidRPr="00107BE6">
        <w:rPr>
          <w:rFonts w:ascii="Times New Roman" w:hAnsi="Times New Roman" w:cs="Times New Roman"/>
          <w:b/>
          <w:bCs/>
          <w:sz w:val="28"/>
          <w:szCs w:val="28"/>
        </w:rPr>
        <w:t>Data preprocessing is a crucial step in machine learning and data analysis</w:t>
      </w:r>
      <w:r w:rsidRPr="00553F0C">
        <w:rPr>
          <w:rFonts w:ascii="Times New Roman" w:hAnsi="Times New Roman" w:cs="Times New Roman"/>
          <w:sz w:val="28"/>
          <w:szCs w:val="28"/>
        </w:rPr>
        <w:t xml:space="preserve">. Two common techniques used to prepare data for modeling are </w:t>
      </w:r>
      <w:r w:rsidRPr="001E77FC">
        <w:rPr>
          <w:rFonts w:ascii="Times New Roman" w:hAnsi="Times New Roman" w:cs="Times New Roman"/>
          <w:b/>
          <w:bCs/>
          <w:sz w:val="28"/>
          <w:szCs w:val="28"/>
        </w:rPr>
        <w:t>standard scaling and normalization</w:t>
      </w:r>
      <w:r w:rsidRPr="00553F0C">
        <w:rPr>
          <w:rFonts w:ascii="Times New Roman" w:hAnsi="Times New Roman" w:cs="Times New Roman"/>
          <w:sz w:val="28"/>
          <w:szCs w:val="28"/>
        </w:rPr>
        <w:t>. These techniques help in ensuring that features are on the same scale, making algorithms perform better and more accurately. In this article, we will dive into the concepts of standard scaling and normalization, providing simple explanations and real-life examples to illustrate their significance.</w:t>
      </w:r>
    </w:p>
    <w:p w14:paraId="19FF00D3" w14:textId="77777777" w:rsidR="00553F0C" w:rsidRPr="00553F0C" w:rsidRDefault="00553F0C" w:rsidP="00107BE6">
      <w:pPr>
        <w:jc w:val="both"/>
        <w:rPr>
          <w:rFonts w:ascii="Times New Roman" w:hAnsi="Times New Roman" w:cs="Times New Roman"/>
          <w:sz w:val="28"/>
          <w:szCs w:val="28"/>
        </w:rPr>
      </w:pPr>
    </w:p>
    <w:p w14:paraId="66CF55B9" w14:textId="2C76CFAA" w:rsidR="00553F0C" w:rsidRPr="001E77FC" w:rsidRDefault="00553F0C" w:rsidP="00107BE6">
      <w:pPr>
        <w:jc w:val="both"/>
        <w:rPr>
          <w:rFonts w:ascii="Times New Roman" w:hAnsi="Times New Roman" w:cs="Times New Roman"/>
          <w:b/>
          <w:bCs/>
          <w:sz w:val="40"/>
          <w:szCs w:val="40"/>
        </w:rPr>
      </w:pPr>
      <w:r w:rsidRPr="001E77FC">
        <w:rPr>
          <w:rFonts w:ascii="Times New Roman" w:hAnsi="Times New Roman" w:cs="Times New Roman"/>
          <w:b/>
          <w:bCs/>
          <w:sz w:val="40"/>
          <w:szCs w:val="40"/>
        </w:rPr>
        <w:t>Standard Scaling</w:t>
      </w:r>
      <w:r w:rsidRPr="001E77FC">
        <w:rPr>
          <w:rFonts w:ascii="Times New Roman" w:hAnsi="Times New Roman" w:cs="Times New Roman"/>
          <w:b/>
          <w:bCs/>
          <w:sz w:val="40"/>
          <w:szCs w:val="40"/>
        </w:rPr>
        <w:t>:</w:t>
      </w:r>
    </w:p>
    <w:p w14:paraId="37114089" w14:textId="49929BC5" w:rsidR="00553F0C" w:rsidRPr="00553F0C" w:rsidRDefault="00553F0C" w:rsidP="00107BE6">
      <w:pPr>
        <w:ind w:firstLine="720"/>
        <w:jc w:val="both"/>
        <w:rPr>
          <w:rFonts w:ascii="Times New Roman" w:hAnsi="Times New Roman" w:cs="Times New Roman"/>
          <w:sz w:val="28"/>
          <w:szCs w:val="28"/>
        </w:rPr>
      </w:pPr>
      <w:r w:rsidRPr="00553F0C">
        <w:rPr>
          <w:rFonts w:ascii="Times New Roman" w:hAnsi="Times New Roman" w:cs="Times New Roman"/>
          <w:sz w:val="28"/>
          <w:szCs w:val="28"/>
        </w:rPr>
        <w:t xml:space="preserve">Standard scaling, also known as </w:t>
      </w:r>
      <w:r w:rsidRPr="00DE44FB">
        <w:rPr>
          <w:rFonts w:ascii="Times New Roman" w:hAnsi="Times New Roman" w:cs="Times New Roman"/>
          <w:b/>
          <w:bCs/>
          <w:sz w:val="28"/>
          <w:szCs w:val="28"/>
        </w:rPr>
        <w:t>Z-score normalization, involves transforming features to have a mean of 0 and a standard deviation of 1</w:t>
      </w:r>
      <w:r w:rsidRPr="00553F0C">
        <w:rPr>
          <w:rFonts w:ascii="Times New Roman" w:hAnsi="Times New Roman" w:cs="Times New Roman"/>
          <w:sz w:val="28"/>
          <w:szCs w:val="28"/>
        </w:rPr>
        <w:t>. This technique is particularly useful when dealing with features that have different units or ranges. By standard scaling, we center the data around the mean and ensure that it follows a standard normal distribution.</w:t>
      </w:r>
    </w:p>
    <w:p w14:paraId="2BE5A7FB" w14:textId="2A39F8D8" w:rsidR="00553F0C" w:rsidRPr="00553F0C" w:rsidRDefault="00553F0C" w:rsidP="00107BE6">
      <w:pPr>
        <w:jc w:val="both"/>
        <w:rPr>
          <w:rFonts w:ascii="Times New Roman" w:hAnsi="Times New Roman" w:cs="Times New Roman"/>
          <w:sz w:val="28"/>
          <w:szCs w:val="28"/>
        </w:rPr>
      </w:pPr>
    </w:p>
    <w:p w14:paraId="7F712C83" w14:textId="0D0C3D48" w:rsidR="00DE44FB" w:rsidRDefault="00DE44FB" w:rsidP="00107BE6">
      <w:pPr>
        <w:jc w:val="both"/>
        <w:rPr>
          <w:rFonts w:ascii="Times New Roman" w:hAnsi="Times New Roman" w:cs="Times New Roman"/>
          <w:b/>
          <w:bCs/>
          <w:sz w:val="32"/>
          <w:szCs w:val="32"/>
        </w:rPr>
      </w:pPr>
      <w:r>
        <w:rPr>
          <w:rFonts w:ascii="Times New Roman" w:hAnsi="Times New Roman" w:cs="Times New Roman"/>
          <w:noProof/>
          <w:sz w:val="28"/>
          <w:szCs w:val="28"/>
        </w:rPr>
        <w:drawing>
          <wp:anchor distT="0" distB="0" distL="114300" distR="114300" simplePos="0" relativeHeight="251658240" behindDoc="0" locked="0" layoutInCell="1" allowOverlap="1" wp14:anchorId="07ED963B" wp14:editId="08038478">
            <wp:simplePos x="0" y="0"/>
            <wp:positionH relativeFrom="margin">
              <wp:align>center</wp:align>
            </wp:positionH>
            <wp:positionV relativeFrom="margin">
              <wp:posOffset>5011420</wp:posOffset>
            </wp:positionV>
            <wp:extent cx="3444875" cy="2883535"/>
            <wp:effectExtent l="0" t="0" r="3175" b="0"/>
            <wp:wrapSquare wrapText="bothSides"/>
            <wp:docPr id="1646733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733256" name="Picture 1646733256"/>
                    <pic:cNvPicPr/>
                  </pic:nvPicPr>
                  <pic:blipFill>
                    <a:blip r:embed="rId5">
                      <a:extLst>
                        <a:ext uri="{28A0092B-C50C-407E-A947-70E740481C1C}">
                          <a14:useLocalDpi xmlns:a14="http://schemas.microsoft.com/office/drawing/2010/main" val="0"/>
                        </a:ext>
                      </a:extLst>
                    </a:blip>
                    <a:stretch>
                      <a:fillRect/>
                    </a:stretch>
                  </pic:blipFill>
                  <pic:spPr>
                    <a:xfrm>
                      <a:off x="0" y="0"/>
                      <a:ext cx="3444875" cy="2883535"/>
                    </a:xfrm>
                    <a:prstGeom prst="rect">
                      <a:avLst/>
                    </a:prstGeom>
                  </pic:spPr>
                </pic:pic>
              </a:graphicData>
            </a:graphic>
            <wp14:sizeRelH relativeFrom="margin">
              <wp14:pctWidth>0</wp14:pctWidth>
            </wp14:sizeRelH>
            <wp14:sizeRelV relativeFrom="margin">
              <wp14:pctHeight>0</wp14:pctHeight>
            </wp14:sizeRelV>
          </wp:anchor>
        </w:drawing>
      </w:r>
    </w:p>
    <w:p w14:paraId="40F5530A" w14:textId="77777777" w:rsidR="00DE44FB" w:rsidRDefault="00DE44FB" w:rsidP="00107BE6">
      <w:pPr>
        <w:jc w:val="both"/>
        <w:rPr>
          <w:rFonts w:ascii="Times New Roman" w:hAnsi="Times New Roman" w:cs="Times New Roman"/>
          <w:b/>
          <w:bCs/>
          <w:sz w:val="32"/>
          <w:szCs w:val="32"/>
        </w:rPr>
      </w:pPr>
    </w:p>
    <w:p w14:paraId="1D310AF7" w14:textId="77777777" w:rsidR="00DE44FB" w:rsidRDefault="00DE44FB" w:rsidP="00107BE6">
      <w:pPr>
        <w:jc w:val="both"/>
        <w:rPr>
          <w:rFonts w:ascii="Times New Roman" w:hAnsi="Times New Roman" w:cs="Times New Roman"/>
          <w:b/>
          <w:bCs/>
          <w:sz w:val="32"/>
          <w:szCs w:val="32"/>
        </w:rPr>
      </w:pPr>
    </w:p>
    <w:p w14:paraId="77BD438C" w14:textId="77777777" w:rsidR="00DE44FB" w:rsidRDefault="00DE44FB" w:rsidP="00107BE6">
      <w:pPr>
        <w:jc w:val="both"/>
        <w:rPr>
          <w:rFonts w:ascii="Times New Roman" w:hAnsi="Times New Roman" w:cs="Times New Roman"/>
          <w:b/>
          <w:bCs/>
          <w:sz w:val="32"/>
          <w:szCs w:val="32"/>
        </w:rPr>
      </w:pPr>
    </w:p>
    <w:p w14:paraId="39C323B4" w14:textId="77777777" w:rsidR="00DE44FB" w:rsidRDefault="00DE44FB" w:rsidP="00107BE6">
      <w:pPr>
        <w:jc w:val="both"/>
        <w:rPr>
          <w:rFonts w:ascii="Times New Roman" w:hAnsi="Times New Roman" w:cs="Times New Roman"/>
          <w:b/>
          <w:bCs/>
          <w:sz w:val="32"/>
          <w:szCs w:val="32"/>
        </w:rPr>
      </w:pPr>
    </w:p>
    <w:p w14:paraId="67380A45" w14:textId="77777777" w:rsidR="00DE44FB" w:rsidRDefault="00DE44FB" w:rsidP="00107BE6">
      <w:pPr>
        <w:jc w:val="both"/>
        <w:rPr>
          <w:rFonts w:ascii="Times New Roman" w:hAnsi="Times New Roman" w:cs="Times New Roman"/>
          <w:b/>
          <w:bCs/>
          <w:sz w:val="32"/>
          <w:szCs w:val="32"/>
        </w:rPr>
      </w:pPr>
    </w:p>
    <w:p w14:paraId="492885E3" w14:textId="77777777" w:rsidR="00DE44FB" w:rsidRDefault="00DE44FB" w:rsidP="00107BE6">
      <w:pPr>
        <w:jc w:val="both"/>
        <w:rPr>
          <w:rFonts w:ascii="Times New Roman" w:hAnsi="Times New Roman" w:cs="Times New Roman"/>
          <w:b/>
          <w:bCs/>
          <w:sz w:val="32"/>
          <w:szCs w:val="32"/>
        </w:rPr>
      </w:pPr>
    </w:p>
    <w:p w14:paraId="04B0250C" w14:textId="77777777" w:rsidR="00DE44FB" w:rsidRDefault="00DE44FB" w:rsidP="00107BE6">
      <w:pPr>
        <w:jc w:val="both"/>
        <w:rPr>
          <w:rFonts w:ascii="Times New Roman" w:hAnsi="Times New Roman" w:cs="Times New Roman"/>
          <w:b/>
          <w:bCs/>
          <w:sz w:val="32"/>
          <w:szCs w:val="32"/>
        </w:rPr>
      </w:pPr>
    </w:p>
    <w:p w14:paraId="6CAF3EFA" w14:textId="77777777" w:rsidR="00DE44FB" w:rsidRDefault="00DE44FB" w:rsidP="00107BE6">
      <w:pPr>
        <w:jc w:val="both"/>
        <w:rPr>
          <w:rFonts w:ascii="Times New Roman" w:hAnsi="Times New Roman" w:cs="Times New Roman"/>
          <w:b/>
          <w:bCs/>
          <w:sz w:val="32"/>
          <w:szCs w:val="32"/>
        </w:rPr>
      </w:pPr>
    </w:p>
    <w:p w14:paraId="67D9BBD8" w14:textId="1BD8E8BD" w:rsidR="00DE44FB" w:rsidRPr="00DE44FB" w:rsidRDefault="00553F0C" w:rsidP="00107BE6">
      <w:pPr>
        <w:jc w:val="both"/>
        <w:rPr>
          <w:rFonts w:ascii="Times New Roman" w:hAnsi="Times New Roman" w:cs="Times New Roman"/>
          <w:b/>
          <w:bCs/>
          <w:sz w:val="32"/>
          <w:szCs w:val="32"/>
        </w:rPr>
      </w:pPr>
      <w:r w:rsidRPr="00553F0C">
        <w:rPr>
          <w:rFonts w:ascii="Times New Roman" w:hAnsi="Times New Roman" w:cs="Times New Roman"/>
          <w:b/>
          <w:bCs/>
          <w:sz w:val="32"/>
          <w:szCs w:val="32"/>
        </w:rPr>
        <w:lastRenderedPageBreak/>
        <w:t>Example</w:t>
      </w:r>
      <w:r w:rsidR="00DE44FB">
        <w:rPr>
          <w:rFonts w:ascii="Times New Roman" w:hAnsi="Times New Roman" w:cs="Times New Roman"/>
          <w:b/>
          <w:bCs/>
          <w:sz w:val="32"/>
          <w:szCs w:val="32"/>
        </w:rPr>
        <w:t>:</w:t>
      </w:r>
    </w:p>
    <w:p w14:paraId="33D5E4E2" w14:textId="159A9F30" w:rsidR="00553F0C" w:rsidRPr="00553F0C" w:rsidRDefault="00553F0C" w:rsidP="00107BE6">
      <w:pPr>
        <w:ind w:firstLine="720"/>
        <w:jc w:val="both"/>
        <w:rPr>
          <w:rFonts w:ascii="Times New Roman" w:hAnsi="Times New Roman" w:cs="Times New Roman"/>
          <w:sz w:val="28"/>
          <w:szCs w:val="28"/>
        </w:rPr>
      </w:pPr>
      <w:r w:rsidRPr="00553F0C">
        <w:rPr>
          <w:rFonts w:ascii="Times New Roman" w:hAnsi="Times New Roman" w:cs="Times New Roman"/>
          <w:sz w:val="28"/>
          <w:szCs w:val="28"/>
        </w:rPr>
        <w:t xml:space="preserve">Consider a dataset of house prices, where the 'area' feature represents the square footage of </w:t>
      </w:r>
      <w:r w:rsidRPr="00553F0C">
        <w:rPr>
          <w:rFonts w:ascii="Times New Roman" w:hAnsi="Times New Roman" w:cs="Times New Roman"/>
          <w:sz w:val="28"/>
          <w:szCs w:val="28"/>
        </w:rPr>
        <w:t>houses,</w:t>
      </w:r>
      <w:r w:rsidRPr="00553F0C">
        <w:rPr>
          <w:rFonts w:ascii="Times New Roman" w:hAnsi="Times New Roman" w:cs="Times New Roman"/>
          <w:sz w:val="28"/>
          <w:szCs w:val="28"/>
        </w:rPr>
        <w:t xml:space="preserve"> and the 'price' feature represents the sale prices. The 'area' feature has values ranging from hundreds to thousands, while the 'price' feature is in the tens of thousands to millions. To standard scale the 'area' and 'price' features:</w:t>
      </w:r>
    </w:p>
    <w:p w14:paraId="2FBA856C" w14:textId="77777777" w:rsidR="00553F0C" w:rsidRPr="00553F0C" w:rsidRDefault="00553F0C" w:rsidP="00107BE6">
      <w:pPr>
        <w:jc w:val="both"/>
        <w:rPr>
          <w:rFonts w:ascii="Times New Roman" w:hAnsi="Times New Roman" w:cs="Times New Roman"/>
          <w:sz w:val="28"/>
          <w:szCs w:val="28"/>
        </w:rPr>
      </w:pPr>
    </w:p>
    <w:p w14:paraId="6C5DE45C" w14:textId="77777777" w:rsidR="00553F0C" w:rsidRDefault="00553F0C" w:rsidP="00107BE6">
      <w:pPr>
        <w:pStyle w:val="ListParagraph"/>
        <w:numPr>
          <w:ilvl w:val="0"/>
          <w:numId w:val="1"/>
        </w:numPr>
        <w:jc w:val="both"/>
        <w:rPr>
          <w:rFonts w:ascii="Times New Roman" w:hAnsi="Times New Roman" w:cs="Times New Roman"/>
          <w:sz w:val="28"/>
          <w:szCs w:val="28"/>
        </w:rPr>
      </w:pPr>
      <w:r w:rsidRPr="00553F0C">
        <w:rPr>
          <w:rFonts w:ascii="Times New Roman" w:hAnsi="Times New Roman" w:cs="Times New Roman"/>
          <w:sz w:val="28"/>
          <w:szCs w:val="28"/>
        </w:rPr>
        <w:t>Calculate the mean and standard deviation of the 'area' and 'price' features.</w:t>
      </w:r>
    </w:p>
    <w:p w14:paraId="2C7E5D9C" w14:textId="78507C63" w:rsidR="00553F0C" w:rsidRPr="00553F0C" w:rsidRDefault="00553F0C" w:rsidP="00107BE6">
      <w:pPr>
        <w:pStyle w:val="ListParagraph"/>
        <w:numPr>
          <w:ilvl w:val="0"/>
          <w:numId w:val="1"/>
        </w:numPr>
        <w:jc w:val="both"/>
        <w:rPr>
          <w:rFonts w:ascii="Times New Roman" w:hAnsi="Times New Roman" w:cs="Times New Roman"/>
          <w:sz w:val="28"/>
          <w:szCs w:val="28"/>
        </w:rPr>
      </w:pPr>
      <w:r w:rsidRPr="00553F0C">
        <w:rPr>
          <w:rFonts w:ascii="Times New Roman" w:hAnsi="Times New Roman" w:cs="Times New Roman"/>
          <w:sz w:val="28"/>
          <w:szCs w:val="28"/>
        </w:rPr>
        <w:t>For each value in the 'area' and 'price' columns, subtract the mean and divide by</w:t>
      </w:r>
      <w:r w:rsidRPr="00553F0C">
        <w:rPr>
          <w:rFonts w:ascii="Times New Roman" w:hAnsi="Times New Roman" w:cs="Times New Roman"/>
          <w:sz w:val="28"/>
          <w:szCs w:val="28"/>
        </w:rPr>
        <w:t xml:space="preserve"> </w:t>
      </w:r>
      <w:r w:rsidRPr="00553F0C">
        <w:rPr>
          <w:rFonts w:ascii="Times New Roman" w:hAnsi="Times New Roman" w:cs="Times New Roman"/>
          <w:sz w:val="28"/>
          <w:szCs w:val="28"/>
        </w:rPr>
        <w:t>the standard deviation.</w:t>
      </w:r>
    </w:p>
    <w:p w14:paraId="033F7FE7" w14:textId="77777777" w:rsidR="00553F0C" w:rsidRDefault="00553F0C" w:rsidP="00107BE6">
      <w:pPr>
        <w:jc w:val="both"/>
        <w:rPr>
          <w:rFonts w:ascii="Times New Roman" w:hAnsi="Times New Roman" w:cs="Times New Roman"/>
          <w:sz w:val="28"/>
          <w:szCs w:val="28"/>
        </w:rPr>
      </w:pPr>
    </w:p>
    <w:p w14:paraId="317426E8" w14:textId="77777777" w:rsidR="00553F0C" w:rsidRDefault="00553F0C" w:rsidP="00107BE6">
      <w:pPr>
        <w:jc w:val="both"/>
        <w:rPr>
          <w:rFonts w:ascii="Times New Roman" w:hAnsi="Times New Roman" w:cs="Times New Roman"/>
          <w:sz w:val="28"/>
          <w:szCs w:val="28"/>
        </w:rPr>
      </w:pPr>
    </w:p>
    <w:p w14:paraId="06D9FDAC" w14:textId="361A7E83" w:rsidR="00553F0C" w:rsidRPr="00553F0C" w:rsidRDefault="00553F0C" w:rsidP="00107BE6">
      <w:pPr>
        <w:jc w:val="both"/>
        <w:rPr>
          <w:rFonts w:ascii="Times New Roman" w:hAnsi="Times New Roman" w:cs="Times New Roman"/>
          <w:sz w:val="28"/>
          <w:szCs w:val="28"/>
        </w:rPr>
      </w:pPr>
      <w:r w:rsidRPr="00DE44FB">
        <w:rPr>
          <w:rFonts w:ascii="Times New Roman" w:hAnsi="Times New Roman" w:cs="Times New Roman"/>
          <w:b/>
          <w:bCs/>
          <w:sz w:val="40"/>
          <w:szCs w:val="40"/>
        </w:rPr>
        <w:t>Normalization</w:t>
      </w:r>
    </w:p>
    <w:p w14:paraId="3FE1C242" w14:textId="77777777" w:rsidR="00553F0C" w:rsidRPr="00553F0C" w:rsidRDefault="00553F0C" w:rsidP="00107BE6">
      <w:pPr>
        <w:ind w:firstLine="720"/>
        <w:jc w:val="both"/>
        <w:rPr>
          <w:rFonts w:ascii="Times New Roman" w:hAnsi="Times New Roman" w:cs="Times New Roman"/>
          <w:sz w:val="28"/>
          <w:szCs w:val="28"/>
        </w:rPr>
      </w:pPr>
      <w:r w:rsidRPr="00DE44FB">
        <w:rPr>
          <w:rFonts w:ascii="Times New Roman" w:hAnsi="Times New Roman" w:cs="Times New Roman"/>
          <w:b/>
          <w:bCs/>
          <w:sz w:val="28"/>
          <w:szCs w:val="28"/>
        </w:rPr>
        <w:t>Normalization involves scaling features to a specific range, typically between 0 and 1</w:t>
      </w:r>
      <w:r w:rsidRPr="00553F0C">
        <w:rPr>
          <w:rFonts w:ascii="Times New Roman" w:hAnsi="Times New Roman" w:cs="Times New Roman"/>
          <w:sz w:val="28"/>
          <w:szCs w:val="28"/>
        </w:rPr>
        <w:t>. This technique is beneficial when you want to maintain the relative relationships between features and prevent any single feature from dominating the others due to its larger values.</w:t>
      </w:r>
    </w:p>
    <w:p w14:paraId="52E6356B" w14:textId="657CDFC1" w:rsidR="00553F0C" w:rsidRPr="00553F0C" w:rsidRDefault="00553F0C" w:rsidP="00107BE6">
      <w:pPr>
        <w:jc w:val="both"/>
        <w:rPr>
          <w:rFonts w:ascii="Times New Roman" w:hAnsi="Times New Roman" w:cs="Times New Roman"/>
          <w:sz w:val="28"/>
          <w:szCs w:val="28"/>
        </w:rPr>
      </w:pPr>
    </w:p>
    <w:p w14:paraId="13D32DD0" w14:textId="02A0EDF9" w:rsidR="00107BE6" w:rsidRDefault="00107BE6" w:rsidP="00107BE6">
      <w:p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9264" behindDoc="0" locked="0" layoutInCell="1" allowOverlap="1" wp14:anchorId="677D9DA0" wp14:editId="72D60A6C">
            <wp:simplePos x="0" y="0"/>
            <wp:positionH relativeFrom="margin">
              <wp:align>right</wp:align>
            </wp:positionH>
            <wp:positionV relativeFrom="margin">
              <wp:posOffset>5451182</wp:posOffset>
            </wp:positionV>
            <wp:extent cx="5943600" cy="2919095"/>
            <wp:effectExtent l="0" t="0" r="0" b="0"/>
            <wp:wrapSquare wrapText="bothSides"/>
            <wp:docPr id="6547741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774193" name="Picture 654774193"/>
                    <pic:cNvPicPr/>
                  </pic:nvPicPr>
                  <pic:blipFill>
                    <a:blip r:embed="rId6">
                      <a:extLst>
                        <a:ext uri="{28A0092B-C50C-407E-A947-70E740481C1C}">
                          <a14:useLocalDpi xmlns:a14="http://schemas.microsoft.com/office/drawing/2010/main" val="0"/>
                        </a:ext>
                      </a:extLst>
                    </a:blip>
                    <a:stretch>
                      <a:fillRect/>
                    </a:stretch>
                  </pic:blipFill>
                  <pic:spPr>
                    <a:xfrm>
                      <a:off x="0" y="0"/>
                      <a:ext cx="5943600" cy="2919095"/>
                    </a:xfrm>
                    <a:prstGeom prst="rect">
                      <a:avLst/>
                    </a:prstGeom>
                  </pic:spPr>
                </pic:pic>
              </a:graphicData>
            </a:graphic>
          </wp:anchor>
        </w:drawing>
      </w:r>
    </w:p>
    <w:p w14:paraId="5871A30B" w14:textId="77777777" w:rsidR="007D1D9A" w:rsidRDefault="007D1D9A" w:rsidP="00107BE6">
      <w:pPr>
        <w:jc w:val="both"/>
        <w:rPr>
          <w:rFonts w:ascii="Times New Roman" w:hAnsi="Times New Roman" w:cs="Times New Roman"/>
          <w:b/>
          <w:bCs/>
          <w:sz w:val="32"/>
          <w:szCs w:val="32"/>
        </w:rPr>
      </w:pPr>
    </w:p>
    <w:p w14:paraId="649C22BC" w14:textId="4E4216CD" w:rsidR="00553F0C" w:rsidRPr="00107BE6" w:rsidRDefault="00553F0C" w:rsidP="00107BE6">
      <w:pPr>
        <w:jc w:val="both"/>
        <w:rPr>
          <w:rFonts w:ascii="Times New Roman" w:hAnsi="Times New Roman" w:cs="Times New Roman"/>
          <w:b/>
          <w:bCs/>
          <w:sz w:val="32"/>
          <w:szCs w:val="32"/>
        </w:rPr>
      </w:pPr>
      <w:r w:rsidRPr="00107BE6">
        <w:rPr>
          <w:rFonts w:ascii="Times New Roman" w:hAnsi="Times New Roman" w:cs="Times New Roman"/>
          <w:b/>
          <w:bCs/>
          <w:sz w:val="32"/>
          <w:szCs w:val="32"/>
        </w:rPr>
        <w:lastRenderedPageBreak/>
        <w:t>Example:</w:t>
      </w:r>
    </w:p>
    <w:p w14:paraId="15420B86" w14:textId="141EFEA4" w:rsidR="00553F0C" w:rsidRDefault="00553F0C" w:rsidP="00107BE6">
      <w:pPr>
        <w:ind w:firstLine="720"/>
        <w:jc w:val="both"/>
        <w:rPr>
          <w:rFonts w:ascii="Times New Roman" w:hAnsi="Times New Roman" w:cs="Times New Roman"/>
          <w:sz w:val="28"/>
          <w:szCs w:val="28"/>
        </w:rPr>
      </w:pPr>
      <w:r w:rsidRPr="00553F0C">
        <w:rPr>
          <w:rFonts w:ascii="Times New Roman" w:hAnsi="Times New Roman" w:cs="Times New Roman"/>
          <w:sz w:val="28"/>
          <w:szCs w:val="28"/>
        </w:rPr>
        <w:t>Let's consider a dataset of student exam scores, with '</w:t>
      </w:r>
      <w:r w:rsidR="00107BE6" w:rsidRPr="00553F0C">
        <w:rPr>
          <w:rFonts w:ascii="Times New Roman" w:hAnsi="Times New Roman" w:cs="Times New Roman"/>
          <w:sz w:val="28"/>
          <w:szCs w:val="28"/>
        </w:rPr>
        <w:t>math score</w:t>
      </w:r>
      <w:r w:rsidRPr="00553F0C">
        <w:rPr>
          <w:rFonts w:ascii="Times New Roman" w:hAnsi="Times New Roman" w:cs="Times New Roman"/>
          <w:sz w:val="28"/>
          <w:szCs w:val="28"/>
        </w:rPr>
        <w:t>' and '</w:t>
      </w:r>
      <w:r w:rsidR="00107BE6" w:rsidRPr="00553F0C">
        <w:rPr>
          <w:rFonts w:ascii="Times New Roman" w:hAnsi="Times New Roman" w:cs="Times New Roman"/>
          <w:sz w:val="28"/>
          <w:szCs w:val="28"/>
        </w:rPr>
        <w:t>history score</w:t>
      </w:r>
      <w:r w:rsidRPr="00553F0C">
        <w:rPr>
          <w:rFonts w:ascii="Times New Roman" w:hAnsi="Times New Roman" w:cs="Times New Roman"/>
          <w:sz w:val="28"/>
          <w:szCs w:val="28"/>
        </w:rPr>
        <w:t>' features. The '</w:t>
      </w:r>
      <w:r w:rsidR="00107BE6" w:rsidRPr="00553F0C">
        <w:rPr>
          <w:rFonts w:ascii="Times New Roman" w:hAnsi="Times New Roman" w:cs="Times New Roman"/>
          <w:sz w:val="28"/>
          <w:szCs w:val="28"/>
        </w:rPr>
        <w:t>math score</w:t>
      </w:r>
      <w:r w:rsidRPr="00553F0C">
        <w:rPr>
          <w:rFonts w:ascii="Times New Roman" w:hAnsi="Times New Roman" w:cs="Times New Roman"/>
          <w:sz w:val="28"/>
          <w:szCs w:val="28"/>
        </w:rPr>
        <w:t>' ranges from 0 to 100, while the '</w:t>
      </w:r>
      <w:r w:rsidR="00107BE6" w:rsidRPr="00553F0C">
        <w:rPr>
          <w:rFonts w:ascii="Times New Roman" w:hAnsi="Times New Roman" w:cs="Times New Roman"/>
          <w:sz w:val="28"/>
          <w:szCs w:val="28"/>
        </w:rPr>
        <w:t>history score</w:t>
      </w:r>
      <w:r w:rsidRPr="00553F0C">
        <w:rPr>
          <w:rFonts w:ascii="Times New Roman" w:hAnsi="Times New Roman" w:cs="Times New Roman"/>
          <w:sz w:val="28"/>
          <w:szCs w:val="28"/>
        </w:rPr>
        <w:t>' ranges from 0 to 150. To normalize these scores:</w:t>
      </w:r>
    </w:p>
    <w:p w14:paraId="30A8BC21" w14:textId="77777777" w:rsidR="00107BE6" w:rsidRPr="00553F0C" w:rsidRDefault="00107BE6" w:rsidP="00107BE6">
      <w:pPr>
        <w:ind w:firstLine="720"/>
        <w:jc w:val="both"/>
        <w:rPr>
          <w:rFonts w:ascii="Times New Roman" w:hAnsi="Times New Roman" w:cs="Times New Roman"/>
          <w:sz w:val="28"/>
          <w:szCs w:val="28"/>
        </w:rPr>
      </w:pPr>
    </w:p>
    <w:p w14:paraId="4714A490" w14:textId="77777777" w:rsidR="00107BE6" w:rsidRDefault="00553F0C" w:rsidP="00107BE6">
      <w:pPr>
        <w:pStyle w:val="ListParagraph"/>
        <w:numPr>
          <w:ilvl w:val="0"/>
          <w:numId w:val="2"/>
        </w:numPr>
        <w:jc w:val="both"/>
        <w:rPr>
          <w:rFonts w:ascii="Times New Roman" w:hAnsi="Times New Roman" w:cs="Times New Roman"/>
          <w:sz w:val="28"/>
          <w:szCs w:val="28"/>
        </w:rPr>
      </w:pPr>
      <w:r w:rsidRPr="00107BE6">
        <w:rPr>
          <w:rFonts w:ascii="Times New Roman" w:hAnsi="Times New Roman" w:cs="Times New Roman"/>
          <w:sz w:val="28"/>
          <w:szCs w:val="28"/>
        </w:rPr>
        <w:t>Find the minimum and maximum values of '</w:t>
      </w:r>
      <w:r w:rsidR="00107BE6" w:rsidRPr="00107BE6">
        <w:rPr>
          <w:rFonts w:ascii="Times New Roman" w:hAnsi="Times New Roman" w:cs="Times New Roman"/>
          <w:sz w:val="28"/>
          <w:szCs w:val="28"/>
        </w:rPr>
        <w:t>math score</w:t>
      </w:r>
      <w:r w:rsidRPr="00107BE6">
        <w:rPr>
          <w:rFonts w:ascii="Times New Roman" w:hAnsi="Times New Roman" w:cs="Times New Roman"/>
          <w:sz w:val="28"/>
          <w:szCs w:val="28"/>
        </w:rPr>
        <w:t>' and '</w:t>
      </w:r>
      <w:r w:rsidR="00107BE6" w:rsidRPr="00107BE6">
        <w:rPr>
          <w:rFonts w:ascii="Times New Roman" w:hAnsi="Times New Roman" w:cs="Times New Roman"/>
          <w:sz w:val="28"/>
          <w:szCs w:val="28"/>
        </w:rPr>
        <w:t>history score</w:t>
      </w:r>
      <w:r w:rsidRPr="00107BE6">
        <w:rPr>
          <w:rFonts w:ascii="Times New Roman" w:hAnsi="Times New Roman" w:cs="Times New Roman"/>
          <w:sz w:val="28"/>
          <w:szCs w:val="28"/>
        </w:rPr>
        <w:t>'.</w:t>
      </w:r>
    </w:p>
    <w:p w14:paraId="7AA546B6" w14:textId="3D6C4365" w:rsidR="00553F0C" w:rsidRDefault="00553F0C" w:rsidP="00107BE6">
      <w:pPr>
        <w:pStyle w:val="ListParagraph"/>
        <w:numPr>
          <w:ilvl w:val="0"/>
          <w:numId w:val="2"/>
        </w:numPr>
        <w:jc w:val="both"/>
        <w:rPr>
          <w:rFonts w:ascii="Times New Roman" w:hAnsi="Times New Roman" w:cs="Times New Roman"/>
          <w:sz w:val="28"/>
          <w:szCs w:val="28"/>
        </w:rPr>
      </w:pPr>
      <w:r w:rsidRPr="00107BE6">
        <w:rPr>
          <w:rFonts w:ascii="Times New Roman" w:hAnsi="Times New Roman" w:cs="Times New Roman"/>
          <w:sz w:val="28"/>
          <w:szCs w:val="28"/>
        </w:rPr>
        <w:t>For each value in the '</w:t>
      </w:r>
      <w:r w:rsidR="00107BE6" w:rsidRPr="00107BE6">
        <w:rPr>
          <w:rFonts w:ascii="Times New Roman" w:hAnsi="Times New Roman" w:cs="Times New Roman"/>
          <w:sz w:val="28"/>
          <w:szCs w:val="28"/>
        </w:rPr>
        <w:t>math score</w:t>
      </w:r>
      <w:r w:rsidRPr="00107BE6">
        <w:rPr>
          <w:rFonts w:ascii="Times New Roman" w:hAnsi="Times New Roman" w:cs="Times New Roman"/>
          <w:sz w:val="28"/>
          <w:szCs w:val="28"/>
        </w:rPr>
        <w:t>' and '</w:t>
      </w:r>
      <w:r w:rsidR="00107BE6" w:rsidRPr="00107BE6">
        <w:rPr>
          <w:rFonts w:ascii="Times New Roman" w:hAnsi="Times New Roman" w:cs="Times New Roman"/>
          <w:sz w:val="28"/>
          <w:szCs w:val="28"/>
        </w:rPr>
        <w:t>history score</w:t>
      </w:r>
      <w:r w:rsidRPr="00107BE6">
        <w:rPr>
          <w:rFonts w:ascii="Times New Roman" w:hAnsi="Times New Roman" w:cs="Times New Roman"/>
          <w:sz w:val="28"/>
          <w:szCs w:val="28"/>
        </w:rPr>
        <w:t xml:space="preserve">' columns, subtract the minimum value and </w:t>
      </w:r>
      <w:r w:rsidR="00107BE6" w:rsidRPr="00107BE6">
        <w:rPr>
          <w:rFonts w:ascii="Times New Roman" w:hAnsi="Times New Roman" w:cs="Times New Roman"/>
          <w:sz w:val="28"/>
          <w:szCs w:val="28"/>
        </w:rPr>
        <w:t>divide it</w:t>
      </w:r>
      <w:r w:rsidRPr="00107BE6">
        <w:rPr>
          <w:rFonts w:ascii="Times New Roman" w:hAnsi="Times New Roman" w:cs="Times New Roman"/>
          <w:sz w:val="28"/>
          <w:szCs w:val="28"/>
        </w:rPr>
        <w:t xml:space="preserve"> by the range (maximum - minimum).</w:t>
      </w:r>
    </w:p>
    <w:p w14:paraId="78E9DE17" w14:textId="77777777" w:rsidR="00107BE6" w:rsidRPr="00107BE6" w:rsidRDefault="00107BE6" w:rsidP="00107BE6">
      <w:pPr>
        <w:pStyle w:val="ListParagraph"/>
        <w:jc w:val="both"/>
        <w:rPr>
          <w:rFonts w:ascii="Times New Roman" w:hAnsi="Times New Roman" w:cs="Times New Roman"/>
          <w:sz w:val="28"/>
          <w:szCs w:val="28"/>
        </w:rPr>
      </w:pPr>
    </w:p>
    <w:p w14:paraId="3DB8B646" w14:textId="77777777" w:rsidR="00107BE6" w:rsidRDefault="00107BE6" w:rsidP="00107BE6">
      <w:pPr>
        <w:jc w:val="both"/>
        <w:rPr>
          <w:rFonts w:ascii="Times New Roman" w:hAnsi="Times New Roman" w:cs="Times New Roman"/>
          <w:b/>
          <w:bCs/>
          <w:sz w:val="28"/>
          <w:szCs w:val="28"/>
        </w:rPr>
      </w:pPr>
    </w:p>
    <w:p w14:paraId="3196A303" w14:textId="38DA4604" w:rsidR="00553F0C" w:rsidRPr="00107BE6" w:rsidRDefault="00553F0C" w:rsidP="00107BE6">
      <w:pPr>
        <w:jc w:val="both"/>
        <w:rPr>
          <w:rFonts w:ascii="Times New Roman" w:hAnsi="Times New Roman" w:cs="Times New Roman"/>
          <w:b/>
          <w:bCs/>
          <w:sz w:val="40"/>
          <w:szCs w:val="40"/>
        </w:rPr>
      </w:pPr>
      <w:r w:rsidRPr="00107BE6">
        <w:rPr>
          <w:rFonts w:ascii="Times New Roman" w:hAnsi="Times New Roman" w:cs="Times New Roman"/>
          <w:b/>
          <w:bCs/>
          <w:sz w:val="40"/>
          <w:szCs w:val="40"/>
        </w:rPr>
        <w:t>Comparing Standard Scaling and Normalization</w:t>
      </w:r>
      <w:r w:rsidR="00107BE6" w:rsidRPr="00107BE6">
        <w:rPr>
          <w:rFonts w:ascii="Times New Roman" w:hAnsi="Times New Roman" w:cs="Times New Roman"/>
          <w:b/>
          <w:bCs/>
          <w:sz w:val="40"/>
          <w:szCs w:val="40"/>
        </w:rPr>
        <w:t>:</w:t>
      </w:r>
    </w:p>
    <w:p w14:paraId="29ED1E84" w14:textId="77777777" w:rsidR="00553F0C" w:rsidRPr="00553F0C" w:rsidRDefault="00553F0C" w:rsidP="00107BE6">
      <w:pPr>
        <w:ind w:firstLine="720"/>
        <w:jc w:val="both"/>
        <w:rPr>
          <w:rFonts w:ascii="Times New Roman" w:hAnsi="Times New Roman" w:cs="Times New Roman"/>
          <w:sz w:val="28"/>
          <w:szCs w:val="28"/>
        </w:rPr>
      </w:pPr>
      <w:r w:rsidRPr="00553F0C">
        <w:rPr>
          <w:rFonts w:ascii="Times New Roman" w:hAnsi="Times New Roman" w:cs="Times New Roman"/>
          <w:sz w:val="28"/>
          <w:szCs w:val="28"/>
        </w:rPr>
        <w:t>To better understand the differences, let's go back to our house prices and student exam scores examples.</w:t>
      </w:r>
    </w:p>
    <w:p w14:paraId="08B87284" w14:textId="77777777" w:rsidR="00553F0C" w:rsidRPr="00553F0C" w:rsidRDefault="00553F0C" w:rsidP="00107BE6">
      <w:pPr>
        <w:jc w:val="both"/>
        <w:rPr>
          <w:rFonts w:ascii="Times New Roman" w:hAnsi="Times New Roman" w:cs="Times New Roman"/>
          <w:sz w:val="28"/>
          <w:szCs w:val="28"/>
        </w:rPr>
      </w:pPr>
    </w:p>
    <w:p w14:paraId="13710697" w14:textId="77777777" w:rsidR="00107BE6" w:rsidRDefault="00553F0C" w:rsidP="00107BE6">
      <w:pPr>
        <w:pStyle w:val="ListParagraph"/>
        <w:numPr>
          <w:ilvl w:val="0"/>
          <w:numId w:val="3"/>
        </w:numPr>
        <w:jc w:val="both"/>
        <w:rPr>
          <w:rFonts w:ascii="Times New Roman" w:hAnsi="Times New Roman" w:cs="Times New Roman"/>
          <w:sz w:val="28"/>
          <w:szCs w:val="28"/>
        </w:rPr>
      </w:pPr>
      <w:r w:rsidRPr="00107BE6">
        <w:rPr>
          <w:rFonts w:ascii="Times New Roman" w:hAnsi="Times New Roman" w:cs="Times New Roman"/>
          <w:sz w:val="28"/>
          <w:szCs w:val="28"/>
        </w:rPr>
        <w:t xml:space="preserve">In the house prices example, standard scaling would bring the 'area' and 'price' features to a similar scale, allowing machine learning algorithms to treat them equally during model training. </w:t>
      </w:r>
    </w:p>
    <w:p w14:paraId="270DED26" w14:textId="179D9530" w:rsidR="00553F0C" w:rsidRPr="00107BE6" w:rsidRDefault="00553F0C" w:rsidP="00107BE6">
      <w:pPr>
        <w:pStyle w:val="ListParagraph"/>
        <w:numPr>
          <w:ilvl w:val="0"/>
          <w:numId w:val="3"/>
        </w:numPr>
        <w:jc w:val="both"/>
        <w:rPr>
          <w:rFonts w:ascii="Times New Roman" w:hAnsi="Times New Roman" w:cs="Times New Roman"/>
          <w:sz w:val="28"/>
          <w:szCs w:val="28"/>
        </w:rPr>
      </w:pPr>
      <w:r w:rsidRPr="00107BE6">
        <w:rPr>
          <w:rFonts w:ascii="Times New Roman" w:hAnsi="Times New Roman" w:cs="Times New Roman"/>
          <w:sz w:val="28"/>
          <w:szCs w:val="28"/>
        </w:rPr>
        <w:t>On the other hand, normalization would ensure that '</w:t>
      </w:r>
      <w:r w:rsidR="00107BE6" w:rsidRPr="00107BE6">
        <w:rPr>
          <w:rFonts w:ascii="Times New Roman" w:hAnsi="Times New Roman" w:cs="Times New Roman"/>
          <w:sz w:val="28"/>
          <w:szCs w:val="28"/>
        </w:rPr>
        <w:t>math score</w:t>
      </w:r>
      <w:r w:rsidRPr="00107BE6">
        <w:rPr>
          <w:rFonts w:ascii="Times New Roman" w:hAnsi="Times New Roman" w:cs="Times New Roman"/>
          <w:sz w:val="28"/>
          <w:szCs w:val="28"/>
        </w:rPr>
        <w:t>' and '</w:t>
      </w:r>
      <w:r w:rsidR="00107BE6" w:rsidRPr="00107BE6">
        <w:rPr>
          <w:rFonts w:ascii="Times New Roman" w:hAnsi="Times New Roman" w:cs="Times New Roman"/>
          <w:sz w:val="28"/>
          <w:szCs w:val="28"/>
        </w:rPr>
        <w:t>history score</w:t>
      </w:r>
      <w:r w:rsidRPr="00107BE6">
        <w:rPr>
          <w:rFonts w:ascii="Times New Roman" w:hAnsi="Times New Roman" w:cs="Times New Roman"/>
          <w:sz w:val="28"/>
          <w:szCs w:val="28"/>
        </w:rPr>
        <w:t>' are confined to the same range, preventing one from overshadowing the other.</w:t>
      </w:r>
    </w:p>
    <w:p w14:paraId="5C4F9150" w14:textId="3BA5CD96" w:rsidR="00553F0C" w:rsidRPr="00553F0C" w:rsidRDefault="00553F0C" w:rsidP="00107BE6">
      <w:pPr>
        <w:jc w:val="both"/>
        <w:rPr>
          <w:rFonts w:ascii="Times New Roman" w:hAnsi="Times New Roman" w:cs="Times New Roman"/>
          <w:sz w:val="28"/>
          <w:szCs w:val="28"/>
        </w:rPr>
      </w:pPr>
    </w:p>
    <w:p w14:paraId="0476D10F" w14:textId="5DAC5F8B" w:rsidR="00107BE6" w:rsidRPr="00107BE6" w:rsidRDefault="00107BE6" w:rsidP="00107BE6">
      <w:pPr>
        <w:jc w:val="both"/>
        <w:rPr>
          <w:rFonts w:ascii="Times New Roman" w:hAnsi="Times New Roman" w:cs="Times New Roman"/>
          <w:b/>
          <w:bCs/>
          <w:sz w:val="32"/>
          <w:szCs w:val="32"/>
        </w:rPr>
      </w:pPr>
      <w:r w:rsidRPr="00107BE6">
        <w:rPr>
          <w:rFonts w:ascii="Times New Roman" w:hAnsi="Times New Roman" w:cs="Times New Roman"/>
          <w:b/>
          <w:bCs/>
          <w:sz w:val="32"/>
          <w:szCs w:val="32"/>
        </w:rPr>
        <w:t>Formula:</w:t>
      </w:r>
    </w:p>
    <w:p w14:paraId="4E1BF00C" w14:textId="62CCC3AA" w:rsidR="00107BE6" w:rsidRDefault="00107BE6" w:rsidP="00107BE6">
      <w:p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0288" behindDoc="0" locked="0" layoutInCell="1" allowOverlap="1" wp14:anchorId="798DFB24" wp14:editId="478C36B6">
            <wp:simplePos x="0" y="0"/>
            <wp:positionH relativeFrom="margin">
              <wp:posOffset>737088</wp:posOffset>
            </wp:positionH>
            <wp:positionV relativeFrom="margin">
              <wp:posOffset>6066253</wp:posOffset>
            </wp:positionV>
            <wp:extent cx="3921125" cy="2527300"/>
            <wp:effectExtent l="0" t="0" r="3175" b="6350"/>
            <wp:wrapSquare wrapText="bothSides"/>
            <wp:docPr id="3787464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746439" name="Picture 378746439"/>
                    <pic:cNvPicPr/>
                  </pic:nvPicPr>
                  <pic:blipFill>
                    <a:blip r:embed="rId7">
                      <a:extLst>
                        <a:ext uri="{28A0092B-C50C-407E-A947-70E740481C1C}">
                          <a14:useLocalDpi xmlns:a14="http://schemas.microsoft.com/office/drawing/2010/main" val="0"/>
                        </a:ext>
                      </a:extLst>
                    </a:blip>
                    <a:stretch>
                      <a:fillRect/>
                    </a:stretch>
                  </pic:blipFill>
                  <pic:spPr>
                    <a:xfrm>
                      <a:off x="0" y="0"/>
                      <a:ext cx="3921125" cy="2527300"/>
                    </a:xfrm>
                    <a:prstGeom prst="rect">
                      <a:avLst/>
                    </a:prstGeom>
                  </pic:spPr>
                </pic:pic>
              </a:graphicData>
            </a:graphic>
            <wp14:sizeRelH relativeFrom="margin">
              <wp14:pctWidth>0</wp14:pctWidth>
            </wp14:sizeRelH>
            <wp14:sizeRelV relativeFrom="margin">
              <wp14:pctHeight>0</wp14:pctHeight>
            </wp14:sizeRelV>
          </wp:anchor>
        </w:drawing>
      </w:r>
    </w:p>
    <w:p w14:paraId="22075EBC" w14:textId="77777777" w:rsidR="00107BE6" w:rsidRDefault="00107BE6" w:rsidP="00107BE6">
      <w:pPr>
        <w:jc w:val="both"/>
        <w:rPr>
          <w:rFonts w:ascii="Times New Roman" w:hAnsi="Times New Roman" w:cs="Times New Roman"/>
          <w:sz w:val="28"/>
          <w:szCs w:val="28"/>
        </w:rPr>
      </w:pPr>
    </w:p>
    <w:p w14:paraId="55324441" w14:textId="77777777" w:rsidR="00107BE6" w:rsidRDefault="00107BE6" w:rsidP="00107BE6">
      <w:pPr>
        <w:jc w:val="both"/>
        <w:rPr>
          <w:rFonts w:ascii="Times New Roman" w:hAnsi="Times New Roman" w:cs="Times New Roman"/>
          <w:sz w:val="28"/>
          <w:szCs w:val="28"/>
        </w:rPr>
      </w:pPr>
    </w:p>
    <w:p w14:paraId="0BAD18B1" w14:textId="77777777" w:rsidR="00107BE6" w:rsidRDefault="00107BE6" w:rsidP="00107BE6">
      <w:pPr>
        <w:jc w:val="both"/>
        <w:rPr>
          <w:rFonts w:ascii="Times New Roman" w:hAnsi="Times New Roman" w:cs="Times New Roman"/>
          <w:sz w:val="28"/>
          <w:szCs w:val="28"/>
        </w:rPr>
      </w:pPr>
    </w:p>
    <w:p w14:paraId="2A299DD4" w14:textId="77777777" w:rsidR="00107BE6" w:rsidRDefault="00107BE6" w:rsidP="00107BE6">
      <w:pPr>
        <w:jc w:val="both"/>
        <w:rPr>
          <w:rFonts w:ascii="Times New Roman" w:hAnsi="Times New Roman" w:cs="Times New Roman"/>
          <w:sz w:val="28"/>
          <w:szCs w:val="28"/>
        </w:rPr>
      </w:pPr>
    </w:p>
    <w:p w14:paraId="27AC31AD" w14:textId="77777777" w:rsidR="00107BE6" w:rsidRDefault="00107BE6" w:rsidP="00107BE6">
      <w:pPr>
        <w:jc w:val="both"/>
        <w:rPr>
          <w:rFonts w:ascii="Times New Roman" w:hAnsi="Times New Roman" w:cs="Times New Roman"/>
          <w:sz w:val="28"/>
          <w:szCs w:val="28"/>
        </w:rPr>
      </w:pPr>
    </w:p>
    <w:p w14:paraId="738680FA" w14:textId="13FA6FB9" w:rsidR="00553F0C" w:rsidRPr="00107BE6" w:rsidRDefault="00553F0C" w:rsidP="00107BE6">
      <w:pPr>
        <w:jc w:val="both"/>
        <w:rPr>
          <w:rFonts w:ascii="Times New Roman" w:hAnsi="Times New Roman" w:cs="Times New Roman"/>
          <w:b/>
          <w:bCs/>
          <w:sz w:val="40"/>
          <w:szCs w:val="40"/>
        </w:rPr>
      </w:pPr>
      <w:r w:rsidRPr="00107BE6">
        <w:rPr>
          <w:rFonts w:ascii="Times New Roman" w:hAnsi="Times New Roman" w:cs="Times New Roman"/>
          <w:b/>
          <w:bCs/>
          <w:sz w:val="40"/>
          <w:szCs w:val="40"/>
        </w:rPr>
        <w:lastRenderedPageBreak/>
        <w:t>Conclusion</w:t>
      </w:r>
      <w:r w:rsidR="00107BE6" w:rsidRPr="00107BE6">
        <w:rPr>
          <w:rFonts w:ascii="Times New Roman" w:hAnsi="Times New Roman" w:cs="Times New Roman"/>
          <w:b/>
          <w:bCs/>
          <w:sz w:val="40"/>
          <w:szCs w:val="40"/>
        </w:rPr>
        <w:t>:</w:t>
      </w:r>
    </w:p>
    <w:p w14:paraId="79728695" w14:textId="77777777" w:rsidR="00553F0C" w:rsidRPr="00553F0C" w:rsidRDefault="00553F0C" w:rsidP="00107BE6">
      <w:pPr>
        <w:ind w:firstLine="720"/>
        <w:jc w:val="both"/>
        <w:rPr>
          <w:rFonts w:ascii="Times New Roman" w:hAnsi="Times New Roman" w:cs="Times New Roman"/>
          <w:sz w:val="28"/>
          <w:szCs w:val="28"/>
        </w:rPr>
      </w:pPr>
      <w:r w:rsidRPr="00553F0C">
        <w:rPr>
          <w:rFonts w:ascii="Times New Roman" w:hAnsi="Times New Roman" w:cs="Times New Roman"/>
          <w:sz w:val="28"/>
          <w:szCs w:val="28"/>
        </w:rPr>
        <w:t>Standard scaling and normalization are essential data preprocessing techniques that contribute to the success of machine learning models and data analysis tasks. By ensuring that features are on the same scale, we eliminate biases introduced by the inherent differences in units and ranges. Whether you choose standard scaling or normalization depends on your specific dataset and goals. Armed with a better understanding of these techniques and real-life examples, you can confidently prepare your data for more accurate and effective analyses.</w:t>
      </w:r>
    </w:p>
    <w:p w14:paraId="39A1EF13" w14:textId="545B8035" w:rsidR="00553F0C" w:rsidRPr="00553F0C" w:rsidRDefault="00553F0C" w:rsidP="00107BE6">
      <w:pPr>
        <w:jc w:val="both"/>
        <w:rPr>
          <w:rFonts w:ascii="Times New Roman" w:hAnsi="Times New Roman" w:cs="Times New Roman"/>
          <w:sz w:val="28"/>
          <w:szCs w:val="28"/>
        </w:rPr>
      </w:pPr>
    </w:p>
    <w:p w14:paraId="145D89F1" w14:textId="77777777" w:rsidR="00553F0C" w:rsidRPr="00553F0C" w:rsidRDefault="00553F0C" w:rsidP="00107BE6">
      <w:pPr>
        <w:jc w:val="both"/>
        <w:rPr>
          <w:rFonts w:ascii="Times New Roman" w:hAnsi="Times New Roman" w:cs="Times New Roman"/>
          <w:sz w:val="28"/>
          <w:szCs w:val="28"/>
        </w:rPr>
      </w:pPr>
    </w:p>
    <w:p w14:paraId="63819474" w14:textId="77777777" w:rsidR="00553F0C" w:rsidRPr="00553F0C" w:rsidRDefault="00553F0C" w:rsidP="00107BE6">
      <w:pPr>
        <w:jc w:val="both"/>
        <w:rPr>
          <w:rFonts w:ascii="Times New Roman" w:hAnsi="Times New Roman" w:cs="Times New Roman"/>
          <w:sz w:val="28"/>
          <w:szCs w:val="28"/>
        </w:rPr>
      </w:pPr>
    </w:p>
    <w:p w14:paraId="0C34FE0D" w14:textId="20C3D8AA" w:rsidR="00553F0C" w:rsidRPr="00553F0C" w:rsidRDefault="00553F0C" w:rsidP="00107BE6">
      <w:pPr>
        <w:jc w:val="both"/>
        <w:rPr>
          <w:rFonts w:ascii="Times New Roman" w:hAnsi="Times New Roman" w:cs="Times New Roman"/>
          <w:sz w:val="28"/>
          <w:szCs w:val="28"/>
        </w:rPr>
      </w:pPr>
    </w:p>
    <w:sectPr w:rsidR="00553F0C" w:rsidRPr="00553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65A48"/>
    <w:multiLevelType w:val="hybridMultilevel"/>
    <w:tmpl w:val="A7760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9164D2"/>
    <w:multiLevelType w:val="hybridMultilevel"/>
    <w:tmpl w:val="40F0B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2E6653"/>
    <w:multiLevelType w:val="hybridMultilevel"/>
    <w:tmpl w:val="82903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6703340">
    <w:abstractNumId w:val="0"/>
  </w:num>
  <w:num w:numId="2" w16cid:durableId="1088691684">
    <w:abstractNumId w:val="1"/>
  </w:num>
  <w:num w:numId="3" w16cid:durableId="5226720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F0C"/>
    <w:rsid w:val="00107BE6"/>
    <w:rsid w:val="00155BBC"/>
    <w:rsid w:val="001E77FC"/>
    <w:rsid w:val="00553F0C"/>
    <w:rsid w:val="0059600B"/>
    <w:rsid w:val="007D1D9A"/>
    <w:rsid w:val="008731E4"/>
    <w:rsid w:val="00AB6BE5"/>
    <w:rsid w:val="00DD4CCB"/>
    <w:rsid w:val="00DE4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82D76"/>
  <w15:chartTrackingRefBased/>
  <w15:docId w15:val="{E621EB54-E288-410E-AC4D-075633A20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3F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4</Pages>
  <Words>484</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18110002DINESH.R</dc:creator>
  <cp:keywords/>
  <dc:description/>
  <cp:lastModifiedBy>18110002DINESH.R</cp:lastModifiedBy>
  <cp:revision>4</cp:revision>
  <cp:lastPrinted>2023-08-16T15:57:00Z</cp:lastPrinted>
  <dcterms:created xsi:type="dcterms:W3CDTF">2023-08-16T14:13:00Z</dcterms:created>
  <dcterms:modified xsi:type="dcterms:W3CDTF">2023-08-16T15:59:00Z</dcterms:modified>
</cp:coreProperties>
</file>