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00B7" w14:textId="623E7B85" w:rsidR="003A0D1D" w:rsidRDefault="00F52E0C" w:rsidP="003A0D1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C927CA">
        <w:rPr>
          <w:rFonts w:ascii="Times New Roman" w:hAnsi="Times New Roman" w:cs="Times New Roman"/>
          <w:b/>
          <w:bCs/>
          <w:sz w:val="28"/>
          <w:szCs w:val="28"/>
        </w:rPr>
        <w:t>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 xml:space="preserve">Building </w:t>
      </w:r>
      <w:r w:rsidR="003A0D1D">
        <w:rPr>
          <w:rFonts w:ascii="Times New Roman" w:hAnsi="Times New Roman" w:cs="Times New Roman"/>
          <w:b/>
          <w:bCs/>
          <w:sz w:val="28"/>
          <w:szCs w:val="28"/>
        </w:rPr>
        <w:t>&amp;</w:t>
      </w:r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0D1D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 xml:space="preserve">ackaging </w:t>
      </w:r>
      <w:r w:rsidR="003A0D1D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 xml:space="preserve">he </w:t>
      </w:r>
      <w:r w:rsidR="001E35FB">
        <w:rPr>
          <w:rFonts w:ascii="Times New Roman" w:hAnsi="Times New Roman" w:cs="Times New Roman"/>
          <w:b/>
          <w:bCs/>
          <w:sz w:val="28"/>
          <w:szCs w:val="28"/>
        </w:rPr>
        <w:t xml:space="preserve">SL </w:t>
      </w:r>
      <w:proofErr w:type="spellStart"/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>Translit</w:t>
      </w:r>
      <w:proofErr w:type="spellEnd"/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35FB">
        <w:rPr>
          <w:rFonts w:ascii="Times New Roman" w:hAnsi="Times New Roman" w:cs="Times New Roman"/>
          <w:b/>
          <w:bCs/>
          <w:sz w:val="28"/>
          <w:szCs w:val="28"/>
        </w:rPr>
        <w:t>Engine</w:t>
      </w:r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0D1D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 xml:space="preserve">s </w:t>
      </w:r>
      <w:r w:rsidR="003A0D1D">
        <w:rPr>
          <w:rFonts w:ascii="Times New Roman" w:hAnsi="Times New Roman" w:cs="Times New Roman"/>
          <w:b/>
          <w:bCs/>
          <w:sz w:val="28"/>
          <w:szCs w:val="28"/>
        </w:rPr>
        <w:t>a j</w:t>
      </w:r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>ar</w:t>
      </w:r>
    </w:p>
    <w:p w14:paraId="4273E385" w14:textId="77777777" w:rsidR="00F52E0C" w:rsidRDefault="00F52E0C" w:rsidP="003A0D1D">
      <w:pPr>
        <w:ind w:left="360"/>
      </w:pPr>
    </w:p>
    <w:p w14:paraId="031606E3" w14:textId="77777777" w:rsidR="001B3574" w:rsidRDefault="00F52E0C" w:rsidP="00F52E0C">
      <w:pPr>
        <w:pStyle w:val="ListParagraph"/>
        <w:numPr>
          <w:ilvl w:val="0"/>
          <w:numId w:val="1"/>
        </w:numPr>
      </w:pPr>
      <w:r>
        <w:t xml:space="preserve">Clone and open the maven project from the IDE (preferably </w:t>
      </w:r>
      <w:proofErr w:type="spellStart"/>
      <w:r>
        <w:t>Intellij</w:t>
      </w:r>
      <w:proofErr w:type="spellEnd"/>
      <w:r>
        <w:t xml:space="preserve">) </w:t>
      </w:r>
      <w:r>
        <w:br/>
      </w:r>
      <w:hyperlink r:id="rId7" w:history="1">
        <w:r>
          <w:rPr>
            <w:rStyle w:val="Hyperlink"/>
          </w:rPr>
          <w:t>http://www.govforge.icta.lk/gf/project/translit_v2/</w:t>
        </w:r>
      </w:hyperlink>
      <w:r w:rsidR="003A0D1D">
        <w:br/>
      </w:r>
    </w:p>
    <w:p w14:paraId="1CEFC12B" w14:textId="77777777" w:rsidR="001F173F" w:rsidRPr="001F173F" w:rsidRDefault="001B3574" w:rsidP="001F173F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t>Modify the parent pom.xml (\</w:t>
      </w:r>
      <w:proofErr w:type="spellStart"/>
      <w:r w:rsidRPr="001B3574">
        <w:t>translit</w:t>
      </w:r>
      <w:proofErr w:type="spellEnd"/>
      <w:r w:rsidRPr="001B3574">
        <w:t>-master\pom.xml</w:t>
      </w:r>
      <w:r>
        <w:t>) with the following</w:t>
      </w:r>
      <w:r w:rsidR="002944BB">
        <w:br/>
      </w:r>
      <w:r w:rsidR="002944BB">
        <w:br/>
        <w:t>(</w:t>
      </w:r>
      <w:r w:rsidR="002944BB" w:rsidRPr="00715FBD">
        <w:rPr>
          <w:b/>
          <w:bCs/>
          <w:i/>
          <w:iCs/>
        </w:rPr>
        <w:t>Double click below xml to view the open document</w:t>
      </w:r>
      <w:r w:rsidR="002944BB">
        <w:t>)</w:t>
      </w:r>
      <w:r>
        <w:br/>
      </w:r>
      <w:bookmarkStart w:id="0" w:name="_MON_1682275521"/>
      <w:bookmarkEnd w:id="0"/>
      <w:r w:rsidR="001F173F">
        <w:object w:dxaOrig="9450" w:dyaOrig="13582" w14:anchorId="6262A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478.2pt" o:ole="" o:bordertopcolor="this" o:borderleftcolor="this" o:borderbottomcolor="this" o:borderrightcolor="this">
            <v:imagedata r:id="rId8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OpenDocumentText.12" ShapeID="_x0000_i1025" DrawAspect="Content" ObjectID="_1683695666" r:id="rId9"/>
        </w:object>
      </w:r>
      <w:r w:rsidR="003A0D1D">
        <w:br/>
      </w:r>
      <w:r w:rsidR="001F173F">
        <w:t>The important changes include the below,</w:t>
      </w:r>
      <w:r w:rsidR="001F173F">
        <w:br/>
      </w:r>
      <w:r w:rsidR="001F173F">
        <w:br/>
      </w:r>
      <w:r w:rsidR="001F173F" w:rsidRPr="001F173F">
        <w:rPr>
          <w:sz w:val="18"/>
          <w:szCs w:val="18"/>
        </w:rPr>
        <w:lastRenderedPageBreak/>
        <w:t>&lt;</w:t>
      </w:r>
      <w:r w:rsidR="001F173F" w:rsidRPr="001F173F">
        <w:rPr>
          <w:b/>
          <w:bCs/>
          <w:sz w:val="18"/>
          <w:szCs w:val="18"/>
        </w:rPr>
        <w:t>properties</w:t>
      </w:r>
      <w:r w:rsidR="001F173F" w:rsidRPr="001F173F">
        <w:rPr>
          <w:sz w:val="18"/>
          <w:szCs w:val="18"/>
        </w:rPr>
        <w:t>&gt;</w:t>
      </w:r>
      <w:r w:rsidR="001F173F" w:rsidRPr="001F173F">
        <w:rPr>
          <w:sz w:val="18"/>
          <w:szCs w:val="18"/>
        </w:rPr>
        <w:br/>
        <w:t xml:space="preserve">    </w:t>
      </w:r>
      <w:r w:rsidR="001F173F" w:rsidRPr="001F173F">
        <w:rPr>
          <w:sz w:val="18"/>
          <w:szCs w:val="18"/>
          <w:highlight w:val="yellow"/>
        </w:rPr>
        <w:t>&lt;</w:t>
      </w:r>
      <w:r w:rsidR="001F173F" w:rsidRPr="001F173F">
        <w:rPr>
          <w:b/>
          <w:bCs/>
          <w:sz w:val="18"/>
          <w:szCs w:val="18"/>
          <w:highlight w:val="yellow"/>
        </w:rPr>
        <w:t>project.build.sourceEncoding</w:t>
      </w:r>
      <w:r w:rsidR="001F173F" w:rsidRPr="001F173F">
        <w:rPr>
          <w:sz w:val="18"/>
          <w:szCs w:val="18"/>
          <w:highlight w:val="yellow"/>
        </w:rPr>
        <w:t>&gt;UTF-8&lt;/</w:t>
      </w:r>
      <w:r w:rsidR="001F173F" w:rsidRPr="001F173F">
        <w:rPr>
          <w:b/>
          <w:bCs/>
          <w:sz w:val="18"/>
          <w:szCs w:val="18"/>
          <w:highlight w:val="yellow"/>
        </w:rPr>
        <w:t>project.build.sourceEncoding</w:t>
      </w:r>
      <w:r w:rsidR="001F173F" w:rsidRPr="001F173F">
        <w:rPr>
          <w:sz w:val="18"/>
          <w:szCs w:val="18"/>
          <w:highlight w:val="yellow"/>
        </w:rPr>
        <w:t>&gt;</w:t>
      </w:r>
      <w:r w:rsidR="001F173F" w:rsidRPr="001F173F">
        <w:rPr>
          <w:sz w:val="18"/>
          <w:szCs w:val="18"/>
        </w:rPr>
        <w:br/>
        <w:t>&lt;/</w:t>
      </w:r>
      <w:r w:rsidR="001F173F" w:rsidRPr="001F173F">
        <w:rPr>
          <w:b/>
          <w:bCs/>
          <w:sz w:val="18"/>
          <w:szCs w:val="18"/>
        </w:rPr>
        <w:t>properties</w:t>
      </w:r>
      <w:r w:rsidR="001F173F" w:rsidRPr="001F173F">
        <w:rPr>
          <w:sz w:val="18"/>
          <w:szCs w:val="18"/>
        </w:rPr>
        <w:t>&gt;</w:t>
      </w:r>
      <w:r w:rsidR="001F173F" w:rsidRPr="001F173F">
        <w:rPr>
          <w:sz w:val="18"/>
          <w:szCs w:val="18"/>
        </w:rPr>
        <w:br/>
      </w:r>
    </w:p>
    <w:p w14:paraId="328C4F10" w14:textId="77777777" w:rsidR="001F173F" w:rsidRPr="001F173F" w:rsidRDefault="001F173F" w:rsidP="001F173F">
      <w:pPr>
        <w:pStyle w:val="ListParagraph"/>
        <w:rPr>
          <w:sz w:val="18"/>
          <w:szCs w:val="18"/>
        </w:rPr>
      </w:pPr>
    </w:p>
    <w:p w14:paraId="1B7D15BA" w14:textId="77777777" w:rsidR="001F173F" w:rsidRPr="001F173F" w:rsidRDefault="001F173F" w:rsidP="001F173F">
      <w:pPr>
        <w:pStyle w:val="ListParagraph"/>
        <w:rPr>
          <w:sz w:val="18"/>
          <w:szCs w:val="18"/>
        </w:rPr>
      </w:pPr>
      <w:r w:rsidRPr="001F173F">
        <w:rPr>
          <w:sz w:val="18"/>
          <w:szCs w:val="18"/>
        </w:rPr>
        <w:t>&lt;</w:t>
      </w:r>
      <w:r w:rsidRPr="001F173F">
        <w:rPr>
          <w:b/>
          <w:bCs/>
          <w:sz w:val="18"/>
          <w:szCs w:val="18"/>
        </w:rPr>
        <w:t>plugins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&lt;</w:t>
      </w:r>
      <w:r w:rsidRPr="001F173F">
        <w:rPr>
          <w:b/>
          <w:bCs/>
          <w:sz w:val="18"/>
          <w:szCs w:val="18"/>
        </w:rPr>
        <w:t>plugin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&lt;</w:t>
      </w:r>
      <w:proofErr w:type="spellStart"/>
      <w:r w:rsidRPr="001F173F">
        <w:rPr>
          <w:b/>
          <w:bCs/>
          <w:sz w:val="18"/>
          <w:szCs w:val="18"/>
        </w:rPr>
        <w:t>groupId</w:t>
      </w:r>
      <w:proofErr w:type="spellEnd"/>
      <w:r w:rsidRPr="001F173F">
        <w:rPr>
          <w:sz w:val="18"/>
          <w:szCs w:val="18"/>
        </w:rPr>
        <w:t>&gt;</w:t>
      </w:r>
      <w:proofErr w:type="spellStart"/>
      <w:r w:rsidRPr="001F173F">
        <w:rPr>
          <w:sz w:val="18"/>
          <w:szCs w:val="18"/>
        </w:rPr>
        <w:t>org.apache.maven.plugins</w:t>
      </w:r>
      <w:proofErr w:type="spellEnd"/>
      <w:r w:rsidRPr="001F173F">
        <w:rPr>
          <w:sz w:val="18"/>
          <w:szCs w:val="18"/>
        </w:rPr>
        <w:t>&lt;/</w:t>
      </w:r>
      <w:proofErr w:type="spellStart"/>
      <w:r w:rsidRPr="001F173F">
        <w:rPr>
          <w:b/>
          <w:bCs/>
          <w:sz w:val="18"/>
          <w:szCs w:val="18"/>
        </w:rPr>
        <w:t>groupId</w:t>
      </w:r>
      <w:proofErr w:type="spellEnd"/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&lt;</w:t>
      </w:r>
      <w:proofErr w:type="spellStart"/>
      <w:r w:rsidRPr="001F173F">
        <w:rPr>
          <w:b/>
          <w:bCs/>
          <w:sz w:val="18"/>
          <w:szCs w:val="18"/>
        </w:rPr>
        <w:t>artifactId</w:t>
      </w:r>
      <w:proofErr w:type="spellEnd"/>
      <w:r w:rsidRPr="001F173F">
        <w:rPr>
          <w:sz w:val="18"/>
          <w:szCs w:val="18"/>
        </w:rPr>
        <w:t>&gt;maven-surefire-plugin&lt;/</w:t>
      </w:r>
      <w:proofErr w:type="spellStart"/>
      <w:r w:rsidRPr="001F173F">
        <w:rPr>
          <w:b/>
          <w:bCs/>
          <w:sz w:val="18"/>
          <w:szCs w:val="18"/>
        </w:rPr>
        <w:t>artifactId</w:t>
      </w:r>
      <w:proofErr w:type="spellEnd"/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version</w:t>
      </w:r>
      <w:r w:rsidRPr="001F173F">
        <w:rPr>
          <w:sz w:val="18"/>
          <w:szCs w:val="18"/>
          <w:highlight w:val="yellow"/>
        </w:rPr>
        <w:t>&gt;2.16&lt;/</w:t>
      </w:r>
      <w:r w:rsidRPr="001F173F">
        <w:rPr>
          <w:b/>
          <w:bCs/>
          <w:sz w:val="18"/>
          <w:szCs w:val="18"/>
          <w:highlight w:val="yellow"/>
        </w:rPr>
        <w:t>version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configuration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    </w:t>
      </w:r>
      <w:r w:rsidRPr="001F173F">
        <w:rPr>
          <w:sz w:val="18"/>
          <w:szCs w:val="18"/>
          <w:highlight w:val="yellow"/>
        </w:rPr>
        <w:t>&lt;</w:t>
      </w:r>
      <w:proofErr w:type="spellStart"/>
      <w:r w:rsidRPr="001F173F">
        <w:rPr>
          <w:b/>
          <w:bCs/>
          <w:sz w:val="18"/>
          <w:szCs w:val="18"/>
          <w:highlight w:val="yellow"/>
        </w:rPr>
        <w:t>argLine</w:t>
      </w:r>
      <w:proofErr w:type="spellEnd"/>
      <w:r w:rsidRPr="001F173F">
        <w:rPr>
          <w:sz w:val="18"/>
          <w:szCs w:val="18"/>
          <w:highlight w:val="yellow"/>
        </w:rPr>
        <w:t>&gt;-</w:t>
      </w:r>
      <w:proofErr w:type="spellStart"/>
      <w:r w:rsidRPr="001F173F">
        <w:rPr>
          <w:sz w:val="18"/>
          <w:szCs w:val="18"/>
          <w:highlight w:val="yellow"/>
        </w:rPr>
        <w:t>Dfile.encoding</w:t>
      </w:r>
      <w:proofErr w:type="spellEnd"/>
      <w:r w:rsidRPr="001F173F">
        <w:rPr>
          <w:sz w:val="18"/>
          <w:szCs w:val="18"/>
          <w:highlight w:val="yellow"/>
        </w:rPr>
        <w:t>=UTF-8&lt;/</w:t>
      </w:r>
      <w:proofErr w:type="spellStart"/>
      <w:r w:rsidRPr="001F173F">
        <w:rPr>
          <w:b/>
          <w:bCs/>
          <w:sz w:val="18"/>
          <w:szCs w:val="18"/>
          <w:highlight w:val="yellow"/>
        </w:rPr>
        <w:t>argLine</w:t>
      </w:r>
      <w:proofErr w:type="spellEnd"/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</w:t>
      </w:r>
      <w:r w:rsidRPr="001F173F">
        <w:rPr>
          <w:sz w:val="18"/>
          <w:szCs w:val="18"/>
          <w:highlight w:val="yellow"/>
        </w:rPr>
        <w:t>&lt;/</w:t>
      </w:r>
      <w:r w:rsidRPr="001F173F">
        <w:rPr>
          <w:b/>
          <w:bCs/>
          <w:sz w:val="18"/>
          <w:szCs w:val="18"/>
          <w:highlight w:val="yellow"/>
        </w:rPr>
        <w:t>configuration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&lt;/</w:t>
      </w:r>
      <w:r w:rsidRPr="001F173F">
        <w:rPr>
          <w:b/>
          <w:bCs/>
          <w:sz w:val="18"/>
          <w:szCs w:val="18"/>
        </w:rPr>
        <w:t>plugin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&lt;</w:t>
      </w:r>
      <w:r w:rsidRPr="001F173F">
        <w:rPr>
          <w:b/>
          <w:bCs/>
          <w:sz w:val="18"/>
          <w:szCs w:val="18"/>
        </w:rPr>
        <w:t>plugin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&lt;</w:t>
      </w:r>
      <w:proofErr w:type="spellStart"/>
      <w:r w:rsidRPr="001F173F">
        <w:rPr>
          <w:b/>
          <w:bCs/>
          <w:sz w:val="18"/>
          <w:szCs w:val="18"/>
        </w:rPr>
        <w:t>groupId</w:t>
      </w:r>
      <w:proofErr w:type="spellEnd"/>
      <w:r w:rsidRPr="001F173F">
        <w:rPr>
          <w:sz w:val="18"/>
          <w:szCs w:val="18"/>
        </w:rPr>
        <w:t>&gt;</w:t>
      </w:r>
      <w:proofErr w:type="spellStart"/>
      <w:r w:rsidRPr="001F173F">
        <w:rPr>
          <w:sz w:val="18"/>
          <w:szCs w:val="18"/>
        </w:rPr>
        <w:t>org.apache.maven.plugins</w:t>
      </w:r>
      <w:proofErr w:type="spellEnd"/>
      <w:r w:rsidRPr="001F173F">
        <w:rPr>
          <w:sz w:val="18"/>
          <w:szCs w:val="18"/>
        </w:rPr>
        <w:t>&lt;/</w:t>
      </w:r>
      <w:proofErr w:type="spellStart"/>
      <w:r w:rsidRPr="001F173F">
        <w:rPr>
          <w:b/>
          <w:bCs/>
          <w:sz w:val="18"/>
          <w:szCs w:val="18"/>
        </w:rPr>
        <w:t>groupId</w:t>
      </w:r>
      <w:proofErr w:type="spellEnd"/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</w:t>
      </w:r>
      <w:r w:rsidRPr="001F173F">
        <w:rPr>
          <w:sz w:val="18"/>
          <w:szCs w:val="18"/>
          <w:highlight w:val="yellow"/>
        </w:rPr>
        <w:t>&lt;</w:t>
      </w:r>
      <w:proofErr w:type="spellStart"/>
      <w:r w:rsidRPr="001F173F">
        <w:rPr>
          <w:b/>
          <w:bCs/>
          <w:sz w:val="18"/>
          <w:szCs w:val="18"/>
          <w:highlight w:val="yellow"/>
        </w:rPr>
        <w:t>artifactId</w:t>
      </w:r>
      <w:proofErr w:type="spellEnd"/>
      <w:r w:rsidRPr="001F173F">
        <w:rPr>
          <w:sz w:val="18"/>
          <w:szCs w:val="18"/>
          <w:highlight w:val="yellow"/>
        </w:rPr>
        <w:t>&gt;maven-compiler-plugin&lt;/</w:t>
      </w:r>
      <w:proofErr w:type="spellStart"/>
      <w:r w:rsidRPr="001F173F">
        <w:rPr>
          <w:b/>
          <w:bCs/>
          <w:sz w:val="18"/>
          <w:szCs w:val="18"/>
          <w:highlight w:val="yellow"/>
        </w:rPr>
        <w:t>artifactId</w:t>
      </w:r>
      <w:proofErr w:type="spellEnd"/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version</w:t>
      </w:r>
      <w:r w:rsidRPr="001F173F">
        <w:rPr>
          <w:sz w:val="18"/>
          <w:szCs w:val="18"/>
          <w:highlight w:val="yellow"/>
        </w:rPr>
        <w:t>&gt;3.8.0&lt;/</w:t>
      </w:r>
      <w:r w:rsidRPr="001F173F">
        <w:rPr>
          <w:b/>
          <w:bCs/>
          <w:sz w:val="18"/>
          <w:szCs w:val="18"/>
          <w:highlight w:val="yellow"/>
        </w:rPr>
        <w:t>version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&lt;</w:t>
      </w:r>
      <w:r w:rsidRPr="001F173F">
        <w:rPr>
          <w:b/>
          <w:bCs/>
          <w:sz w:val="18"/>
          <w:szCs w:val="18"/>
        </w:rPr>
        <w:t>configuration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source</w:t>
      </w:r>
      <w:r w:rsidRPr="001F173F">
        <w:rPr>
          <w:sz w:val="18"/>
          <w:szCs w:val="18"/>
          <w:highlight w:val="yellow"/>
        </w:rPr>
        <w:t>&gt;11&lt;/</w:t>
      </w:r>
      <w:r w:rsidRPr="001F173F">
        <w:rPr>
          <w:b/>
          <w:bCs/>
          <w:sz w:val="18"/>
          <w:szCs w:val="18"/>
          <w:highlight w:val="yellow"/>
        </w:rPr>
        <w:t>source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  <w:highlight w:val="yellow"/>
        </w:rPr>
        <w:br/>
      </w:r>
      <w:r w:rsidRPr="001F173F">
        <w:rPr>
          <w:sz w:val="18"/>
          <w:szCs w:val="18"/>
        </w:rPr>
        <w:t xml:space="preserve">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target</w:t>
      </w:r>
      <w:r w:rsidRPr="001F173F">
        <w:rPr>
          <w:sz w:val="18"/>
          <w:szCs w:val="18"/>
          <w:highlight w:val="yellow"/>
        </w:rPr>
        <w:t>&gt;11&lt;/</w:t>
      </w:r>
      <w:r w:rsidRPr="001F173F">
        <w:rPr>
          <w:b/>
          <w:bCs/>
          <w:sz w:val="18"/>
          <w:szCs w:val="18"/>
          <w:highlight w:val="yellow"/>
        </w:rPr>
        <w:t>target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encoding</w:t>
      </w:r>
      <w:r w:rsidRPr="001F173F">
        <w:rPr>
          <w:sz w:val="18"/>
          <w:szCs w:val="18"/>
          <w:highlight w:val="yellow"/>
        </w:rPr>
        <w:t>&gt;UTF-8&lt;/</w:t>
      </w:r>
      <w:r w:rsidRPr="001F173F">
        <w:rPr>
          <w:b/>
          <w:bCs/>
          <w:sz w:val="18"/>
          <w:szCs w:val="18"/>
          <w:highlight w:val="yellow"/>
        </w:rPr>
        <w:t>encoding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fork</w:t>
      </w:r>
      <w:r w:rsidRPr="001F173F">
        <w:rPr>
          <w:sz w:val="18"/>
          <w:szCs w:val="18"/>
          <w:highlight w:val="yellow"/>
        </w:rPr>
        <w:t>&gt;true&lt;/</w:t>
      </w:r>
      <w:r w:rsidRPr="001F173F">
        <w:rPr>
          <w:b/>
          <w:bCs/>
          <w:sz w:val="18"/>
          <w:szCs w:val="18"/>
          <w:highlight w:val="yellow"/>
        </w:rPr>
        <w:t>fork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    &lt;</w:t>
      </w:r>
      <w:proofErr w:type="spellStart"/>
      <w:r w:rsidRPr="001F173F">
        <w:rPr>
          <w:b/>
          <w:bCs/>
          <w:sz w:val="18"/>
          <w:szCs w:val="18"/>
        </w:rPr>
        <w:t>meminitial</w:t>
      </w:r>
      <w:proofErr w:type="spellEnd"/>
      <w:r w:rsidRPr="001F173F">
        <w:rPr>
          <w:sz w:val="18"/>
          <w:szCs w:val="18"/>
        </w:rPr>
        <w:t>&gt;1024m&lt;/</w:t>
      </w:r>
      <w:proofErr w:type="spellStart"/>
      <w:r w:rsidRPr="001F173F">
        <w:rPr>
          <w:b/>
          <w:bCs/>
          <w:sz w:val="18"/>
          <w:szCs w:val="18"/>
        </w:rPr>
        <w:t>meminitial</w:t>
      </w:r>
      <w:proofErr w:type="spellEnd"/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&lt;</w:t>
      </w:r>
      <w:proofErr w:type="spellStart"/>
      <w:r w:rsidRPr="001F173F">
        <w:rPr>
          <w:b/>
          <w:bCs/>
          <w:sz w:val="18"/>
          <w:szCs w:val="18"/>
        </w:rPr>
        <w:t>maxmem</w:t>
      </w:r>
      <w:proofErr w:type="spellEnd"/>
      <w:r w:rsidRPr="001F173F">
        <w:rPr>
          <w:sz w:val="18"/>
          <w:szCs w:val="18"/>
        </w:rPr>
        <w:t>&gt;2024m&lt;/</w:t>
      </w:r>
      <w:proofErr w:type="spellStart"/>
      <w:r w:rsidRPr="001F173F">
        <w:rPr>
          <w:b/>
          <w:bCs/>
          <w:sz w:val="18"/>
          <w:szCs w:val="18"/>
        </w:rPr>
        <w:t>maxmem</w:t>
      </w:r>
      <w:proofErr w:type="spellEnd"/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&lt;/</w:t>
      </w:r>
      <w:r w:rsidRPr="001F173F">
        <w:rPr>
          <w:b/>
          <w:bCs/>
          <w:sz w:val="18"/>
          <w:szCs w:val="18"/>
        </w:rPr>
        <w:t>configuration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&lt;/</w:t>
      </w:r>
      <w:r w:rsidRPr="001F173F">
        <w:rPr>
          <w:b/>
          <w:bCs/>
          <w:sz w:val="18"/>
          <w:szCs w:val="18"/>
        </w:rPr>
        <w:t>plugin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&lt;</w:t>
      </w:r>
      <w:r w:rsidRPr="001F173F">
        <w:rPr>
          <w:b/>
          <w:bCs/>
          <w:sz w:val="18"/>
          <w:szCs w:val="18"/>
        </w:rPr>
        <w:t>plugin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&lt;</w:t>
      </w:r>
      <w:proofErr w:type="spellStart"/>
      <w:r w:rsidRPr="001F173F">
        <w:rPr>
          <w:b/>
          <w:bCs/>
          <w:sz w:val="18"/>
          <w:szCs w:val="18"/>
        </w:rPr>
        <w:t>groupId</w:t>
      </w:r>
      <w:proofErr w:type="spellEnd"/>
      <w:r w:rsidRPr="001F173F">
        <w:rPr>
          <w:sz w:val="18"/>
          <w:szCs w:val="18"/>
        </w:rPr>
        <w:t>&gt;</w:t>
      </w:r>
      <w:proofErr w:type="spellStart"/>
      <w:r w:rsidRPr="001F173F">
        <w:rPr>
          <w:sz w:val="18"/>
          <w:szCs w:val="18"/>
        </w:rPr>
        <w:t>org.apache.maven.plugins</w:t>
      </w:r>
      <w:proofErr w:type="spellEnd"/>
      <w:r w:rsidRPr="001F173F">
        <w:rPr>
          <w:sz w:val="18"/>
          <w:szCs w:val="18"/>
        </w:rPr>
        <w:t>&lt;/</w:t>
      </w:r>
      <w:proofErr w:type="spellStart"/>
      <w:r w:rsidRPr="001F173F">
        <w:rPr>
          <w:b/>
          <w:bCs/>
          <w:sz w:val="18"/>
          <w:szCs w:val="18"/>
        </w:rPr>
        <w:t>groupId</w:t>
      </w:r>
      <w:proofErr w:type="spellEnd"/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</w:t>
      </w:r>
      <w:r w:rsidRPr="001F173F">
        <w:rPr>
          <w:sz w:val="18"/>
          <w:szCs w:val="18"/>
          <w:highlight w:val="yellow"/>
        </w:rPr>
        <w:t>&lt;</w:t>
      </w:r>
      <w:proofErr w:type="spellStart"/>
      <w:r w:rsidRPr="001F173F">
        <w:rPr>
          <w:b/>
          <w:bCs/>
          <w:sz w:val="18"/>
          <w:szCs w:val="18"/>
          <w:highlight w:val="yellow"/>
        </w:rPr>
        <w:t>artifactId</w:t>
      </w:r>
      <w:proofErr w:type="spellEnd"/>
      <w:r w:rsidRPr="001F173F">
        <w:rPr>
          <w:sz w:val="18"/>
          <w:szCs w:val="18"/>
          <w:highlight w:val="yellow"/>
        </w:rPr>
        <w:t>&gt;maven-jar-plugin&lt;/</w:t>
      </w:r>
      <w:proofErr w:type="spellStart"/>
      <w:r w:rsidRPr="001F173F">
        <w:rPr>
          <w:b/>
          <w:bCs/>
          <w:sz w:val="18"/>
          <w:szCs w:val="18"/>
          <w:highlight w:val="yellow"/>
        </w:rPr>
        <w:t>artifactId</w:t>
      </w:r>
      <w:proofErr w:type="spellEnd"/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version</w:t>
      </w:r>
      <w:r w:rsidRPr="001F173F">
        <w:rPr>
          <w:sz w:val="18"/>
          <w:szCs w:val="18"/>
          <w:highlight w:val="yellow"/>
        </w:rPr>
        <w:t>&gt;2.1&lt;/</w:t>
      </w:r>
      <w:r w:rsidRPr="001F173F">
        <w:rPr>
          <w:b/>
          <w:bCs/>
          <w:sz w:val="18"/>
          <w:szCs w:val="18"/>
          <w:highlight w:val="yellow"/>
        </w:rPr>
        <w:t>version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&lt;</w:t>
      </w:r>
      <w:r w:rsidRPr="001F173F">
        <w:rPr>
          <w:b/>
          <w:bCs/>
          <w:sz w:val="18"/>
          <w:szCs w:val="18"/>
        </w:rPr>
        <w:t>configuration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&lt;</w:t>
      </w:r>
      <w:r w:rsidRPr="001F173F">
        <w:rPr>
          <w:b/>
          <w:bCs/>
          <w:sz w:val="18"/>
          <w:szCs w:val="18"/>
        </w:rPr>
        <w:t>archive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    &lt;</w:t>
      </w:r>
      <w:proofErr w:type="spellStart"/>
      <w:r w:rsidRPr="001F173F">
        <w:rPr>
          <w:b/>
          <w:bCs/>
          <w:sz w:val="18"/>
          <w:szCs w:val="18"/>
        </w:rPr>
        <w:t>manifestEntries</w:t>
      </w:r>
      <w:proofErr w:type="spellEnd"/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Extension-Name</w:t>
      </w:r>
      <w:r w:rsidRPr="001F173F">
        <w:rPr>
          <w:sz w:val="18"/>
          <w:szCs w:val="18"/>
          <w:highlight w:val="yellow"/>
        </w:rPr>
        <w:t>&gt;${</w:t>
      </w:r>
      <w:proofErr w:type="spellStart"/>
      <w:r w:rsidRPr="001F173F">
        <w:rPr>
          <w:sz w:val="18"/>
          <w:szCs w:val="18"/>
          <w:highlight w:val="yellow"/>
        </w:rPr>
        <w:t>project.groupId</w:t>
      </w:r>
      <w:proofErr w:type="spellEnd"/>
      <w:r w:rsidRPr="001F173F">
        <w:rPr>
          <w:sz w:val="18"/>
          <w:szCs w:val="18"/>
          <w:highlight w:val="yellow"/>
        </w:rPr>
        <w:t>}&lt;/</w:t>
      </w:r>
      <w:r w:rsidRPr="001F173F">
        <w:rPr>
          <w:b/>
          <w:bCs/>
          <w:sz w:val="18"/>
          <w:szCs w:val="18"/>
          <w:highlight w:val="yellow"/>
        </w:rPr>
        <w:t>Extension-Name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Specification-Title</w:t>
      </w:r>
      <w:r w:rsidRPr="001F173F">
        <w:rPr>
          <w:sz w:val="18"/>
          <w:szCs w:val="18"/>
          <w:highlight w:val="yellow"/>
        </w:rPr>
        <w:t>&gt;${</w:t>
      </w:r>
      <w:proofErr w:type="spellStart"/>
      <w:r w:rsidRPr="001F173F">
        <w:rPr>
          <w:sz w:val="18"/>
          <w:szCs w:val="18"/>
          <w:highlight w:val="yellow"/>
        </w:rPr>
        <w:t>project.artifactId</w:t>
      </w:r>
      <w:proofErr w:type="spellEnd"/>
      <w:r w:rsidRPr="001F173F">
        <w:rPr>
          <w:sz w:val="18"/>
          <w:szCs w:val="18"/>
          <w:highlight w:val="yellow"/>
        </w:rPr>
        <w:t>}&lt;/</w:t>
      </w:r>
      <w:r w:rsidRPr="001F173F">
        <w:rPr>
          <w:b/>
          <w:bCs/>
          <w:sz w:val="18"/>
          <w:szCs w:val="18"/>
          <w:highlight w:val="yellow"/>
        </w:rPr>
        <w:t>Specification-Title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            &lt;</w:t>
      </w:r>
      <w:r w:rsidRPr="001F173F">
        <w:rPr>
          <w:b/>
          <w:bCs/>
          <w:sz w:val="18"/>
          <w:szCs w:val="18"/>
        </w:rPr>
        <w:t>Specification-Vendor</w:t>
      </w:r>
      <w:r w:rsidRPr="001F173F">
        <w:rPr>
          <w:sz w:val="18"/>
          <w:szCs w:val="18"/>
        </w:rPr>
        <w:t>&gt;</w:t>
      </w:r>
      <w:proofErr w:type="spellStart"/>
      <w:r w:rsidRPr="001F173F">
        <w:rPr>
          <w:sz w:val="18"/>
          <w:szCs w:val="18"/>
        </w:rPr>
        <w:t>Asankha</w:t>
      </w:r>
      <w:proofErr w:type="spellEnd"/>
      <w:r w:rsidRPr="001F173F">
        <w:rPr>
          <w:sz w:val="18"/>
          <w:szCs w:val="18"/>
        </w:rPr>
        <w:t xml:space="preserve"> Chamath Perera&lt;/</w:t>
      </w:r>
      <w:r w:rsidRPr="001F173F">
        <w:rPr>
          <w:b/>
          <w:bCs/>
          <w:sz w:val="18"/>
          <w:szCs w:val="18"/>
        </w:rPr>
        <w:t>Specification-Vendor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Specification-Version</w:t>
      </w:r>
      <w:r w:rsidRPr="001F173F">
        <w:rPr>
          <w:sz w:val="18"/>
          <w:szCs w:val="18"/>
          <w:highlight w:val="yellow"/>
        </w:rPr>
        <w:t>&gt;${project.version}&lt;/</w:t>
      </w:r>
      <w:r w:rsidRPr="001F173F">
        <w:rPr>
          <w:b/>
          <w:bCs/>
          <w:sz w:val="18"/>
          <w:szCs w:val="18"/>
          <w:highlight w:val="yellow"/>
        </w:rPr>
        <w:t>Specification-Version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            &lt;</w:t>
      </w:r>
      <w:r w:rsidRPr="001F173F">
        <w:rPr>
          <w:b/>
          <w:bCs/>
          <w:sz w:val="18"/>
          <w:szCs w:val="18"/>
        </w:rPr>
        <w:t>Implementation-Title</w:t>
      </w:r>
      <w:r w:rsidRPr="001F173F">
        <w:rPr>
          <w:sz w:val="18"/>
          <w:szCs w:val="18"/>
        </w:rPr>
        <w:t>&gt;</w:t>
      </w:r>
      <w:proofErr w:type="spellStart"/>
      <w:r w:rsidRPr="001F173F">
        <w:rPr>
          <w:sz w:val="18"/>
          <w:szCs w:val="18"/>
        </w:rPr>
        <w:t>Translit</w:t>
      </w:r>
      <w:proofErr w:type="spellEnd"/>
      <w:r w:rsidRPr="001F173F">
        <w:rPr>
          <w:sz w:val="18"/>
          <w:szCs w:val="18"/>
        </w:rPr>
        <w:t>&lt;/</w:t>
      </w:r>
      <w:r w:rsidRPr="001F173F">
        <w:rPr>
          <w:b/>
          <w:bCs/>
          <w:sz w:val="18"/>
          <w:szCs w:val="18"/>
        </w:rPr>
        <w:t>Implementation-Title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        &lt;</w:t>
      </w:r>
      <w:r w:rsidRPr="001F173F">
        <w:rPr>
          <w:b/>
          <w:bCs/>
          <w:sz w:val="18"/>
          <w:szCs w:val="18"/>
        </w:rPr>
        <w:t>Implementation-Vendor-Id</w:t>
      </w:r>
      <w:r w:rsidRPr="001F173F">
        <w:rPr>
          <w:sz w:val="18"/>
          <w:szCs w:val="18"/>
        </w:rPr>
        <w:t>&gt;</w:t>
      </w:r>
      <w:proofErr w:type="spellStart"/>
      <w:r w:rsidRPr="001F173F">
        <w:rPr>
          <w:sz w:val="18"/>
          <w:szCs w:val="18"/>
        </w:rPr>
        <w:t>com.asankha</w:t>
      </w:r>
      <w:proofErr w:type="spellEnd"/>
      <w:r w:rsidRPr="001F173F">
        <w:rPr>
          <w:sz w:val="18"/>
          <w:szCs w:val="18"/>
        </w:rPr>
        <w:t>&lt;/</w:t>
      </w:r>
      <w:r w:rsidRPr="001F173F">
        <w:rPr>
          <w:b/>
          <w:bCs/>
          <w:sz w:val="18"/>
          <w:szCs w:val="18"/>
        </w:rPr>
        <w:t>Implementation-Vendor-Id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        &lt;</w:t>
      </w:r>
      <w:r w:rsidRPr="001F173F">
        <w:rPr>
          <w:b/>
          <w:bCs/>
          <w:sz w:val="18"/>
          <w:szCs w:val="18"/>
        </w:rPr>
        <w:t>Implementation-Vendor</w:t>
      </w:r>
      <w:r w:rsidRPr="001F173F">
        <w:rPr>
          <w:sz w:val="18"/>
          <w:szCs w:val="18"/>
        </w:rPr>
        <w:t>&gt;</w:t>
      </w:r>
      <w:proofErr w:type="spellStart"/>
      <w:r w:rsidRPr="001F173F">
        <w:rPr>
          <w:sz w:val="18"/>
          <w:szCs w:val="18"/>
        </w:rPr>
        <w:t>Asankha</w:t>
      </w:r>
      <w:proofErr w:type="spellEnd"/>
      <w:r w:rsidRPr="001F173F">
        <w:rPr>
          <w:sz w:val="18"/>
          <w:szCs w:val="18"/>
        </w:rPr>
        <w:t xml:space="preserve"> Chamath Perera&lt;/</w:t>
      </w:r>
      <w:r w:rsidRPr="001F173F">
        <w:rPr>
          <w:b/>
          <w:bCs/>
          <w:sz w:val="18"/>
          <w:szCs w:val="18"/>
        </w:rPr>
        <w:t>Implementation-Vendor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Implementation-Version</w:t>
      </w:r>
      <w:r w:rsidRPr="001F173F">
        <w:rPr>
          <w:sz w:val="18"/>
          <w:szCs w:val="18"/>
          <w:highlight w:val="yellow"/>
        </w:rPr>
        <w:t>&gt;${project.version}&lt;/</w:t>
      </w:r>
      <w:r w:rsidRPr="001F173F">
        <w:rPr>
          <w:b/>
          <w:bCs/>
          <w:sz w:val="18"/>
          <w:szCs w:val="18"/>
          <w:highlight w:val="yellow"/>
        </w:rPr>
        <w:t>Implementation-Version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            &lt;</w:t>
      </w:r>
      <w:r w:rsidRPr="001F173F">
        <w:rPr>
          <w:b/>
          <w:bCs/>
          <w:sz w:val="18"/>
          <w:szCs w:val="18"/>
        </w:rPr>
        <w:t>Main-Class</w:t>
      </w:r>
      <w:r w:rsidRPr="001F173F">
        <w:rPr>
          <w:sz w:val="18"/>
          <w:szCs w:val="18"/>
        </w:rPr>
        <w:t>&gt;</w:t>
      </w:r>
      <w:proofErr w:type="spellStart"/>
      <w:r w:rsidRPr="001F173F">
        <w:rPr>
          <w:sz w:val="18"/>
          <w:szCs w:val="18"/>
        </w:rPr>
        <w:t>com.asankha.translit.Transliterate</w:t>
      </w:r>
      <w:proofErr w:type="spellEnd"/>
      <w:r w:rsidRPr="001F173F">
        <w:rPr>
          <w:sz w:val="18"/>
          <w:szCs w:val="18"/>
        </w:rPr>
        <w:t>&lt;/</w:t>
      </w:r>
      <w:r w:rsidRPr="001F173F">
        <w:rPr>
          <w:b/>
          <w:bCs/>
          <w:sz w:val="18"/>
          <w:szCs w:val="18"/>
        </w:rPr>
        <w:t>Main-Class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    &lt;/</w:t>
      </w:r>
      <w:proofErr w:type="spellStart"/>
      <w:r w:rsidRPr="001F173F">
        <w:rPr>
          <w:b/>
          <w:bCs/>
          <w:sz w:val="18"/>
          <w:szCs w:val="18"/>
        </w:rPr>
        <w:t>manifestEntries</w:t>
      </w:r>
      <w:proofErr w:type="spellEnd"/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&lt;/</w:t>
      </w:r>
      <w:r w:rsidRPr="001F173F">
        <w:rPr>
          <w:b/>
          <w:bCs/>
          <w:sz w:val="18"/>
          <w:szCs w:val="18"/>
        </w:rPr>
        <w:t>archive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&lt;/</w:t>
      </w:r>
      <w:r w:rsidRPr="001F173F">
        <w:rPr>
          <w:b/>
          <w:bCs/>
          <w:sz w:val="18"/>
          <w:szCs w:val="18"/>
        </w:rPr>
        <w:t>configuration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&lt;/</w:t>
      </w:r>
      <w:r w:rsidRPr="001F173F">
        <w:rPr>
          <w:b/>
          <w:bCs/>
          <w:sz w:val="18"/>
          <w:szCs w:val="18"/>
        </w:rPr>
        <w:t>plugin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>&lt;/</w:t>
      </w:r>
      <w:r w:rsidRPr="001F173F">
        <w:rPr>
          <w:b/>
          <w:bCs/>
          <w:sz w:val="18"/>
          <w:szCs w:val="18"/>
        </w:rPr>
        <w:t>plugins</w:t>
      </w:r>
      <w:r w:rsidRPr="001F173F">
        <w:rPr>
          <w:sz w:val="18"/>
          <w:szCs w:val="18"/>
        </w:rPr>
        <w:t>&gt;</w:t>
      </w:r>
    </w:p>
    <w:p w14:paraId="671CE9A7" w14:textId="77777777" w:rsidR="001F173F" w:rsidRDefault="001F173F" w:rsidP="001F173F">
      <w:pPr>
        <w:pStyle w:val="ListParagraph"/>
      </w:pPr>
    </w:p>
    <w:p w14:paraId="3F8F3339" w14:textId="77777777" w:rsidR="001F173F" w:rsidRDefault="001F173F" w:rsidP="001F173F">
      <w:pPr>
        <w:pStyle w:val="ListParagraph"/>
      </w:pPr>
    </w:p>
    <w:p w14:paraId="5EE7C819" w14:textId="026560A7" w:rsidR="001F173F" w:rsidRDefault="002507D7" w:rsidP="00162906">
      <w:pPr>
        <w:pStyle w:val="ListParagraph"/>
      </w:pPr>
      <w:r>
        <w:t xml:space="preserve">Make sure to verify the highlighted markup above. Mainly the above xml file was modified to match the maven compiler </w:t>
      </w:r>
      <w:r w:rsidR="00E03599">
        <w:t xml:space="preserve">and JDK versions </w:t>
      </w:r>
      <w:r>
        <w:t xml:space="preserve">of the </w:t>
      </w:r>
      <w:proofErr w:type="spellStart"/>
      <w:r>
        <w:t>Mosip’s</w:t>
      </w:r>
      <w:proofErr w:type="spellEnd"/>
      <w:r>
        <w:t xml:space="preserve"> Reg-Client 1.1.3 version.</w:t>
      </w:r>
    </w:p>
    <w:p w14:paraId="7A16E00C" w14:textId="3B0C38B2" w:rsidR="001F173F" w:rsidRPr="001F173F" w:rsidRDefault="001F173F" w:rsidP="001F173F">
      <w:pPr>
        <w:pStyle w:val="ListParagraph"/>
      </w:pPr>
      <w:r>
        <w:lastRenderedPageBreak/>
        <w:br/>
      </w:r>
    </w:p>
    <w:p w14:paraId="6EF2FD43" w14:textId="73208A72" w:rsidR="003E3CA0" w:rsidRDefault="00EC62F1" w:rsidP="00162906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b/>
          <w:bCs/>
          <w:sz w:val="28"/>
          <w:szCs w:val="28"/>
        </w:rPr>
      </w:pPr>
      <w:r>
        <w:t>Once the pom is modified accordingly, go ahead and do a maven install</w:t>
      </w:r>
      <w:r w:rsidR="006A2639">
        <w:t xml:space="preserve"> </w:t>
      </w:r>
      <w:r w:rsidR="0012335C">
        <w:t>from the maven toolbar (</w:t>
      </w:r>
      <w:r w:rsidR="00AD375B">
        <w:t>or cli</w:t>
      </w:r>
      <w:r w:rsidR="0012335C">
        <w:t>)</w:t>
      </w:r>
      <w:r w:rsidR="00AD375B">
        <w:t xml:space="preserve"> </w:t>
      </w:r>
      <w:r w:rsidR="006A2639">
        <w:t>to build and package the j</w:t>
      </w:r>
      <w:r w:rsidR="001376B7">
        <w:t>ar.</w:t>
      </w:r>
      <w:r w:rsidR="00162906">
        <w:br/>
      </w:r>
      <w:r w:rsidR="00162906">
        <w:br/>
      </w:r>
      <w:r w:rsidR="00162906">
        <w:br/>
      </w:r>
      <w:r w:rsidR="006E5E85">
        <w:rPr>
          <w:noProof/>
        </w:rPr>
        <w:drawing>
          <wp:inline distT="0" distB="0" distL="0" distR="0" wp14:anchorId="1001FBF6" wp14:editId="4AE1A058">
            <wp:extent cx="5943600" cy="3100705"/>
            <wp:effectExtent l="152400" t="152400" r="361950" b="36639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A0D1D"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F9A500B" w14:textId="77777777" w:rsidR="001E35FB" w:rsidRPr="001E35FB" w:rsidRDefault="001E35FB" w:rsidP="001E35FB">
      <w:pPr>
        <w:pStyle w:val="HTMLPreformatted"/>
        <w:shd w:val="clear" w:color="auto" w:fill="FFFFFF"/>
        <w:rPr>
          <w:rFonts w:eastAsia="Times New Roman" w:cs="Courier New"/>
          <w:color w:val="000000"/>
        </w:rPr>
      </w:pPr>
      <w:r w:rsidRPr="001E35F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E35FB">
        <w:rPr>
          <w:rFonts w:ascii="Times New Roman" w:hAnsi="Times New Roman" w:cs="Times New Roman"/>
          <w:b/>
          <w:bCs/>
          <w:sz w:val="28"/>
          <w:szCs w:val="28"/>
        </w:rPr>
        <w:t xml:space="preserve">: Building &amp; packaging the </w:t>
      </w:r>
      <w:r w:rsidRPr="001E35FB">
        <w:rPr>
          <w:rFonts w:eastAsia="Times New Roman" w:cs="Courier New"/>
          <w:i/>
          <w:iCs/>
          <w:color w:val="000000"/>
          <w:u w:val="single"/>
        </w:rPr>
        <w:t>kernel-transliteration-translit-1.1.3</w:t>
      </w:r>
    </w:p>
    <w:p w14:paraId="17BDD6BB" w14:textId="2DFD7516" w:rsidR="001E35FB" w:rsidRPr="001E35FB" w:rsidRDefault="001E35FB" w:rsidP="001E35FB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  <w:r w:rsidRPr="001E35FB">
        <w:rPr>
          <w:rFonts w:ascii="Times New Roman" w:hAnsi="Times New Roman" w:cs="Times New Roman"/>
          <w:b/>
          <w:bCs/>
          <w:sz w:val="28"/>
          <w:szCs w:val="28"/>
        </w:rPr>
        <w:t>library as a jar</w:t>
      </w:r>
    </w:p>
    <w:p w14:paraId="3CE46E16" w14:textId="77777777" w:rsidR="001E35FB" w:rsidRDefault="001E35FB" w:rsidP="003E3CA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F3B043" w14:textId="587F88E8" w:rsidR="001E35FB" w:rsidRPr="000A4986" w:rsidRDefault="000A4986" w:rsidP="000A4986">
      <w:pPr>
        <w:pStyle w:val="ListParagraph"/>
        <w:numPr>
          <w:ilvl w:val="0"/>
          <w:numId w:val="3"/>
        </w:numPr>
      </w:pPr>
      <w:r w:rsidRPr="000A4986">
        <w:t>Create a new maven project</w:t>
      </w:r>
      <w:r w:rsidR="0021091E">
        <w:t xml:space="preserve"> from </w:t>
      </w:r>
    </w:p>
    <w:p w14:paraId="7CA17B88" w14:textId="3A518423" w:rsidR="000A4986" w:rsidRDefault="000A4986" w:rsidP="000A49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471611" w14:textId="162684D6" w:rsidR="000A4986" w:rsidRDefault="000A4986" w:rsidP="000A49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C2C67B" w14:textId="7145341F" w:rsidR="000A4986" w:rsidRDefault="000A4986" w:rsidP="000A49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ED887E" w14:textId="619A0DBB" w:rsidR="000A4986" w:rsidRDefault="000A4986" w:rsidP="000A49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0DB578" w14:textId="1EF7A412" w:rsidR="000A4986" w:rsidRDefault="000A4986" w:rsidP="000A49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5E1A89" w14:textId="3E2CC4FF" w:rsidR="000A4986" w:rsidRDefault="000A4986" w:rsidP="000A49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8E5290" w14:textId="2D0235AE" w:rsidR="000A4986" w:rsidRDefault="000A4986" w:rsidP="000A49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D2261B" w14:textId="410CC81A" w:rsidR="000A4986" w:rsidRDefault="000A4986" w:rsidP="000A49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6575AC" w14:textId="2960145D" w:rsidR="000A4986" w:rsidRDefault="000A4986" w:rsidP="000A49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F9F532" w14:textId="41406EF5" w:rsidR="000A4986" w:rsidRDefault="000A4986" w:rsidP="000A49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ED8724" w14:textId="36665DA0" w:rsidR="000A4986" w:rsidRDefault="000A4986" w:rsidP="000A49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228C09" w14:textId="1862DEA2" w:rsidR="000A4986" w:rsidRDefault="000A4986" w:rsidP="000A49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03AA85" w14:textId="3BB1769A" w:rsidR="000A4986" w:rsidRDefault="000A4986" w:rsidP="000A49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1FB3F6" w14:textId="354798D1" w:rsidR="000A4986" w:rsidRDefault="000A4986" w:rsidP="000A49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BE6976" w14:textId="21E09E0C" w:rsidR="000A4986" w:rsidRDefault="000A4986" w:rsidP="000A49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1C0575" w14:textId="6B0A1DD6" w:rsidR="000A4986" w:rsidRDefault="000A4986" w:rsidP="000A49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278DC1" w14:textId="4E761E6C" w:rsidR="000A4986" w:rsidRDefault="000A4986" w:rsidP="000A49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79F213" w14:textId="75487866" w:rsidR="000A4986" w:rsidRDefault="000A4986" w:rsidP="000A49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3FD56A" w14:textId="43EB4728" w:rsidR="000A4986" w:rsidRDefault="000A4986" w:rsidP="000A49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15A8EB" w14:textId="3DFDFB9D" w:rsidR="000A4986" w:rsidRDefault="000A4986" w:rsidP="000A49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AA915F" w14:textId="5197D376" w:rsidR="000A4986" w:rsidRDefault="000A4986" w:rsidP="000A49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982990" w14:textId="77777777" w:rsidR="000A4986" w:rsidRPr="000A4986" w:rsidRDefault="000A4986" w:rsidP="000A49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60C2C2" w14:textId="226006DA" w:rsidR="00FF4928" w:rsidRPr="003E3CA0" w:rsidRDefault="00FF4928" w:rsidP="003E3CA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E3CA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</w:t>
      </w:r>
      <w:r w:rsidR="0016323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E3CA0">
        <w:rPr>
          <w:rFonts w:ascii="Times New Roman" w:hAnsi="Times New Roman" w:cs="Times New Roman"/>
          <w:b/>
          <w:bCs/>
          <w:sz w:val="28"/>
          <w:szCs w:val="28"/>
        </w:rPr>
        <w:t xml:space="preserve">: Integrating the </w:t>
      </w:r>
      <w:proofErr w:type="spellStart"/>
      <w:r w:rsidRPr="003E3CA0">
        <w:rPr>
          <w:rFonts w:ascii="Times New Roman" w:hAnsi="Times New Roman" w:cs="Times New Roman"/>
          <w:b/>
          <w:bCs/>
          <w:sz w:val="28"/>
          <w:szCs w:val="28"/>
        </w:rPr>
        <w:t>Translit</w:t>
      </w:r>
      <w:proofErr w:type="spellEnd"/>
      <w:r w:rsidRPr="003E3CA0">
        <w:rPr>
          <w:rFonts w:ascii="Times New Roman" w:hAnsi="Times New Roman" w:cs="Times New Roman"/>
          <w:b/>
          <w:bCs/>
          <w:sz w:val="28"/>
          <w:szCs w:val="28"/>
        </w:rPr>
        <w:t xml:space="preserve"> jar to the reg-client source code.</w:t>
      </w:r>
      <w:r w:rsidR="000C1620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D31D90E" w14:textId="60423C91" w:rsidR="00FF4928" w:rsidRDefault="009A55FD" w:rsidP="00FF4928">
      <w:pPr>
        <w:pStyle w:val="ListParagraph"/>
      </w:pPr>
      <w:r>
        <w:t>The steps below were followed to add the above jar as a local dependency to reg-client code.</w:t>
      </w:r>
      <w:r w:rsidR="000C1620">
        <w:br/>
      </w:r>
    </w:p>
    <w:p w14:paraId="5BCC7FE0" w14:textId="0FD99BCE" w:rsidR="00531CA3" w:rsidRDefault="00531CA3" w:rsidP="00531CA3">
      <w:pPr>
        <w:pStyle w:val="ListParagraph"/>
        <w:numPr>
          <w:ilvl w:val="0"/>
          <w:numId w:val="3"/>
        </w:numPr>
      </w:pPr>
      <w:r>
        <w:t xml:space="preserve">Add the jar (we built in Step 1) to the resources folder. </w:t>
      </w:r>
      <w:r w:rsidRPr="00531CA3">
        <w:rPr>
          <w:i/>
          <w:iCs/>
        </w:rPr>
        <w:t>(\reg-client\registration\registration-client\src\main\resources\translit_lib\translit-core-1.0.0.jar</w:t>
      </w:r>
      <w:r>
        <w:t>)</w:t>
      </w:r>
      <w:r>
        <w:br/>
      </w:r>
      <w:r>
        <w:rPr>
          <w:noProof/>
        </w:rPr>
        <w:drawing>
          <wp:inline distT="0" distB="0" distL="0" distR="0" wp14:anchorId="6AAFD803" wp14:editId="7EBF66D9">
            <wp:extent cx="3086100" cy="2505808"/>
            <wp:effectExtent l="152400" t="152400" r="361950" b="3708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907" cy="25186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9503B7" w14:textId="6069B51A" w:rsidR="00262551" w:rsidRPr="00262551" w:rsidRDefault="004E78F2" w:rsidP="00262551">
      <w:pPr>
        <w:pStyle w:val="ListParagraph"/>
        <w:numPr>
          <w:ilvl w:val="0"/>
          <w:numId w:val="3"/>
        </w:numPr>
      </w:pPr>
      <w:r>
        <w:t>Modify the pom.xml (</w:t>
      </w:r>
      <w:r w:rsidRPr="004E78F2">
        <w:t>registration/registration-client/pom.xml</w:t>
      </w:r>
      <w:r>
        <w:t>)</w:t>
      </w:r>
      <w:r w:rsidR="00E5266B">
        <w:t xml:space="preserve"> to add our Jar.</w:t>
      </w:r>
      <w:r w:rsidR="00E5266B">
        <w:br/>
      </w:r>
      <w:r w:rsidR="00262551" w:rsidRPr="00262551">
        <w:rPr>
          <w:sz w:val="20"/>
          <w:szCs w:val="20"/>
        </w:rPr>
        <w:t>&lt;</w:t>
      </w:r>
      <w:r w:rsidR="00262551" w:rsidRPr="00262551">
        <w:rPr>
          <w:b/>
          <w:bCs/>
          <w:sz w:val="20"/>
          <w:szCs w:val="20"/>
        </w:rPr>
        <w:t>dependency</w:t>
      </w:r>
      <w:r w:rsidR="00262551" w:rsidRPr="00262551">
        <w:rPr>
          <w:sz w:val="20"/>
          <w:szCs w:val="20"/>
        </w:rPr>
        <w:t>&gt;</w:t>
      </w:r>
      <w:r w:rsidR="00262551" w:rsidRPr="00262551">
        <w:rPr>
          <w:sz w:val="20"/>
          <w:szCs w:val="20"/>
        </w:rPr>
        <w:br/>
        <w:t xml:space="preserve">   &lt;</w:t>
      </w:r>
      <w:proofErr w:type="spellStart"/>
      <w:r w:rsidR="00262551" w:rsidRPr="00262551">
        <w:rPr>
          <w:b/>
          <w:bCs/>
          <w:sz w:val="20"/>
          <w:szCs w:val="20"/>
        </w:rPr>
        <w:t>groupId</w:t>
      </w:r>
      <w:proofErr w:type="spellEnd"/>
      <w:r w:rsidR="00262551" w:rsidRPr="00262551">
        <w:rPr>
          <w:sz w:val="20"/>
          <w:szCs w:val="20"/>
        </w:rPr>
        <w:t>&gt;translit-core-1.0.0&lt;/</w:t>
      </w:r>
      <w:proofErr w:type="spellStart"/>
      <w:r w:rsidR="00262551" w:rsidRPr="00262551">
        <w:rPr>
          <w:b/>
          <w:bCs/>
          <w:sz w:val="20"/>
          <w:szCs w:val="20"/>
        </w:rPr>
        <w:t>groupId</w:t>
      </w:r>
      <w:proofErr w:type="spellEnd"/>
      <w:r w:rsidR="00262551" w:rsidRPr="00262551">
        <w:rPr>
          <w:sz w:val="20"/>
          <w:szCs w:val="20"/>
        </w:rPr>
        <w:t>&gt;</w:t>
      </w:r>
      <w:r w:rsidR="00262551" w:rsidRPr="00262551">
        <w:rPr>
          <w:sz w:val="20"/>
          <w:szCs w:val="20"/>
        </w:rPr>
        <w:br/>
        <w:t xml:space="preserve">   &lt;</w:t>
      </w:r>
      <w:proofErr w:type="spellStart"/>
      <w:r w:rsidR="00262551" w:rsidRPr="00262551">
        <w:rPr>
          <w:b/>
          <w:bCs/>
          <w:sz w:val="20"/>
          <w:szCs w:val="20"/>
        </w:rPr>
        <w:t>artifactId</w:t>
      </w:r>
      <w:proofErr w:type="spellEnd"/>
      <w:r w:rsidR="00262551" w:rsidRPr="00262551">
        <w:rPr>
          <w:sz w:val="20"/>
          <w:szCs w:val="20"/>
        </w:rPr>
        <w:t>&gt;translit-core-1.0.0&lt;/</w:t>
      </w:r>
      <w:proofErr w:type="spellStart"/>
      <w:r w:rsidR="00262551" w:rsidRPr="00262551">
        <w:rPr>
          <w:b/>
          <w:bCs/>
          <w:sz w:val="20"/>
          <w:szCs w:val="20"/>
        </w:rPr>
        <w:t>artifactId</w:t>
      </w:r>
      <w:proofErr w:type="spellEnd"/>
      <w:r w:rsidR="00262551" w:rsidRPr="00262551">
        <w:rPr>
          <w:sz w:val="20"/>
          <w:szCs w:val="20"/>
        </w:rPr>
        <w:t>&gt;</w:t>
      </w:r>
      <w:r w:rsidR="00262551" w:rsidRPr="00262551">
        <w:rPr>
          <w:sz w:val="20"/>
          <w:szCs w:val="20"/>
        </w:rPr>
        <w:br/>
        <w:t xml:space="preserve">   &lt;</w:t>
      </w:r>
      <w:r w:rsidR="00262551" w:rsidRPr="00262551">
        <w:rPr>
          <w:b/>
          <w:bCs/>
          <w:sz w:val="20"/>
          <w:szCs w:val="20"/>
        </w:rPr>
        <w:t>scope</w:t>
      </w:r>
      <w:r w:rsidR="00262551" w:rsidRPr="00262551">
        <w:rPr>
          <w:sz w:val="20"/>
          <w:szCs w:val="20"/>
        </w:rPr>
        <w:t>&gt;system&lt;/</w:t>
      </w:r>
      <w:r w:rsidR="00262551" w:rsidRPr="00262551">
        <w:rPr>
          <w:b/>
          <w:bCs/>
          <w:sz w:val="20"/>
          <w:szCs w:val="20"/>
        </w:rPr>
        <w:t>scope</w:t>
      </w:r>
      <w:r w:rsidR="00262551" w:rsidRPr="00262551">
        <w:rPr>
          <w:sz w:val="20"/>
          <w:szCs w:val="20"/>
        </w:rPr>
        <w:t>&gt;</w:t>
      </w:r>
      <w:r w:rsidR="00262551" w:rsidRPr="00262551">
        <w:rPr>
          <w:sz w:val="20"/>
          <w:szCs w:val="20"/>
        </w:rPr>
        <w:br/>
        <w:t xml:space="preserve">   &lt;</w:t>
      </w:r>
      <w:r w:rsidR="00262551" w:rsidRPr="00262551">
        <w:rPr>
          <w:b/>
          <w:bCs/>
          <w:sz w:val="20"/>
          <w:szCs w:val="20"/>
        </w:rPr>
        <w:t>version</w:t>
      </w:r>
      <w:r w:rsidR="00262551" w:rsidRPr="00262551">
        <w:rPr>
          <w:sz w:val="20"/>
          <w:szCs w:val="20"/>
        </w:rPr>
        <w:t>&gt;1.0.0&lt;/</w:t>
      </w:r>
      <w:r w:rsidR="00262551" w:rsidRPr="00262551">
        <w:rPr>
          <w:b/>
          <w:bCs/>
          <w:sz w:val="20"/>
          <w:szCs w:val="20"/>
        </w:rPr>
        <w:t>version</w:t>
      </w:r>
      <w:r w:rsidR="00262551" w:rsidRPr="00262551">
        <w:rPr>
          <w:sz w:val="20"/>
          <w:szCs w:val="20"/>
        </w:rPr>
        <w:t>&gt;</w:t>
      </w:r>
      <w:r w:rsidR="00262551" w:rsidRPr="00262551">
        <w:rPr>
          <w:sz w:val="20"/>
          <w:szCs w:val="20"/>
        </w:rPr>
        <w:br/>
        <w:t xml:space="preserve">   &lt;</w:t>
      </w:r>
      <w:r w:rsidR="00262551" w:rsidRPr="00262551">
        <w:rPr>
          <w:b/>
          <w:bCs/>
          <w:sz w:val="20"/>
          <w:szCs w:val="20"/>
        </w:rPr>
        <w:t>systemPath</w:t>
      </w:r>
      <w:r w:rsidR="00262551" w:rsidRPr="00262551">
        <w:rPr>
          <w:sz w:val="20"/>
          <w:szCs w:val="20"/>
        </w:rPr>
        <w:t>&gt;${project.basedir}/src/main/resources/translit_lib/translit-core-1.0.0.jar&lt;/</w:t>
      </w:r>
      <w:r w:rsidR="00262551" w:rsidRPr="00262551">
        <w:rPr>
          <w:b/>
          <w:bCs/>
          <w:sz w:val="20"/>
          <w:szCs w:val="20"/>
        </w:rPr>
        <w:t>systemPath</w:t>
      </w:r>
      <w:r w:rsidR="00262551" w:rsidRPr="00262551">
        <w:rPr>
          <w:sz w:val="20"/>
          <w:szCs w:val="20"/>
        </w:rPr>
        <w:t>&gt;</w:t>
      </w:r>
      <w:r w:rsidR="00262551" w:rsidRPr="00262551">
        <w:rPr>
          <w:sz w:val="20"/>
          <w:szCs w:val="20"/>
        </w:rPr>
        <w:br/>
        <w:t>&lt;/</w:t>
      </w:r>
      <w:r w:rsidR="00262551" w:rsidRPr="00262551">
        <w:rPr>
          <w:b/>
          <w:bCs/>
          <w:sz w:val="20"/>
          <w:szCs w:val="20"/>
        </w:rPr>
        <w:t>dependency</w:t>
      </w:r>
      <w:r w:rsidR="00262551" w:rsidRPr="00262551">
        <w:rPr>
          <w:sz w:val="20"/>
          <w:szCs w:val="20"/>
        </w:rPr>
        <w:t>&gt;</w:t>
      </w:r>
      <w:r w:rsidR="0048658C">
        <w:rPr>
          <w:sz w:val="20"/>
          <w:szCs w:val="20"/>
        </w:rPr>
        <w:br/>
      </w:r>
      <w:r w:rsidR="0048658C">
        <w:rPr>
          <w:noProof/>
        </w:rPr>
        <w:drawing>
          <wp:inline distT="0" distB="0" distL="0" distR="0" wp14:anchorId="5255908B" wp14:editId="02F3BA77">
            <wp:extent cx="5270500" cy="1867199"/>
            <wp:effectExtent l="152400" t="152400" r="368300" b="3619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073" cy="18723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A8E845" w14:textId="196C154E" w:rsidR="00A503A3" w:rsidRPr="00A503A3" w:rsidRDefault="00A503A3" w:rsidP="00A503A3">
      <w:pPr>
        <w:pStyle w:val="ListParagraph"/>
        <w:numPr>
          <w:ilvl w:val="0"/>
          <w:numId w:val="3"/>
        </w:numPr>
      </w:pPr>
      <w:r>
        <w:lastRenderedPageBreak/>
        <w:t>Build the project to include our jar. And you may refer to the jar within the source code of the reg-client by simply adding this java import above any .java file.</w:t>
      </w:r>
      <w:r>
        <w:br/>
      </w:r>
      <w:r w:rsidRPr="00A503A3">
        <w:rPr>
          <w:b/>
          <w:bCs/>
          <w:color w:val="2F5496" w:themeColor="accent1" w:themeShade="BF"/>
        </w:rPr>
        <w:t xml:space="preserve">import </w:t>
      </w:r>
      <w:proofErr w:type="spellStart"/>
      <w:r w:rsidRPr="00A503A3">
        <w:t>com.asankha.translit.Transliterate</w:t>
      </w:r>
      <w:proofErr w:type="spellEnd"/>
    </w:p>
    <w:p w14:paraId="5F8186DD" w14:textId="2E7F0182" w:rsidR="007D1070" w:rsidRPr="007D1070" w:rsidRDefault="00A503A3" w:rsidP="007D1070">
      <w:pPr>
        <w:pStyle w:val="ListParagraph"/>
        <w:numPr>
          <w:ilvl w:val="0"/>
          <w:numId w:val="3"/>
        </w:numPr>
      </w:pPr>
      <w:r>
        <w:t xml:space="preserve">Finally refer the </w:t>
      </w:r>
      <w:r w:rsidR="007D1070">
        <w:t xml:space="preserve">code in </w:t>
      </w:r>
      <w:r>
        <w:t xml:space="preserve">branch </w:t>
      </w:r>
      <w:r w:rsidR="007D1070">
        <w:t>1.1.3-translit (</w:t>
      </w:r>
      <w:hyperlink r:id="rId13" w:history="1">
        <w:r w:rsidR="007D1070">
          <w:rPr>
            <w:rStyle w:val="Hyperlink"/>
          </w:rPr>
          <w:t>https://github.com/ICTASL/udi-poc-registration/tree/1.1.3-translit</w:t>
        </w:r>
      </w:hyperlink>
      <w:r w:rsidR="007D1070">
        <w:t>) to understand how the above jar was referenced within the reg-client code.</w:t>
      </w:r>
      <w:r>
        <w:br/>
        <w:t>(</w:t>
      </w:r>
      <w:r w:rsidR="007D1070">
        <w:t xml:space="preserve">mainly the </w:t>
      </w:r>
      <w:hyperlink r:id="rId14" w:tooltip="DemographicDetailController.java" w:history="1">
        <w:r w:rsidR="007D1070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DemographicDetailController.java</w:t>
        </w:r>
      </w:hyperlink>
      <w:r w:rsidR="007D1070">
        <w:t xml:space="preserve">, </w:t>
      </w:r>
      <w:hyperlink r:id="rId15" w:tooltip="FXUtils.java" w:history="1">
        <w:r w:rsidR="007D1070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FXUtils.java</w:t>
        </w:r>
      </w:hyperlink>
      <w:r w:rsidR="007D1070">
        <w:t xml:space="preserve"> and </w:t>
      </w:r>
      <w:hyperlink r:id="rId16" w:tooltip="TranslitUtil.java" w:history="1">
        <w:r w:rsidR="007D1070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TranslitUtil.java</w:t>
        </w:r>
      </w:hyperlink>
      <w:r w:rsidR="007D1070">
        <w:t xml:space="preserve"> classes)</w:t>
      </w:r>
    </w:p>
    <w:p w14:paraId="2A3AEE5A" w14:textId="3085574E" w:rsidR="00531CA3" w:rsidRDefault="00531CA3" w:rsidP="003E3CA0">
      <w:pPr>
        <w:pStyle w:val="ListParagraph"/>
      </w:pPr>
    </w:p>
    <w:p w14:paraId="06730629" w14:textId="05BFF690" w:rsidR="003E3CA0" w:rsidRDefault="003E3CA0" w:rsidP="003E3CA0">
      <w:pPr>
        <w:pStyle w:val="ListParagraph"/>
      </w:pPr>
    </w:p>
    <w:p w14:paraId="13E2EF97" w14:textId="5139B85C" w:rsidR="006623D0" w:rsidRDefault="003F1592" w:rsidP="006623D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E3CA0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E3C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Improving the accuracy of our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Translit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engine</w:t>
      </w:r>
      <w:r w:rsidR="006623D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E6279C4" w14:textId="12E61911" w:rsidR="006623D0" w:rsidRDefault="006623D0" w:rsidP="006623D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D4B70A" w14:textId="65676B28" w:rsidR="006623D0" w:rsidRPr="00F32F33" w:rsidRDefault="00E401E4" w:rsidP="006623D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t>The key to improve the accuracy of a certain transliteration between 2 languages lies within the below files. Mainly the rules</w:t>
      </w:r>
      <w:r w:rsidR="00F32F33">
        <w:t>-*</w:t>
      </w:r>
      <w:r>
        <w:t>.txt files.</w:t>
      </w:r>
      <w:r w:rsidR="004A44C6">
        <w:t xml:space="preserve"> Located in the cloned project in  </w:t>
      </w:r>
      <w:r w:rsidR="004A44C6" w:rsidRPr="004A44C6">
        <w:rPr>
          <w:b/>
          <w:bCs/>
          <w:sz w:val="24"/>
          <w:szCs w:val="24"/>
        </w:rPr>
        <w:t>Step 1</w:t>
      </w:r>
      <w:r w:rsidR="004A44C6">
        <w:rPr>
          <w:b/>
          <w:bCs/>
          <w:sz w:val="24"/>
          <w:szCs w:val="24"/>
        </w:rPr>
        <w:t xml:space="preserve">. </w:t>
      </w:r>
      <w:r w:rsidR="004A44C6" w:rsidRPr="004A44C6">
        <w:rPr>
          <w:b/>
          <w:bCs/>
          <w:i/>
          <w:iCs/>
        </w:rPr>
        <w:t>(\translit-master\modules\core\src\main\resources\com\asankha\translit\resources)</w:t>
      </w:r>
      <w:r w:rsidR="00E3581C">
        <w:rPr>
          <w:b/>
          <w:bCs/>
          <w:i/>
          <w:iCs/>
        </w:rPr>
        <w:br/>
      </w:r>
      <w:r w:rsidR="00E3581C">
        <w:rPr>
          <w:b/>
          <w:bCs/>
          <w:i/>
          <w:iCs/>
        </w:rPr>
        <w:br/>
      </w:r>
      <w:r w:rsidR="00E3581C">
        <w:t xml:space="preserve">UDI-POC team mainly changed the </w:t>
      </w:r>
      <w:r w:rsidR="00E3581C" w:rsidRPr="00E3581C">
        <w:t>en-to-si.txt</w:t>
      </w:r>
      <w:r w:rsidR="00E3581C">
        <w:t xml:space="preserve">, </w:t>
      </w:r>
      <w:r w:rsidR="00E3581C" w:rsidRPr="00E3581C">
        <w:t>rules-en.txt</w:t>
      </w:r>
      <w:r w:rsidR="00E3581C">
        <w:t xml:space="preserve"> and the </w:t>
      </w:r>
      <w:r w:rsidR="00E3581C" w:rsidRPr="00E3581C">
        <w:t>rules-si.txt</w:t>
      </w:r>
      <w:r w:rsidR="00E3581C">
        <w:t xml:space="preserve"> files to suite our requirements for the POC stage.</w:t>
      </w:r>
      <w:r w:rsidR="0029768F">
        <w:t xml:space="preserve"> Please refer </w:t>
      </w:r>
      <w:hyperlink r:id="rId17" w:history="1">
        <w:r w:rsidR="0029768F">
          <w:rPr>
            <w:rStyle w:val="Hyperlink"/>
          </w:rPr>
          <w:t>https://github.com/ICTASL/UDI-poc/tree/language-translation-1.1/master_data_setup/language_translation</w:t>
        </w:r>
      </w:hyperlink>
      <w:r w:rsidR="0029768F">
        <w:br/>
        <w:t>For the changes done.</w:t>
      </w:r>
    </w:p>
    <w:p w14:paraId="4D4F00CD" w14:textId="2AE6A795" w:rsidR="00F32F33" w:rsidRPr="004F1691" w:rsidRDefault="00920AE7" w:rsidP="004F16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1691">
        <w:rPr>
          <w:rFonts w:ascii="Times New Roman" w:hAnsi="Times New Roman" w:cs="Times New Roman"/>
          <w:sz w:val="24"/>
          <w:szCs w:val="24"/>
        </w:rPr>
        <w:t xml:space="preserve">Now rebuild the project with </w:t>
      </w:r>
      <w:r w:rsidRPr="004F1691">
        <w:rPr>
          <w:rFonts w:ascii="Times New Roman" w:hAnsi="Times New Roman" w:cs="Times New Roman"/>
          <w:b/>
          <w:bCs/>
          <w:sz w:val="24"/>
          <w:szCs w:val="24"/>
        </w:rPr>
        <w:t>maven install</w:t>
      </w:r>
      <w:r w:rsidRPr="004F1691">
        <w:rPr>
          <w:rFonts w:ascii="Times New Roman" w:hAnsi="Times New Roman" w:cs="Times New Roman"/>
          <w:sz w:val="24"/>
          <w:szCs w:val="24"/>
        </w:rPr>
        <w:t xml:space="preserve"> phase.</w:t>
      </w:r>
    </w:p>
    <w:p w14:paraId="6DB7D97D" w14:textId="487549D6" w:rsidR="00E76140" w:rsidRPr="004F1691" w:rsidRDefault="00E76140" w:rsidP="004F16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1691">
        <w:rPr>
          <w:rFonts w:ascii="Times New Roman" w:hAnsi="Times New Roman" w:cs="Times New Roman"/>
          <w:sz w:val="24"/>
          <w:szCs w:val="24"/>
        </w:rPr>
        <w:t>Finally add the newly built jar  to the resources folder</w:t>
      </w:r>
      <w:r w:rsidR="002F00A8" w:rsidRPr="004F1691">
        <w:rPr>
          <w:rFonts w:ascii="Times New Roman" w:hAnsi="Times New Roman" w:cs="Times New Roman"/>
          <w:sz w:val="24"/>
          <w:szCs w:val="24"/>
        </w:rPr>
        <w:t xml:space="preserve"> </w:t>
      </w:r>
      <w:r w:rsidR="00F645F7">
        <w:rPr>
          <w:rFonts w:ascii="Times New Roman" w:hAnsi="Times New Roman" w:cs="Times New Roman"/>
          <w:sz w:val="24"/>
          <w:szCs w:val="24"/>
        </w:rPr>
        <w:t>(</w:t>
      </w:r>
      <w:r w:rsidR="00F645F7" w:rsidRPr="00F645F7">
        <w:rPr>
          <w:rFonts w:ascii="Times New Roman" w:hAnsi="Times New Roman" w:cs="Times New Roman"/>
          <w:i/>
          <w:iCs/>
          <w:sz w:val="24"/>
          <w:szCs w:val="24"/>
        </w:rPr>
        <w:t>same as in</w:t>
      </w:r>
      <w:r w:rsidR="00F645F7" w:rsidRPr="00F645F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Step </w:t>
      </w:r>
      <w:r w:rsidR="001632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="00F645F7" w:rsidRPr="00F645F7">
        <w:rPr>
          <w:rFonts w:ascii="Times New Roman" w:hAnsi="Times New Roman" w:cs="Times New Roman"/>
          <w:b/>
          <w:bCs/>
          <w:i/>
          <w:iCs/>
          <w:sz w:val="24"/>
          <w:szCs w:val="24"/>
        </w:rPr>
        <w:t>.1</w:t>
      </w:r>
      <w:r w:rsidR="00F645F7">
        <w:rPr>
          <w:rFonts w:ascii="Times New Roman" w:hAnsi="Times New Roman" w:cs="Times New Roman"/>
          <w:sz w:val="24"/>
          <w:szCs w:val="24"/>
        </w:rPr>
        <w:t xml:space="preserve">) </w:t>
      </w:r>
      <w:r w:rsidR="002F00A8" w:rsidRPr="004F1691">
        <w:rPr>
          <w:rFonts w:ascii="Times New Roman" w:hAnsi="Times New Roman" w:cs="Times New Roman"/>
          <w:sz w:val="24"/>
          <w:szCs w:val="24"/>
        </w:rPr>
        <w:t>for the changes to reflect in the Reg-Client</w:t>
      </w:r>
      <w:r w:rsidRPr="004F1691">
        <w:rPr>
          <w:rFonts w:ascii="Times New Roman" w:hAnsi="Times New Roman" w:cs="Times New Roman"/>
          <w:sz w:val="24"/>
          <w:szCs w:val="24"/>
        </w:rPr>
        <w:t xml:space="preserve">. </w:t>
      </w:r>
      <w:r w:rsidRPr="004F1691">
        <w:rPr>
          <w:rFonts w:ascii="Times New Roman" w:hAnsi="Times New Roman" w:cs="Times New Roman"/>
          <w:i/>
          <w:iCs/>
          <w:sz w:val="24"/>
          <w:szCs w:val="24"/>
        </w:rPr>
        <w:t>(\reg-client\registration\registration-client\src\main\resources\translit_lib\translit-core-1.0.0.jar</w:t>
      </w:r>
      <w:r w:rsidRPr="004F1691">
        <w:rPr>
          <w:rFonts w:ascii="Times New Roman" w:hAnsi="Times New Roman" w:cs="Times New Roman"/>
          <w:sz w:val="24"/>
          <w:szCs w:val="24"/>
        </w:rPr>
        <w:t>)</w:t>
      </w:r>
    </w:p>
    <w:sectPr w:rsidR="00E76140" w:rsidRPr="004F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2D52E" w14:textId="77777777" w:rsidR="00A72155" w:rsidRDefault="00A72155" w:rsidP="00162906">
      <w:pPr>
        <w:spacing w:after="0" w:line="240" w:lineRule="auto"/>
      </w:pPr>
      <w:r>
        <w:separator/>
      </w:r>
    </w:p>
  </w:endnote>
  <w:endnote w:type="continuationSeparator" w:id="0">
    <w:p w14:paraId="09FB1D3B" w14:textId="77777777" w:rsidR="00A72155" w:rsidRDefault="00A72155" w:rsidP="001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A0BF1" w14:textId="77777777" w:rsidR="00A72155" w:rsidRDefault="00A72155" w:rsidP="00162906">
      <w:pPr>
        <w:spacing w:after="0" w:line="240" w:lineRule="auto"/>
      </w:pPr>
      <w:r>
        <w:separator/>
      </w:r>
    </w:p>
  </w:footnote>
  <w:footnote w:type="continuationSeparator" w:id="0">
    <w:p w14:paraId="033E3B94" w14:textId="77777777" w:rsidR="00A72155" w:rsidRDefault="00A72155" w:rsidP="00162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96A62"/>
    <w:multiLevelType w:val="hybridMultilevel"/>
    <w:tmpl w:val="699053C8"/>
    <w:lvl w:ilvl="0" w:tplc="5EA42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A74814"/>
    <w:multiLevelType w:val="hybridMultilevel"/>
    <w:tmpl w:val="B238BA84"/>
    <w:lvl w:ilvl="0" w:tplc="FF04F116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15657"/>
    <w:multiLevelType w:val="hybridMultilevel"/>
    <w:tmpl w:val="3C529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963E6"/>
    <w:multiLevelType w:val="hybridMultilevel"/>
    <w:tmpl w:val="B0809AD2"/>
    <w:lvl w:ilvl="0" w:tplc="0ABE8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15"/>
    <w:rsid w:val="000A4986"/>
    <w:rsid w:val="000C1620"/>
    <w:rsid w:val="000F2237"/>
    <w:rsid w:val="00101A31"/>
    <w:rsid w:val="0012335C"/>
    <w:rsid w:val="001376B7"/>
    <w:rsid w:val="00162906"/>
    <w:rsid w:val="00163235"/>
    <w:rsid w:val="001B3574"/>
    <w:rsid w:val="001E35FB"/>
    <w:rsid w:val="001F173F"/>
    <w:rsid w:val="002101CA"/>
    <w:rsid w:val="0021091E"/>
    <w:rsid w:val="00245F58"/>
    <w:rsid w:val="002507D7"/>
    <w:rsid w:val="00262551"/>
    <w:rsid w:val="002944BB"/>
    <w:rsid w:val="0029768F"/>
    <w:rsid w:val="002F00A8"/>
    <w:rsid w:val="003A0D1D"/>
    <w:rsid w:val="003E3CA0"/>
    <w:rsid w:val="003F1592"/>
    <w:rsid w:val="00461BD1"/>
    <w:rsid w:val="0048658C"/>
    <w:rsid w:val="004A44C6"/>
    <w:rsid w:val="004E78F2"/>
    <w:rsid w:val="004F1691"/>
    <w:rsid w:val="00531CA3"/>
    <w:rsid w:val="00585090"/>
    <w:rsid w:val="005B34DC"/>
    <w:rsid w:val="006623D0"/>
    <w:rsid w:val="006A2639"/>
    <w:rsid w:val="006E5E85"/>
    <w:rsid w:val="00715FBD"/>
    <w:rsid w:val="007D1070"/>
    <w:rsid w:val="00832D5C"/>
    <w:rsid w:val="00920AE7"/>
    <w:rsid w:val="009A55FD"/>
    <w:rsid w:val="00A503A3"/>
    <w:rsid w:val="00A72155"/>
    <w:rsid w:val="00AD375B"/>
    <w:rsid w:val="00B97F3B"/>
    <w:rsid w:val="00C47318"/>
    <w:rsid w:val="00C84405"/>
    <w:rsid w:val="00C927CA"/>
    <w:rsid w:val="00DE0015"/>
    <w:rsid w:val="00E03599"/>
    <w:rsid w:val="00E0438B"/>
    <w:rsid w:val="00E3581C"/>
    <w:rsid w:val="00E401E4"/>
    <w:rsid w:val="00E5266B"/>
    <w:rsid w:val="00E76140"/>
    <w:rsid w:val="00EB4304"/>
    <w:rsid w:val="00EC62F1"/>
    <w:rsid w:val="00F32F33"/>
    <w:rsid w:val="00F52E0C"/>
    <w:rsid w:val="00F645F7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A52A"/>
  <w15:chartTrackingRefBased/>
  <w15:docId w15:val="{4B1029DB-BFA7-4119-9FAF-0813D3C9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B"/>
  </w:style>
  <w:style w:type="paragraph" w:styleId="Heading2">
    <w:name w:val="heading 2"/>
    <w:basedOn w:val="Normal"/>
    <w:link w:val="Heading2Char"/>
    <w:uiPriority w:val="9"/>
    <w:qFormat/>
    <w:rsid w:val="007D10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F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2E0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73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73F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D107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D107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906"/>
  </w:style>
  <w:style w:type="paragraph" w:styleId="Footer">
    <w:name w:val="footer"/>
    <w:basedOn w:val="Normal"/>
    <w:link w:val="FooterChar"/>
    <w:uiPriority w:val="99"/>
    <w:unhideWhenUsed/>
    <w:rsid w:val="001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ICTASL/udi-poc-registration/tree/1.1.3-transl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vforge.icta.lk/gf/project/translit_v2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ICTASL/UDI-poc/tree/language-translation-1.1/master_data_setup/language_transl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CTASL/udi-poc-registration/blob/1.1.3-translit/registration/registration-client/src/main/java/io/mosip/registration/util/common/TranslitUtil.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ICTASL/udi-poc-registration/blob/1.1.3-translit/registration/registration-client/src/main/java/io/mosip/registration/controller/FXUtils.java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github.com/ICTASL/udi-poc-registration/blob/1.1.3-translit/registration/registration-client/src/main/java/io/mosip/registration/controller/reg/DemographicDetailControlle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6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Savant De Silva</dc:creator>
  <cp:keywords/>
  <dc:description/>
  <cp:lastModifiedBy>Savant De Silva</cp:lastModifiedBy>
  <cp:revision>55</cp:revision>
  <dcterms:created xsi:type="dcterms:W3CDTF">2021-05-11T08:16:00Z</dcterms:created>
  <dcterms:modified xsi:type="dcterms:W3CDTF">2021-05-28T02:58:00Z</dcterms:modified>
</cp:coreProperties>
</file>