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29th Jan Python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Guido van Rossum in 1991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Object-oriented programming and structured programming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Yes python is case sensitive when dealing with identifiers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*.py extension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interpreted language as the source code of a Python program is converted into bytecode that is then executed by the Python virtual machine.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If, if..else, if..elif..else, for, while.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# is used for single line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Platform. python_version() method is used to find the python version.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Lambda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Pip stands for  </w:t>
      </w:r>
      <w:r w:rsidDel="00000000" w:rsidR="00000000" w:rsidRPr="00000000">
        <w:rPr>
          <w:rtl w:val="0"/>
        </w:rPr>
        <w:t xml:space="preserve">preferred installer program.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11. max(),min(),len().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12. 79 characters.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13. It has a versatile, largest development community, extensive libraries.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14. Stack for method and function call, Heap for objects storage to which variables are referred.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15. From the python website install a recent version of python and after installation set the path variable by editing in environment variables by placing the bin path of the python.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16. Yes, indentation is required in python for defining the block of code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