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754EA" w14:textId="77777777" w:rsidR="001B2B12" w:rsidRPr="00F62AA5" w:rsidRDefault="001B2B12">
      <w:pPr>
        <w:spacing w:before="1840" w:after="0"/>
        <w:rPr>
          <w:rFonts w:ascii="Times New Roman" w:hAnsi="Times New Roman"/>
        </w:rPr>
      </w:pPr>
    </w:p>
    <w:p w14:paraId="69B182DA" w14:textId="77777777" w:rsidR="001B2B12" w:rsidRPr="00F62AA5" w:rsidRDefault="00000000">
      <w:pPr>
        <w:jc w:val="center"/>
        <w:rPr>
          <w:rFonts w:ascii="Times New Roman" w:hAnsi="Times New Roman"/>
        </w:rPr>
      </w:pPr>
      <w:r w:rsidRPr="00F62AA5">
        <w:rPr>
          <w:rFonts w:ascii="Times New Roman" w:hAnsi="Times New Roman"/>
          <w:b/>
          <w:color w:val="0B2545"/>
          <w:sz w:val="48"/>
        </w:rPr>
        <w:t>高寒区新安江水文模型</w:t>
      </w:r>
    </w:p>
    <w:p w14:paraId="59F5CA1F" w14:textId="77777777" w:rsidR="001B2B12" w:rsidRPr="00F62AA5" w:rsidRDefault="00000000">
      <w:pPr>
        <w:spacing w:after="200"/>
        <w:jc w:val="center"/>
        <w:rPr>
          <w:rFonts w:ascii="Times New Roman" w:hAnsi="Times New Roman"/>
        </w:rPr>
      </w:pPr>
      <w:r w:rsidRPr="00F62AA5">
        <w:rPr>
          <w:rFonts w:ascii="Times New Roman" w:hAnsi="Times New Roman"/>
          <w:b/>
          <w:color w:val="0B2545"/>
          <w:sz w:val="54"/>
        </w:rPr>
        <w:t>业务化预报与可视化平台建设方案</w:t>
      </w:r>
    </w:p>
    <w:p w14:paraId="4557FACD" w14:textId="77777777" w:rsidR="001B2B12" w:rsidRPr="00F62AA5" w:rsidRDefault="00000000">
      <w:pPr>
        <w:spacing w:after="840"/>
        <w:jc w:val="center"/>
        <w:rPr>
          <w:rFonts w:ascii="Times New Roman" w:hAnsi="Times New Roman"/>
        </w:rPr>
      </w:pPr>
      <w:r w:rsidRPr="00F62AA5">
        <w:rPr>
          <w:rFonts w:ascii="Times New Roman" w:hAnsi="Times New Roman"/>
          <w:color w:val="595959"/>
          <w:sz w:val="26"/>
        </w:rPr>
        <w:t>PostgreSQL</w:t>
      </w:r>
      <w:r w:rsidRPr="00F62AA5">
        <w:rPr>
          <w:rFonts w:ascii="Times New Roman" w:hAnsi="Times New Roman"/>
          <w:color w:val="595959"/>
          <w:sz w:val="26"/>
        </w:rPr>
        <w:t>、</w:t>
      </w:r>
      <w:r w:rsidRPr="00F62AA5">
        <w:rPr>
          <w:rFonts w:ascii="Times New Roman" w:hAnsi="Times New Roman"/>
          <w:color w:val="595959"/>
          <w:sz w:val="26"/>
        </w:rPr>
        <w:t>PostGIS</w:t>
      </w:r>
      <w:r w:rsidRPr="00F62AA5">
        <w:rPr>
          <w:rFonts w:ascii="Times New Roman" w:hAnsi="Times New Roman"/>
          <w:color w:val="595959"/>
          <w:sz w:val="26"/>
        </w:rPr>
        <w:t>、</w:t>
      </w:r>
      <w:r w:rsidRPr="00F62AA5">
        <w:rPr>
          <w:rFonts w:ascii="Times New Roman" w:hAnsi="Times New Roman"/>
          <w:color w:val="595959"/>
          <w:sz w:val="26"/>
        </w:rPr>
        <w:t>NetCDF</w:t>
      </w:r>
      <w:r w:rsidRPr="00F62AA5">
        <w:rPr>
          <w:rFonts w:ascii="Times New Roman" w:hAnsi="Times New Roman"/>
          <w:color w:val="595959"/>
          <w:sz w:val="26"/>
        </w:rPr>
        <w:t>、</w:t>
      </w:r>
      <w:r w:rsidRPr="00F62AA5">
        <w:rPr>
          <w:rFonts w:ascii="Times New Roman" w:hAnsi="Times New Roman"/>
          <w:color w:val="595959"/>
          <w:sz w:val="26"/>
        </w:rPr>
        <w:t xml:space="preserve">Python </w:t>
      </w:r>
      <w:r w:rsidRPr="00F62AA5">
        <w:rPr>
          <w:rFonts w:ascii="Times New Roman" w:hAnsi="Times New Roman"/>
          <w:color w:val="595959"/>
          <w:sz w:val="26"/>
        </w:rPr>
        <w:t>与</w:t>
      </w:r>
      <w:r w:rsidRPr="00F62AA5">
        <w:rPr>
          <w:rFonts w:ascii="Times New Roman" w:hAnsi="Times New Roman"/>
          <w:color w:val="595959"/>
          <w:sz w:val="26"/>
        </w:rPr>
        <w:t xml:space="preserve"> Vue 3 </w:t>
      </w:r>
      <w:r w:rsidRPr="00F62AA5">
        <w:rPr>
          <w:rFonts w:ascii="Times New Roman" w:hAnsi="Times New Roman"/>
          <w:color w:val="595959"/>
          <w:sz w:val="26"/>
        </w:rPr>
        <w:t>的一期技术蓝图</w:t>
      </w:r>
    </w:p>
    <w:tbl>
      <w:tblPr>
        <w:tblStyle w:val="aff1"/>
        <w:tblW w:w="6200" w:type="dxa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4300"/>
      </w:tblGrid>
      <w:tr w:rsidR="001B2B12" w:rsidRPr="00F62AA5" w14:paraId="046E66A9" w14:textId="77777777">
        <w:tc>
          <w:tcPr>
            <w:tcW w:w="19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3D67C2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b/>
                <w:color w:val="0B2545"/>
                <w:sz w:val="21"/>
              </w:rPr>
              <w:t>文档类型</w:t>
            </w:r>
          </w:p>
        </w:tc>
        <w:tc>
          <w:tcPr>
            <w:tcW w:w="43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C25CC9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21"/>
              </w:rPr>
              <w:t>建设方案</w:t>
            </w:r>
          </w:p>
        </w:tc>
      </w:tr>
      <w:tr w:rsidR="001B2B12" w:rsidRPr="00F62AA5" w14:paraId="6B9C98C3" w14:textId="77777777">
        <w:tc>
          <w:tcPr>
            <w:tcW w:w="19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651A7E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b/>
                <w:color w:val="0B2545"/>
                <w:sz w:val="21"/>
              </w:rPr>
              <w:t>适用范围</w:t>
            </w:r>
          </w:p>
        </w:tc>
        <w:tc>
          <w:tcPr>
            <w:tcW w:w="43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B616FC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21"/>
              </w:rPr>
              <w:t>高寒区试点流域新安江模型业务化预报平台</w:t>
            </w:r>
          </w:p>
        </w:tc>
      </w:tr>
      <w:tr w:rsidR="001B2B12" w:rsidRPr="00F62AA5" w14:paraId="0CCE8563" w14:textId="77777777">
        <w:tc>
          <w:tcPr>
            <w:tcW w:w="1900" w:type="dxa"/>
            <w:shd w:val="clear" w:color="auto" w:fill="F4F6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9D5B29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b/>
                <w:color w:val="0B2545"/>
                <w:sz w:val="21"/>
              </w:rPr>
              <w:t>编制日期</w:t>
            </w:r>
          </w:p>
        </w:tc>
        <w:tc>
          <w:tcPr>
            <w:tcW w:w="43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BF2A82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21"/>
              </w:rPr>
              <w:t>2026</w:t>
            </w:r>
            <w:r w:rsidRPr="00F62AA5">
              <w:rPr>
                <w:rFonts w:ascii="Times New Roman" w:hAnsi="Times New Roman"/>
                <w:sz w:val="21"/>
              </w:rPr>
              <w:t>年</w:t>
            </w:r>
            <w:r w:rsidRPr="00F62AA5">
              <w:rPr>
                <w:rFonts w:ascii="Times New Roman" w:hAnsi="Times New Roman"/>
                <w:sz w:val="21"/>
              </w:rPr>
              <w:t>7</w:t>
            </w:r>
            <w:r w:rsidRPr="00F62AA5">
              <w:rPr>
                <w:rFonts w:ascii="Times New Roman" w:hAnsi="Times New Roman"/>
                <w:sz w:val="21"/>
              </w:rPr>
              <w:t>月</w:t>
            </w:r>
          </w:p>
        </w:tc>
      </w:tr>
    </w:tbl>
    <w:p w14:paraId="69DFD75E" w14:textId="77777777" w:rsidR="001B2B12" w:rsidRPr="00F62AA5" w:rsidRDefault="00000000">
      <w:pPr>
        <w:spacing w:before="2600"/>
        <w:jc w:val="center"/>
        <w:rPr>
          <w:rFonts w:ascii="Times New Roman" w:hAnsi="Times New Roman"/>
        </w:rPr>
      </w:pPr>
      <w:r w:rsidRPr="00F62AA5">
        <w:rPr>
          <w:rFonts w:ascii="Times New Roman" w:hAnsi="Times New Roman"/>
          <w:color w:val="595959"/>
          <w:sz w:val="21"/>
        </w:rPr>
        <w:t>以可复算运行链为核心的资料、模型、状态、数据库与可视化方案</w:t>
      </w:r>
      <w:r w:rsidRPr="00F62AA5">
        <w:rPr>
          <w:rFonts w:ascii="Times New Roman" w:hAnsi="Times New Roman"/>
        </w:rPr>
        <w:br w:type="page"/>
      </w:r>
    </w:p>
    <w:p w14:paraId="4B561806" w14:textId="77777777" w:rsidR="001B2B12" w:rsidRPr="00F62AA5" w:rsidRDefault="00000000">
      <w:pPr>
        <w:spacing w:after="360"/>
        <w:jc w:val="center"/>
        <w:rPr>
          <w:rFonts w:ascii="Times New Roman" w:hAnsi="Times New Roman"/>
        </w:rPr>
      </w:pPr>
      <w:r w:rsidRPr="00F62AA5">
        <w:rPr>
          <w:rFonts w:ascii="Times New Roman" w:hAnsi="Times New Roman"/>
          <w:b/>
          <w:color w:val="0B2545"/>
          <w:sz w:val="36"/>
        </w:rPr>
        <w:lastRenderedPageBreak/>
        <w:t>目录</w:t>
      </w:r>
    </w:p>
    <w:p w14:paraId="40E48714" w14:textId="77777777" w:rsidR="001B2B12" w:rsidRPr="00F62AA5" w:rsidRDefault="00000000">
      <w:pPr>
        <w:spacing w:after="80"/>
        <w:rPr>
          <w:rFonts w:ascii="Times New Roman" w:hAnsi="Times New Roman"/>
        </w:rPr>
      </w:pPr>
      <w:r w:rsidRPr="00F62AA5">
        <w:rPr>
          <w:rFonts w:ascii="Times New Roman" w:hAnsi="Times New Roman"/>
          <w:sz w:val="21"/>
        </w:rPr>
        <w:t>一、文档定位与一期边界</w:t>
      </w:r>
    </w:p>
    <w:p w14:paraId="1A1EEF7F" w14:textId="77777777" w:rsidR="001B2B12" w:rsidRPr="00F62AA5" w:rsidRDefault="00000000">
      <w:pPr>
        <w:spacing w:after="80"/>
        <w:rPr>
          <w:rFonts w:ascii="Times New Roman" w:hAnsi="Times New Roman"/>
        </w:rPr>
      </w:pPr>
      <w:r w:rsidRPr="00F62AA5">
        <w:rPr>
          <w:rFonts w:ascii="Times New Roman" w:hAnsi="Times New Roman"/>
          <w:sz w:val="21"/>
        </w:rPr>
        <w:t>二、总体架构与技术选型</w:t>
      </w:r>
    </w:p>
    <w:p w14:paraId="2FD69DD3" w14:textId="77777777" w:rsidR="001B2B12" w:rsidRPr="00F62AA5" w:rsidRDefault="00000000">
      <w:pPr>
        <w:spacing w:after="80"/>
        <w:ind w:left="360"/>
        <w:rPr>
          <w:rFonts w:ascii="Times New Roman" w:hAnsi="Times New Roman"/>
        </w:rPr>
      </w:pPr>
      <w:r w:rsidRPr="00F62AA5">
        <w:rPr>
          <w:rFonts w:ascii="Times New Roman" w:hAnsi="Times New Roman"/>
          <w:sz w:val="21"/>
        </w:rPr>
        <w:t xml:space="preserve">2.1 </w:t>
      </w:r>
      <w:r w:rsidRPr="00F62AA5">
        <w:rPr>
          <w:rFonts w:ascii="Times New Roman" w:hAnsi="Times New Roman"/>
          <w:sz w:val="21"/>
        </w:rPr>
        <w:t>推荐架构</w:t>
      </w:r>
    </w:p>
    <w:p w14:paraId="57717474" w14:textId="77777777" w:rsidR="001B2B12" w:rsidRPr="00F62AA5" w:rsidRDefault="00000000">
      <w:pPr>
        <w:spacing w:after="80"/>
        <w:ind w:left="360"/>
        <w:rPr>
          <w:rFonts w:ascii="Times New Roman" w:hAnsi="Times New Roman"/>
        </w:rPr>
      </w:pPr>
      <w:r w:rsidRPr="00F62AA5">
        <w:rPr>
          <w:rFonts w:ascii="Times New Roman" w:hAnsi="Times New Roman"/>
          <w:sz w:val="21"/>
        </w:rPr>
        <w:t xml:space="preserve">2.2 </w:t>
      </w:r>
      <w:r w:rsidRPr="00F62AA5">
        <w:rPr>
          <w:rFonts w:ascii="Times New Roman" w:hAnsi="Times New Roman"/>
          <w:sz w:val="21"/>
        </w:rPr>
        <w:t>一期技术栈</w:t>
      </w:r>
    </w:p>
    <w:p w14:paraId="368D66F3" w14:textId="77777777" w:rsidR="001B2B12" w:rsidRPr="00F62AA5" w:rsidRDefault="00000000">
      <w:pPr>
        <w:spacing w:after="80"/>
        <w:ind w:left="360"/>
        <w:rPr>
          <w:rFonts w:ascii="Times New Roman" w:hAnsi="Times New Roman"/>
        </w:rPr>
      </w:pPr>
      <w:r w:rsidRPr="00F62AA5">
        <w:rPr>
          <w:rFonts w:ascii="Times New Roman" w:hAnsi="Times New Roman"/>
          <w:sz w:val="21"/>
        </w:rPr>
        <w:t xml:space="preserve">2.3 </w:t>
      </w:r>
      <w:r w:rsidRPr="00F62AA5">
        <w:rPr>
          <w:rFonts w:ascii="Times New Roman" w:hAnsi="Times New Roman"/>
          <w:sz w:val="21"/>
        </w:rPr>
        <w:t>不照搬三峡项目的部分</w:t>
      </w:r>
    </w:p>
    <w:p w14:paraId="69B345D3" w14:textId="77777777" w:rsidR="001B2B12" w:rsidRPr="00F62AA5" w:rsidRDefault="00000000">
      <w:pPr>
        <w:spacing w:after="80"/>
        <w:ind w:left="360"/>
        <w:rPr>
          <w:rFonts w:ascii="Times New Roman" w:hAnsi="Times New Roman"/>
        </w:rPr>
      </w:pPr>
      <w:r w:rsidRPr="00F62AA5">
        <w:rPr>
          <w:rFonts w:ascii="Times New Roman" w:hAnsi="Times New Roman"/>
          <w:sz w:val="21"/>
        </w:rPr>
        <w:t xml:space="preserve">2.4 </w:t>
      </w:r>
      <w:r w:rsidRPr="00F62AA5">
        <w:rPr>
          <w:rFonts w:ascii="Times New Roman" w:hAnsi="Times New Roman"/>
          <w:sz w:val="21"/>
        </w:rPr>
        <w:t>后续扩展边界</w:t>
      </w:r>
    </w:p>
    <w:p w14:paraId="1D8AAFC8" w14:textId="77777777" w:rsidR="001B2B12" w:rsidRPr="00F62AA5" w:rsidRDefault="00000000">
      <w:pPr>
        <w:spacing w:after="80"/>
        <w:rPr>
          <w:rFonts w:ascii="Times New Roman" w:hAnsi="Times New Roman"/>
        </w:rPr>
      </w:pPr>
      <w:r w:rsidRPr="00F62AA5">
        <w:rPr>
          <w:rFonts w:ascii="Times New Roman" w:hAnsi="Times New Roman"/>
          <w:sz w:val="21"/>
        </w:rPr>
        <w:t>三、数据分层、数据库与</w:t>
      </w:r>
      <w:r w:rsidRPr="00F62AA5">
        <w:rPr>
          <w:rFonts w:ascii="Times New Roman" w:hAnsi="Times New Roman"/>
          <w:sz w:val="21"/>
        </w:rPr>
        <w:t xml:space="preserve"> NetCDF </w:t>
      </w:r>
      <w:r w:rsidRPr="00F62AA5">
        <w:rPr>
          <w:rFonts w:ascii="Times New Roman" w:hAnsi="Times New Roman"/>
          <w:sz w:val="21"/>
        </w:rPr>
        <w:t>协同</w:t>
      </w:r>
    </w:p>
    <w:p w14:paraId="6C86565B" w14:textId="77777777" w:rsidR="001B2B12" w:rsidRPr="00F62AA5" w:rsidRDefault="00000000">
      <w:pPr>
        <w:spacing w:after="80"/>
        <w:ind w:left="360"/>
        <w:rPr>
          <w:rFonts w:ascii="Times New Roman" w:hAnsi="Times New Roman"/>
        </w:rPr>
      </w:pPr>
      <w:r w:rsidRPr="00F62AA5">
        <w:rPr>
          <w:rFonts w:ascii="Times New Roman" w:hAnsi="Times New Roman"/>
          <w:sz w:val="21"/>
        </w:rPr>
        <w:t xml:space="preserve">3.1 </w:t>
      </w:r>
      <w:r w:rsidRPr="00F62AA5">
        <w:rPr>
          <w:rFonts w:ascii="Times New Roman" w:hAnsi="Times New Roman"/>
          <w:sz w:val="21"/>
        </w:rPr>
        <w:t>数据分层原则</w:t>
      </w:r>
    </w:p>
    <w:p w14:paraId="78ABE4EE" w14:textId="77777777" w:rsidR="001B2B12" w:rsidRPr="00F62AA5" w:rsidRDefault="00000000">
      <w:pPr>
        <w:spacing w:after="80"/>
        <w:ind w:left="360"/>
        <w:rPr>
          <w:rFonts w:ascii="Times New Roman" w:hAnsi="Times New Roman"/>
        </w:rPr>
      </w:pPr>
      <w:r w:rsidRPr="00F62AA5">
        <w:rPr>
          <w:rFonts w:ascii="Times New Roman" w:hAnsi="Times New Roman"/>
          <w:sz w:val="21"/>
        </w:rPr>
        <w:t xml:space="preserve">3.2 PostgreSQL </w:t>
      </w:r>
      <w:r w:rsidRPr="00F62AA5">
        <w:rPr>
          <w:rFonts w:ascii="Times New Roman" w:hAnsi="Times New Roman"/>
          <w:sz w:val="21"/>
        </w:rPr>
        <w:t>逻辑模式</w:t>
      </w:r>
    </w:p>
    <w:p w14:paraId="757A72AC" w14:textId="77777777" w:rsidR="001B2B12" w:rsidRPr="00F62AA5" w:rsidRDefault="00000000">
      <w:pPr>
        <w:spacing w:after="80"/>
        <w:ind w:left="360"/>
        <w:rPr>
          <w:rFonts w:ascii="Times New Roman" w:hAnsi="Times New Roman"/>
        </w:rPr>
      </w:pPr>
      <w:r w:rsidRPr="00F62AA5">
        <w:rPr>
          <w:rFonts w:ascii="Times New Roman" w:hAnsi="Times New Roman"/>
          <w:sz w:val="21"/>
        </w:rPr>
        <w:t xml:space="preserve">3.3 NetCDF </w:t>
      </w:r>
      <w:r w:rsidRPr="00F62AA5">
        <w:rPr>
          <w:rFonts w:ascii="Times New Roman" w:hAnsi="Times New Roman"/>
          <w:sz w:val="21"/>
        </w:rPr>
        <w:t>产品规范</w:t>
      </w:r>
    </w:p>
    <w:p w14:paraId="758E2632" w14:textId="77777777" w:rsidR="001B2B12" w:rsidRPr="00F62AA5" w:rsidRDefault="00000000">
      <w:pPr>
        <w:spacing w:after="80"/>
        <w:ind w:left="360"/>
        <w:rPr>
          <w:rFonts w:ascii="Times New Roman" w:hAnsi="Times New Roman"/>
        </w:rPr>
      </w:pPr>
      <w:r w:rsidRPr="00F62AA5">
        <w:rPr>
          <w:rFonts w:ascii="Times New Roman" w:hAnsi="Times New Roman"/>
          <w:sz w:val="21"/>
        </w:rPr>
        <w:t xml:space="preserve">3.4 </w:t>
      </w:r>
      <w:r w:rsidRPr="00F62AA5">
        <w:rPr>
          <w:rFonts w:ascii="Times New Roman" w:hAnsi="Times New Roman"/>
          <w:sz w:val="21"/>
        </w:rPr>
        <w:t>文件目录与产品登记</w:t>
      </w:r>
    </w:p>
    <w:p w14:paraId="695C33CA" w14:textId="77777777" w:rsidR="001B2B12" w:rsidRPr="00F62AA5" w:rsidRDefault="00000000">
      <w:pPr>
        <w:spacing w:after="80"/>
        <w:rPr>
          <w:rFonts w:ascii="Times New Roman" w:hAnsi="Times New Roman"/>
        </w:rPr>
      </w:pPr>
      <w:r w:rsidRPr="00F62AA5">
        <w:rPr>
          <w:rFonts w:ascii="Times New Roman" w:hAnsi="Times New Roman"/>
          <w:sz w:val="21"/>
        </w:rPr>
        <w:t>四、模型模块、状态继承与连续预报</w:t>
      </w:r>
    </w:p>
    <w:p w14:paraId="113BAE51" w14:textId="77777777" w:rsidR="001B2B12" w:rsidRPr="00F62AA5" w:rsidRDefault="00000000">
      <w:pPr>
        <w:spacing w:after="80"/>
        <w:ind w:left="360"/>
        <w:rPr>
          <w:rFonts w:ascii="Times New Roman" w:hAnsi="Times New Roman"/>
        </w:rPr>
      </w:pPr>
      <w:r w:rsidRPr="00F62AA5">
        <w:rPr>
          <w:rFonts w:ascii="Times New Roman" w:hAnsi="Times New Roman"/>
          <w:sz w:val="21"/>
        </w:rPr>
        <w:t xml:space="preserve">4.1 </w:t>
      </w:r>
      <w:r w:rsidRPr="00F62AA5">
        <w:rPr>
          <w:rFonts w:ascii="Times New Roman" w:hAnsi="Times New Roman"/>
          <w:sz w:val="21"/>
        </w:rPr>
        <w:t>高寒区模型能力组合</w:t>
      </w:r>
    </w:p>
    <w:p w14:paraId="399B1C6A" w14:textId="77777777" w:rsidR="001B2B12" w:rsidRPr="00F62AA5" w:rsidRDefault="00000000">
      <w:pPr>
        <w:spacing w:after="80"/>
        <w:ind w:left="360"/>
        <w:rPr>
          <w:rFonts w:ascii="Times New Roman" w:hAnsi="Times New Roman"/>
        </w:rPr>
      </w:pPr>
      <w:r w:rsidRPr="00F62AA5">
        <w:rPr>
          <w:rFonts w:ascii="Times New Roman" w:hAnsi="Times New Roman"/>
          <w:sz w:val="21"/>
        </w:rPr>
        <w:t xml:space="preserve">4.2 </w:t>
      </w:r>
      <w:r w:rsidRPr="00F62AA5">
        <w:rPr>
          <w:rFonts w:ascii="Times New Roman" w:hAnsi="Times New Roman"/>
          <w:sz w:val="21"/>
        </w:rPr>
        <w:t>状态快照与版本链</w:t>
      </w:r>
    </w:p>
    <w:p w14:paraId="0E9DD0D3" w14:textId="77777777" w:rsidR="001B2B12" w:rsidRPr="00F62AA5" w:rsidRDefault="00000000">
      <w:pPr>
        <w:spacing w:after="80"/>
        <w:ind w:left="360"/>
        <w:rPr>
          <w:rFonts w:ascii="Times New Roman" w:hAnsi="Times New Roman"/>
        </w:rPr>
      </w:pPr>
      <w:r w:rsidRPr="00F62AA5">
        <w:rPr>
          <w:rFonts w:ascii="Times New Roman" w:hAnsi="Times New Roman"/>
          <w:sz w:val="21"/>
        </w:rPr>
        <w:t xml:space="preserve">4.3 </w:t>
      </w:r>
      <w:r w:rsidRPr="00F62AA5">
        <w:rPr>
          <w:rFonts w:ascii="Times New Roman" w:hAnsi="Times New Roman"/>
          <w:sz w:val="21"/>
        </w:rPr>
        <w:t>运行类型与质量门槛</w:t>
      </w:r>
    </w:p>
    <w:p w14:paraId="5760D89C" w14:textId="77777777" w:rsidR="001B2B12" w:rsidRPr="00F62AA5" w:rsidRDefault="00000000">
      <w:pPr>
        <w:spacing w:after="80"/>
        <w:rPr>
          <w:rFonts w:ascii="Times New Roman" w:hAnsi="Times New Roman"/>
        </w:rPr>
      </w:pPr>
      <w:r w:rsidRPr="00F62AA5">
        <w:rPr>
          <w:rFonts w:ascii="Times New Roman" w:hAnsi="Times New Roman"/>
          <w:sz w:val="21"/>
        </w:rPr>
        <w:t>五、运行编排、</w:t>
      </w:r>
      <w:r w:rsidRPr="00F62AA5">
        <w:rPr>
          <w:rFonts w:ascii="Times New Roman" w:hAnsi="Times New Roman"/>
          <w:sz w:val="21"/>
        </w:rPr>
        <w:t xml:space="preserve">API </w:t>
      </w:r>
      <w:r w:rsidRPr="00F62AA5">
        <w:rPr>
          <w:rFonts w:ascii="Times New Roman" w:hAnsi="Times New Roman"/>
          <w:sz w:val="21"/>
        </w:rPr>
        <w:t>与实时通信</w:t>
      </w:r>
    </w:p>
    <w:p w14:paraId="3962CE16" w14:textId="77777777" w:rsidR="001B2B12" w:rsidRPr="00F62AA5" w:rsidRDefault="00000000">
      <w:pPr>
        <w:spacing w:after="80"/>
        <w:ind w:left="360"/>
        <w:rPr>
          <w:rFonts w:ascii="Times New Roman" w:hAnsi="Times New Roman"/>
        </w:rPr>
      </w:pPr>
      <w:r w:rsidRPr="00F62AA5">
        <w:rPr>
          <w:rFonts w:ascii="Times New Roman" w:hAnsi="Times New Roman"/>
          <w:sz w:val="21"/>
        </w:rPr>
        <w:t xml:space="preserve">5.1 </w:t>
      </w:r>
      <w:r w:rsidRPr="00F62AA5">
        <w:rPr>
          <w:rFonts w:ascii="Times New Roman" w:hAnsi="Times New Roman"/>
          <w:sz w:val="21"/>
        </w:rPr>
        <w:t>运行请求与异步任务</w:t>
      </w:r>
    </w:p>
    <w:p w14:paraId="1E88EDAC" w14:textId="77777777" w:rsidR="001B2B12" w:rsidRPr="00F62AA5" w:rsidRDefault="00000000">
      <w:pPr>
        <w:spacing w:after="80"/>
        <w:ind w:left="360"/>
        <w:rPr>
          <w:rFonts w:ascii="Times New Roman" w:hAnsi="Times New Roman"/>
        </w:rPr>
      </w:pPr>
      <w:r w:rsidRPr="00F62AA5">
        <w:rPr>
          <w:rFonts w:ascii="Times New Roman" w:hAnsi="Times New Roman"/>
          <w:sz w:val="21"/>
        </w:rPr>
        <w:t xml:space="preserve">5.2 </w:t>
      </w:r>
      <w:r w:rsidRPr="00F62AA5">
        <w:rPr>
          <w:rFonts w:ascii="Times New Roman" w:hAnsi="Times New Roman"/>
          <w:sz w:val="21"/>
        </w:rPr>
        <w:t>通信边界</w:t>
      </w:r>
    </w:p>
    <w:p w14:paraId="0612A47F" w14:textId="77777777" w:rsidR="001B2B12" w:rsidRPr="00F62AA5" w:rsidRDefault="00000000">
      <w:pPr>
        <w:spacing w:after="80"/>
        <w:ind w:left="360"/>
        <w:rPr>
          <w:rFonts w:ascii="Times New Roman" w:hAnsi="Times New Roman"/>
        </w:rPr>
      </w:pPr>
      <w:r w:rsidRPr="00F62AA5">
        <w:rPr>
          <w:rFonts w:ascii="Times New Roman" w:hAnsi="Times New Roman"/>
          <w:sz w:val="21"/>
        </w:rPr>
        <w:t xml:space="preserve">5.3 </w:t>
      </w:r>
      <w:r w:rsidRPr="00F62AA5">
        <w:rPr>
          <w:rFonts w:ascii="Times New Roman" w:hAnsi="Times New Roman"/>
          <w:sz w:val="21"/>
        </w:rPr>
        <w:t>运行事件最小状态机</w:t>
      </w:r>
    </w:p>
    <w:p w14:paraId="143D5AC8" w14:textId="77777777" w:rsidR="001B2B12" w:rsidRPr="00F62AA5" w:rsidRDefault="00000000">
      <w:pPr>
        <w:spacing w:after="80"/>
        <w:rPr>
          <w:rFonts w:ascii="Times New Roman" w:hAnsi="Times New Roman"/>
        </w:rPr>
      </w:pPr>
      <w:r w:rsidRPr="00F62AA5">
        <w:rPr>
          <w:rFonts w:ascii="Times New Roman" w:hAnsi="Times New Roman"/>
          <w:sz w:val="21"/>
        </w:rPr>
        <w:t>六、前端作业台与组件边界</w:t>
      </w:r>
    </w:p>
    <w:p w14:paraId="10D05871" w14:textId="77777777" w:rsidR="001B2B12" w:rsidRPr="00F62AA5" w:rsidRDefault="00000000">
      <w:pPr>
        <w:spacing w:after="80"/>
        <w:ind w:left="360"/>
        <w:rPr>
          <w:rFonts w:ascii="Times New Roman" w:hAnsi="Times New Roman"/>
        </w:rPr>
      </w:pPr>
      <w:r w:rsidRPr="00F62AA5">
        <w:rPr>
          <w:rFonts w:ascii="Times New Roman" w:hAnsi="Times New Roman"/>
          <w:sz w:val="21"/>
        </w:rPr>
        <w:t xml:space="preserve">6.1 </w:t>
      </w:r>
      <w:r w:rsidRPr="00F62AA5">
        <w:rPr>
          <w:rFonts w:ascii="Times New Roman" w:hAnsi="Times New Roman"/>
          <w:sz w:val="21"/>
        </w:rPr>
        <w:t>页面优先级</w:t>
      </w:r>
    </w:p>
    <w:p w14:paraId="23DD99DB" w14:textId="77777777" w:rsidR="001B2B12" w:rsidRPr="00F62AA5" w:rsidRDefault="00000000">
      <w:pPr>
        <w:spacing w:after="80"/>
        <w:ind w:left="360"/>
        <w:rPr>
          <w:rFonts w:ascii="Times New Roman" w:hAnsi="Times New Roman"/>
        </w:rPr>
      </w:pPr>
      <w:r w:rsidRPr="00F62AA5">
        <w:rPr>
          <w:rFonts w:ascii="Times New Roman" w:hAnsi="Times New Roman"/>
          <w:sz w:val="21"/>
        </w:rPr>
        <w:t xml:space="preserve">6.2 </w:t>
      </w:r>
      <w:r w:rsidRPr="00F62AA5">
        <w:rPr>
          <w:rFonts w:ascii="Times New Roman" w:hAnsi="Times New Roman"/>
          <w:sz w:val="21"/>
        </w:rPr>
        <w:t>预报作业台布局</w:t>
      </w:r>
    </w:p>
    <w:p w14:paraId="07641FE2" w14:textId="77777777" w:rsidR="001B2B12" w:rsidRPr="00F62AA5" w:rsidRDefault="00000000">
      <w:pPr>
        <w:spacing w:after="80"/>
        <w:ind w:left="360"/>
        <w:rPr>
          <w:rFonts w:ascii="Times New Roman" w:hAnsi="Times New Roman"/>
        </w:rPr>
      </w:pPr>
      <w:r w:rsidRPr="00F62AA5">
        <w:rPr>
          <w:rFonts w:ascii="Times New Roman" w:hAnsi="Times New Roman"/>
          <w:sz w:val="21"/>
        </w:rPr>
        <w:t xml:space="preserve">6.3 </w:t>
      </w:r>
      <w:r w:rsidRPr="00F62AA5">
        <w:rPr>
          <w:rFonts w:ascii="Times New Roman" w:hAnsi="Times New Roman"/>
          <w:sz w:val="21"/>
        </w:rPr>
        <w:t>前端目录和组件规则</w:t>
      </w:r>
    </w:p>
    <w:p w14:paraId="2727D2DB" w14:textId="77777777" w:rsidR="001B2B12" w:rsidRPr="00F62AA5" w:rsidRDefault="00000000">
      <w:pPr>
        <w:spacing w:after="80"/>
        <w:rPr>
          <w:rFonts w:ascii="Times New Roman" w:hAnsi="Times New Roman"/>
        </w:rPr>
      </w:pPr>
      <w:r w:rsidRPr="00F62AA5">
        <w:rPr>
          <w:rFonts w:ascii="Times New Roman" w:hAnsi="Times New Roman"/>
          <w:sz w:val="21"/>
        </w:rPr>
        <w:t>七、本地部署、配置与运维</w:t>
      </w:r>
    </w:p>
    <w:p w14:paraId="3DD0E66A" w14:textId="77777777" w:rsidR="001B2B12" w:rsidRPr="00F62AA5" w:rsidRDefault="00000000">
      <w:pPr>
        <w:spacing w:after="80"/>
        <w:ind w:left="360"/>
        <w:rPr>
          <w:rFonts w:ascii="Times New Roman" w:hAnsi="Times New Roman"/>
        </w:rPr>
      </w:pPr>
      <w:r w:rsidRPr="00F62AA5">
        <w:rPr>
          <w:rFonts w:ascii="Times New Roman" w:hAnsi="Times New Roman"/>
          <w:sz w:val="21"/>
        </w:rPr>
        <w:t xml:space="preserve">7.1 </w:t>
      </w:r>
      <w:r w:rsidRPr="00F62AA5">
        <w:rPr>
          <w:rFonts w:ascii="Times New Roman" w:hAnsi="Times New Roman"/>
          <w:sz w:val="21"/>
        </w:rPr>
        <w:t>服务组成</w:t>
      </w:r>
    </w:p>
    <w:p w14:paraId="12243598" w14:textId="77777777" w:rsidR="001B2B12" w:rsidRPr="00F62AA5" w:rsidRDefault="00000000">
      <w:pPr>
        <w:spacing w:after="80"/>
        <w:ind w:left="360"/>
        <w:rPr>
          <w:rFonts w:ascii="Times New Roman" w:hAnsi="Times New Roman"/>
        </w:rPr>
      </w:pPr>
      <w:r w:rsidRPr="00F62AA5">
        <w:rPr>
          <w:rFonts w:ascii="Times New Roman" w:hAnsi="Times New Roman"/>
          <w:sz w:val="21"/>
        </w:rPr>
        <w:t xml:space="preserve">7.2 </w:t>
      </w:r>
      <w:r w:rsidRPr="00F62AA5">
        <w:rPr>
          <w:rFonts w:ascii="Times New Roman" w:hAnsi="Times New Roman"/>
          <w:sz w:val="21"/>
        </w:rPr>
        <w:t>配置项</w:t>
      </w:r>
    </w:p>
    <w:p w14:paraId="1228CDD5" w14:textId="77777777" w:rsidR="001B2B12" w:rsidRPr="00F62AA5" w:rsidRDefault="00000000">
      <w:pPr>
        <w:spacing w:after="80"/>
        <w:ind w:left="360"/>
        <w:rPr>
          <w:rFonts w:ascii="Times New Roman" w:hAnsi="Times New Roman"/>
        </w:rPr>
      </w:pPr>
      <w:r w:rsidRPr="00F62AA5">
        <w:rPr>
          <w:rFonts w:ascii="Times New Roman" w:hAnsi="Times New Roman"/>
          <w:sz w:val="21"/>
        </w:rPr>
        <w:t xml:space="preserve">7.3 </w:t>
      </w:r>
      <w:r w:rsidRPr="00F62AA5">
        <w:rPr>
          <w:rFonts w:ascii="Times New Roman" w:hAnsi="Times New Roman"/>
          <w:sz w:val="21"/>
        </w:rPr>
        <w:t>备份与恢复</w:t>
      </w:r>
    </w:p>
    <w:p w14:paraId="426D0E0A" w14:textId="77777777" w:rsidR="001B2B12" w:rsidRPr="00F62AA5" w:rsidRDefault="00000000">
      <w:pPr>
        <w:spacing w:after="80"/>
        <w:rPr>
          <w:rFonts w:ascii="Times New Roman" w:hAnsi="Times New Roman"/>
        </w:rPr>
      </w:pPr>
      <w:r w:rsidRPr="00F62AA5">
        <w:rPr>
          <w:rFonts w:ascii="Times New Roman" w:hAnsi="Times New Roman"/>
          <w:sz w:val="21"/>
        </w:rPr>
        <w:lastRenderedPageBreak/>
        <w:t>八、实现里程碑与验收条件</w:t>
      </w:r>
    </w:p>
    <w:p w14:paraId="6CC06F2B" w14:textId="77777777" w:rsidR="001B2B12" w:rsidRPr="00F62AA5" w:rsidRDefault="00000000">
      <w:pPr>
        <w:spacing w:after="80"/>
        <w:ind w:left="360"/>
        <w:rPr>
          <w:rFonts w:ascii="Times New Roman" w:hAnsi="Times New Roman"/>
        </w:rPr>
      </w:pPr>
      <w:r w:rsidRPr="00F62AA5">
        <w:rPr>
          <w:rFonts w:ascii="Times New Roman" w:hAnsi="Times New Roman"/>
          <w:sz w:val="21"/>
        </w:rPr>
        <w:t xml:space="preserve">8.1 </w:t>
      </w:r>
      <w:r w:rsidRPr="00F62AA5">
        <w:rPr>
          <w:rFonts w:ascii="Times New Roman" w:hAnsi="Times New Roman"/>
          <w:sz w:val="21"/>
        </w:rPr>
        <w:t>建设顺序</w:t>
      </w:r>
    </w:p>
    <w:p w14:paraId="2D75C726" w14:textId="77777777" w:rsidR="001B2B12" w:rsidRPr="00F62AA5" w:rsidRDefault="00000000">
      <w:pPr>
        <w:spacing w:after="80"/>
        <w:ind w:left="360"/>
        <w:rPr>
          <w:rFonts w:ascii="Times New Roman" w:hAnsi="Times New Roman"/>
        </w:rPr>
      </w:pPr>
      <w:r w:rsidRPr="00F62AA5">
        <w:rPr>
          <w:rFonts w:ascii="Times New Roman" w:hAnsi="Times New Roman"/>
          <w:sz w:val="21"/>
        </w:rPr>
        <w:t xml:space="preserve">8.2 </w:t>
      </w:r>
      <w:r w:rsidRPr="00F62AA5">
        <w:rPr>
          <w:rFonts w:ascii="Times New Roman" w:hAnsi="Times New Roman"/>
          <w:sz w:val="21"/>
        </w:rPr>
        <w:t>一期验收指标</w:t>
      </w:r>
    </w:p>
    <w:p w14:paraId="1A65C078" w14:textId="77777777" w:rsidR="001B2B12" w:rsidRPr="00F62AA5" w:rsidRDefault="00000000">
      <w:pPr>
        <w:spacing w:after="80"/>
        <w:ind w:left="360"/>
        <w:rPr>
          <w:rFonts w:ascii="Times New Roman" w:hAnsi="Times New Roman"/>
        </w:rPr>
      </w:pPr>
      <w:r w:rsidRPr="00F62AA5">
        <w:rPr>
          <w:rFonts w:ascii="Times New Roman" w:hAnsi="Times New Roman"/>
          <w:sz w:val="21"/>
        </w:rPr>
        <w:t xml:space="preserve">8.3 </w:t>
      </w:r>
      <w:r w:rsidRPr="00F62AA5">
        <w:rPr>
          <w:rFonts w:ascii="Times New Roman" w:hAnsi="Times New Roman"/>
          <w:sz w:val="21"/>
        </w:rPr>
        <w:t>开工前必须确定的六项事实</w:t>
      </w:r>
    </w:p>
    <w:p w14:paraId="4C956FE5" w14:textId="77777777" w:rsidR="001B2B12" w:rsidRPr="00F62AA5" w:rsidRDefault="00000000">
      <w:pPr>
        <w:spacing w:after="80"/>
        <w:rPr>
          <w:rFonts w:ascii="Times New Roman" w:hAnsi="Times New Roman"/>
        </w:rPr>
      </w:pPr>
      <w:r w:rsidRPr="00F62AA5">
        <w:rPr>
          <w:rFonts w:ascii="Times New Roman" w:hAnsi="Times New Roman"/>
          <w:sz w:val="21"/>
        </w:rPr>
        <w:t>九、第一批开发任务</w:t>
      </w:r>
    </w:p>
    <w:p w14:paraId="1BF275CA" w14:textId="77777777" w:rsidR="001B2B12" w:rsidRPr="00F62AA5" w:rsidRDefault="00000000">
      <w:pPr>
        <w:spacing w:after="80"/>
        <w:rPr>
          <w:rFonts w:ascii="Times New Roman" w:hAnsi="Times New Roman"/>
        </w:rPr>
      </w:pPr>
      <w:r w:rsidRPr="00F62AA5">
        <w:rPr>
          <w:rFonts w:ascii="Times New Roman" w:hAnsi="Times New Roman"/>
          <w:sz w:val="21"/>
        </w:rPr>
        <w:t>十、结论</w:t>
      </w:r>
    </w:p>
    <w:p w14:paraId="3F9D98CE" w14:textId="77777777" w:rsidR="001B2B12" w:rsidRPr="00F62AA5" w:rsidRDefault="00000000">
      <w:pPr>
        <w:rPr>
          <w:rFonts w:ascii="Times New Roman" w:hAnsi="Times New Roman"/>
        </w:rPr>
      </w:pPr>
      <w:r w:rsidRPr="00F62AA5">
        <w:rPr>
          <w:rFonts w:ascii="Times New Roman" w:hAnsi="Times New Roman"/>
        </w:rPr>
        <w:br w:type="page"/>
      </w:r>
    </w:p>
    <w:p w14:paraId="1BFBE92F" w14:textId="77777777" w:rsidR="001B2B12" w:rsidRPr="00F62AA5" w:rsidRDefault="00000000">
      <w:pPr>
        <w:pStyle w:val="1"/>
        <w:rPr>
          <w:rFonts w:ascii="Times New Roman" w:eastAsia="宋体" w:hAnsi="Times New Roman"/>
        </w:rPr>
      </w:pPr>
      <w:r w:rsidRPr="00F62AA5">
        <w:rPr>
          <w:rFonts w:ascii="Times New Roman" w:eastAsia="宋体" w:hAnsi="Times New Roman"/>
        </w:rPr>
        <w:lastRenderedPageBreak/>
        <w:t>一、文档定位与一期边界</w:t>
      </w:r>
    </w:p>
    <w:p w14:paraId="2A2D7B74" w14:textId="77777777" w:rsidR="001B2B12" w:rsidRPr="00F62AA5" w:rsidRDefault="00000000">
      <w:pPr>
        <w:jc w:val="both"/>
        <w:rPr>
          <w:rFonts w:ascii="Times New Roman" w:hAnsi="Times New Roman"/>
        </w:rPr>
      </w:pPr>
      <w:r w:rsidRPr="00F62AA5">
        <w:rPr>
          <w:rFonts w:ascii="Times New Roman" w:hAnsi="Times New Roman"/>
        </w:rPr>
        <w:t>本方案用于指导高寒区新安江水文模型从资料接入、预处理、连续运行到预报研判的第一期建设。它不是单纯的界面原型，也不是一次性科研脚本的说明书，而是后续可以持续增加高寒区水文过程、站网资料和模型方案的业务底座。</w:t>
      </w:r>
    </w:p>
    <w:p w14:paraId="2DE5E0A4" w14:textId="77777777" w:rsidR="001B2B12" w:rsidRPr="00F62AA5" w:rsidRDefault="00000000">
      <w:pPr>
        <w:jc w:val="both"/>
        <w:rPr>
          <w:rFonts w:ascii="Times New Roman" w:hAnsi="Times New Roman"/>
        </w:rPr>
      </w:pPr>
      <w:r w:rsidRPr="00F62AA5">
        <w:rPr>
          <w:rFonts w:ascii="Times New Roman" w:hAnsi="Times New Roman"/>
        </w:rPr>
        <w:t>一期的目标不是一次完成所有模型功能，而是在一个试点流域上建立完整、可复算的闭环：原始资料可追溯，入模资料有版本，状态能够继承，预报结果可以回查，页面能够解释一次预报为何得到该结果。</w:t>
      </w:r>
    </w:p>
    <w:tbl>
      <w:tblPr>
        <w:tblStyle w:val="aff1"/>
        <w:tblW w:w="9360" w:type="dxa"/>
        <w:tblInd w:w="120" w:type="dxa"/>
        <w:tblBorders>
          <w:top w:val="single" w:sz="4" w:space="0" w:color="B8C4D2"/>
          <w:left w:val="single" w:sz="4" w:space="0" w:color="B8C4D2"/>
          <w:bottom w:val="single" w:sz="4" w:space="0" w:color="B8C4D2"/>
          <w:right w:val="single" w:sz="4" w:space="0" w:color="B8C4D2"/>
          <w:insideH w:val="single" w:sz="4" w:space="0" w:color="B8C4D2"/>
          <w:insideV w:val="single" w:sz="4" w:space="0" w:color="B8C4D2"/>
        </w:tblBorders>
        <w:tblLayout w:type="fixed"/>
        <w:tblLook w:val="04A0" w:firstRow="1" w:lastRow="0" w:firstColumn="1" w:lastColumn="0" w:noHBand="0" w:noVBand="1"/>
      </w:tblPr>
      <w:tblGrid>
        <w:gridCol w:w="1950"/>
        <w:gridCol w:w="3600"/>
        <w:gridCol w:w="3810"/>
      </w:tblGrid>
      <w:tr w:rsidR="001B2B12" w:rsidRPr="00F62AA5" w14:paraId="6CC009B1" w14:textId="77777777">
        <w:trPr>
          <w:cantSplit/>
          <w:tblHeader/>
        </w:trPr>
        <w:tc>
          <w:tcPr>
            <w:tcW w:w="19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7C2B3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b/>
                <w:color w:val="0B2545"/>
                <w:sz w:val="19"/>
              </w:rPr>
              <w:t>范围</w:t>
            </w:r>
          </w:p>
        </w:tc>
        <w:tc>
          <w:tcPr>
            <w:tcW w:w="3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54609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b/>
                <w:color w:val="0B2545"/>
                <w:sz w:val="19"/>
              </w:rPr>
              <w:t>一期必须交付</w:t>
            </w:r>
          </w:p>
        </w:tc>
        <w:tc>
          <w:tcPr>
            <w:tcW w:w="381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CAE86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b/>
                <w:color w:val="0B2545"/>
                <w:sz w:val="19"/>
              </w:rPr>
              <w:t>一期暂不纳入</w:t>
            </w:r>
          </w:p>
        </w:tc>
      </w:tr>
      <w:tr w:rsidR="001B2B12" w:rsidRPr="00F62AA5" w14:paraId="3E16742E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0C24A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空间范围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A5571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一个试点流域、子流域、河网、站点和一个或多个控制断面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CB19B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多流域统一运营、跨区域数据交换平台</w:t>
            </w:r>
          </w:p>
        </w:tc>
      </w:tr>
      <w:tr w:rsidR="001B2B12" w:rsidRPr="00F62AA5" w14:paraId="2D087851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3DFA0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数据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6F1F0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降水、气温、蒸散发或蒸散发替代量、水位或流量、预报降水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C64EC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全量遥感反演链、所有历史资料自动清洗</w:t>
            </w:r>
          </w:p>
        </w:tc>
      </w:tr>
      <w:tr w:rsidR="001B2B12" w:rsidRPr="00F62AA5" w14:paraId="30DE30E1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C9950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模型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25C64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新安江核心、降雨降雪相态、度日融雪、冻土下渗修正、河网汇流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F495D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能量平衡融雪、复杂同化、多模型自动集成</w:t>
            </w:r>
          </w:p>
        </w:tc>
      </w:tr>
      <w:tr w:rsidR="001B2B12" w:rsidRPr="00F62AA5" w14:paraId="1277DE45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5F524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运行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A48E9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实时预报、历史回算、状态重建、运行档案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BDC86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高并发集群调度、跨单位工作流编排</w:t>
            </w:r>
          </w:p>
        </w:tc>
      </w:tr>
      <w:tr w:rsidR="001B2B12" w:rsidRPr="00F62AA5" w14:paraId="43A348E1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6AB86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前端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EFED4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实时监视、预报作业、状态诊断、运行档案、基础配置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31256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三维展示优先、移动端、演示型大屏</w:t>
            </w:r>
          </w:p>
        </w:tc>
      </w:tr>
    </w:tbl>
    <w:p w14:paraId="6A2FBF32" w14:textId="77777777" w:rsidR="001B2B12" w:rsidRPr="00F62AA5" w:rsidRDefault="001B2B12">
      <w:pPr>
        <w:spacing w:after="80"/>
        <w:rPr>
          <w:rFonts w:ascii="Times New Roman" w:hAnsi="Times New Roman"/>
        </w:rPr>
      </w:pPr>
    </w:p>
    <w:p w14:paraId="44C6CABD" w14:textId="77777777" w:rsidR="001B2B12" w:rsidRPr="00F62AA5" w:rsidRDefault="00000000">
      <w:pPr>
        <w:jc w:val="both"/>
        <w:rPr>
          <w:rFonts w:ascii="Times New Roman" w:hAnsi="Times New Roman"/>
        </w:rPr>
      </w:pPr>
      <w:r w:rsidRPr="00F62AA5">
        <w:rPr>
          <w:rFonts w:ascii="Times New Roman" w:hAnsi="Times New Roman"/>
        </w:rPr>
        <w:t>一期必须坚持以下四条底线。</w:t>
      </w:r>
    </w:p>
    <w:p w14:paraId="195C8BE1" w14:textId="77777777" w:rsidR="001B2B12" w:rsidRPr="00F62AA5" w:rsidRDefault="00000000">
      <w:pPr>
        <w:pStyle w:val="a"/>
        <w:rPr>
          <w:rFonts w:ascii="Times New Roman" w:hAnsi="Times New Roman"/>
        </w:rPr>
      </w:pPr>
      <w:r w:rsidRPr="00F62AA5">
        <w:rPr>
          <w:rFonts w:ascii="Times New Roman" w:hAnsi="Times New Roman"/>
        </w:rPr>
        <w:t>前端不直接读写</w:t>
      </w:r>
      <w:r w:rsidRPr="00F62AA5">
        <w:rPr>
          <w:rFonts w:ascii="Times New Roman" w:hAnsi="Times New Roman"/>
        </w:rPr>
        <w:t xml:space="preserve"> NetCDF </w:t>
      </w:r>
      <w:r w:rsidRPr="00F62AA5">
        <w:rPr>
          <w:rFonts w:ascii="Times New Roman" w:hAnsi="Times New Roman"/>
        </w:rPr>
        <w:t>文件路径，也不直接拼装模型输入。</w:t>
      </w:r>
    </w:p>
    <w:p w14:paraId="0E6EFAB4" w14:textId="77777777" w:rsidR="001B2B12" w:rsidRPr="00F62AA5" w:rsidRDefault="00000000">
      <w:pPr>
        <w:pStyle w:val="a"/>
        <w:rPr>
          <w:rFonts w:ascii="Times New Roman" w:hAnsi="Times New Roman"/>
        </w:rPr>
      </w:pPr>
      <w:r w:rsidRPr="00F62AA5">
        <w:rPr>
          <w:rFonts w:ascii="Times New Roman" w:hAnsi="Times New Roman"/>
        </w:rPr>
        <w:t>每次模型运行都生成唯一</w:t>
      </w:r>
      <w:r w:rsidRPr="00F62AA5">
        <w:rPr>
          <w:rFonts w:ascii="Times New Roman" w:hAnsi="Times New Roman"/>
        </w:rPr>
        <w:t xml:space="preserve"> `run_id`</w:t>
      </w:r>
      <w:r w:rsidRPr="00F62AA5">
        <w:rPr>
          <w:rFonts w:ascii="Times New Roman" w:hAnsi="Times New Roman"/>
        </w:rPr>
        <w:t>，并固定引用的数据、参数、状态和程序版本。</w:t>
      </w:r>
    </w:p>
    <w:p w14:paraId="52947533" w14:textId="77777777" w:rsidR="001B2B12" w:rsidRPr="00F62AA5" w:rsidRDefault="00000000">
      <w:pPr>
        <w:pStyle w:val="a"/>
        <w:rPr>
          <w:rFonts w:ascii="Times New Roman" w:hAnsi="Times New Roman"/>
        </w:rPr>
      </w:pPr>
      <w:r w:rsidRPr="00F62AA5">
        <w:rPr>
          <w:rFonts w:ascii="Times New Roman" w:hAnsi="Times New Roman"/>
        </w:rPr>
        <w:t>原始观测、质量控制结果、入模产品和模型成果分别保存，任何一步都不能覆盖上一步。</w:t>
      </w:r>
    </w:p>
    <w:p w14:paraId="24610D01" w14:textId="77777777" w:rsidR="001B2B12" w:rsidRPr="00F62AA5" w:rsidRDefault="00000000">
      <w:pPr>
        <w:pStyle w:val="a"/>
        <w:rPr>
          <w:rFonts w:ascii="Times New Roman" w:hAnsi="Times New Roman"/>
        </w:rPr>
      </w:pPr>
      <w:r w:rsidRPr="00F62AA5">
        <w:rPr>
          <w:rFonts w:ascii="Times New Roman" w:hAnsi="Times New Roman"/>
        </w:rPr>
        <w:t>高寒区过程以可插拔模型模块接入，不能把降雪或冻土逻辑散落在页面、脚本和数据库触发器中。</w:t>
      </w:r>
    </w:p>
    <w:p w14:paraId="3A3CB349" w14:textId="77777777" w:rsidR="001B2B12" w:rsidRPr="00F62AA5" w:rsidRDefault="00000000">
      <w:pPr>
        <w:pStyle w:val="1"/>
        <w:rPr>
          <w:rFonts w:ascii="Times New Roman" w:eastAsia="宋体" w:hAnsi="Times New Roman"/>
        </w:rPr>
      </w:pPr>
      <w:r w:rsidRPr="00F62AA5">
        <w:rPr>
          <w:rFonts w:ascii="Times New Roman" w:eastAsia="宋体" w:hAnsi="Times New Roman"/>
        </w:rPr>
        <w:lastRenderedPageBreak/>
        <w:t>二、总体架构与技术选型</w:t>
      </w:r>
    </w:p>
    <w:p w14:paraId="45B6BBC7" w14:textId="77777777" w:rsidR="001B2B12" w:rsidRPr="00F62AA5" w:rsidRDefault="00000000">
      <w:pPr>
        <w:pStyle w:val="21"/>
        <w:rPr>
          <w:rFonts w:ascii="Times New Roman" w:eastAsia="宋体" w:hAnsi="Times New Roman"/>
        </w:rPr>
      </w:pPr>
      <w:r w:rsidRPr="00F62AA5">
        <w:rPr>
          <w:rFonts w:ascii="Times New Roman" w:eastAsia="宋体" w:hAnsi="Times New Roman"/>
        </w:rPr>
        <w:t xml:space="preserve">2.1 </w:t>
      </w:r>
      <w:r w:rsidRPr="00F62AA5">
        <w:rPr>
          <w:rFonts w:ascii="Times New Roman" w:eastAsia="宋体" w:hAnsi="Times New Roman"/>
        </w:rPr>
        <w:t>推荐架构</w:t>
      </w:r>
    </w:p>
    <w:p w14:paraId="0E4EAD58" w14:textId="77777777" w:rsidR="001B2B12" w:rsidRPr="00F62AA5" w:rsidRDefault="00000000">
      <w:pPr>
        <w:jc w:val="both"/>
        <w:rPr>
          <w:rFonts w:ascii="Times New Roman" w:hAnsi="Times New Roman"/>
        </w:rPr>
      </w:pPr>
      <w:r w:rsidRPr="00F62AA5">
        <w:rPr>
          <w:rFonts w:ascii="Times New Roman" w:hAnsi="Times New Roman"/>
        </w:rPr>
        <w:t>第一期采用</w:t>
      </w:r>
      <w:r w:rsidRPr="00F62AA5">
        <w:rPr>
          <w:rFonts w:ascii="Times New Roman" w:hAnsi="Times New Roman"/>
        </w:rPr>
        <w:t>“</w:t>
      </w:r>
      <w:r w:rsidRPr="00F62AA5">
        <w:rPr>
          <w:rFonts w:ascii="Times New Roman" w:hAnsi="Times New Roman"/>
        </w:rPr>
        <w:t>单体业务平台</w:t>
      </w:r>
      <w:r w:rsidRPr="00F62AA5">
        <w:rPr>
          <w:rFonts w:ascii="Times New Roman" w:hAnsi="Times New Roman"/>
        </w:rPr>
        <w:t xml:space="preserve"> + </w:t>
      </w:r>
      <w:r w:rsidRPr="00F62AA5">
        <w:rPr>
          <w:rFonts w:ascii="Times New Roman" w:hAnsi="Times New Roman"/>
        </w:rPr>
        <w:t>独立计算进程</w:t>
      </w:r>
      <w:r w:rsidRPr="00F62AA5">
        <w:rPr>
          <w:rFonts w:ascii="Times New Roman" w:hAnsi="Times New Roman"/>
        </w:rPr>
        <w:t>”</w:t>
      </w:r>
      <w:r w:rsidRPr="00F62AA5">
        <w:rPr>
          <w:rFonts w:ascii="Times New Roman" w:hAnsi="Times New Roman"/>
        </w:rPr>
        <w:t>的架构，而不是一开始拆成多个微服务。模型计算、</w:t>
      </w:r>
      <w:r w:rsidRPr="00F62AA5">
        <w:rPr>
          <w:rFonts w:ascii="Times New Roman" w:hAnsi="Times New Roman"/>
        </w:rPr>
        <w:t xml:space="preserve">NetCDF </w:t>
      </w:r>
      <w:r w:rsidRPr="00F62AA5">
        <w:rPr>
          <w:rFonts w:ascii="Times New Roman" w:hAnsi="Times New Roman"/>
        </w:rPr>
        <w:t>读写和资料预处理本来就以</w:t>
      </w:r>
      <w:r w:rsidRPr="00F62AA5">
        <w:rPr>
          <w:rFonts w:ascii="Times New Roman" w:hAnsi="Times New Roman"/>
        </w:rPr>
        <w:t xml:space="preserve"> Python </w:t>
      </w:r>
      <w:r w:rsidRPr="00F62AA5">
        <w:rPr>
          <w:rFonts w:ascii="Times New Roman" w:hAnsi="Times New Roman"/>
        </w:rPr>
        <w:t>为主，因此</w:t>
      </w:r>
      <w:r w:rsidRPr="00F62AA5">
        <w:rPr>
          <w:rFonts w:ascii="Times New Roman" w:hAnsi="Times New Roman"/>
        </w:rPr>
        <w:t xml:space="preserve"> API </w:t>
      </w:r>
      <w:r w:rsidRPr="00F62AA5">
        <w:rPr>
          <w:rFonts w:ascii="Times New Roman" w:hAnsi="Times New Roman"/>
        </w:rPr>
        <w:t>服务与计算</w:t>
      </w:r>
      <w:r w:rsidRPr="00F62AA5">
        <w:rPr>
          <w:rFonts w:ascii="Times New Roman" w:hAnsi="Times New Roman"/>
        </w:rPr>
        <w:t xml:space="preserve"> Worker </w:t>
      </w:r>
      <w:r w:rsidRPr="00F62AA5">
        <w:rPr>
          <w:rFonts w:ascii="Times New Roman" w:hAnsi="Times New Roman"/>
        </w:rPr>
        <w:t>共享同一套</w:t>
      </w:r>
      <w:r w:rsidRPr="00F62AA5">
        <w:rPr>
          <w:rFonts w:ascii="Times New Roman" w:hAnsi="Times New Roman"/>
        </w:rPr>
        <w:t xml:space="preserve"> Python </w:t>
      </w:r>
      <w:r w:rsidRPr="00F62AA5">
        <w:rPr>
          <w:rFonts w:ascii="Times New Roman" w:hAnsi="Times New Roman"/>
        </w:rPr>
        <w:t>领域代码；二者进程独立，职责清晰，后期可以按负载再拆分。</w:t>
      </w:r>
    </w:p>
    <w:p w14:paraId="7B5CB998" w14:textId="77777777" w:rsidR="001B2B12" w:rsidRPr="00F62AA5" w:rsidRDefault="00000000">
      <w:pPr>
        <w:pStyle w:val="CodeBlock"/>
        <w:shd w:val="clear" w:color="auto" w:fill="F7F8FA"/>
        <w:rPr>
          <w:rFonts w:ascii="Times New Roman" w:eastAsia="宋体" w:hAnsi="Times New Roman"/>
        </w:rPr>
      </w:pPr>
      <w:r w:rsidRPr="00F62AA5">
        <w:rPr>
          <w:rFonts w:ascii="Times New Roman" w:eastAsia="宋体" w:hAnsi="Times New Roman"/>
        </w:rPr>
        <w:t>站网资料</w:t>
      </w:r>
      <w:r w:rsidRPr="00F62AA5">
        <w:rPr>
          <w:rFonts w:ascii="Times New Roman" w:eastAsia="宋体" w:hAnsi="Times New Roman"/>
        </w:rPr>
        <w:t xml:space="preserve"> / </w:t>
      </w:r>
      <w:r w:rsidRPr="00F62AA5">
        <w:rPr>
          <w:rFonts w:ascii="Times New Roman" w:eastAsia="宋体" w:hAnsi="Times New Roman"/>
        </w:rPr>
        <w:t>格点资料</w:t>
      </w:r>
      <w:r w:rsidRPr="00F62AA5">
        <w:rPr>
          <w:rFonts w:ascii="Times New Roman" w:eastAsia="宋体" w:hAnsi="Times New Roman"/>
        </w:rPr>
        <w:t xml:space="preserve"> / </w:t>
      </w:r>
      <w:r w:rsidRPr="00F62AA5">
        <w:rPr>
          <w:rFonts w:ascii="Times New Roman" w:eastAsia="宋体" w:hAnsi="Times New Roman"/>
        </w:rPr>
        <w:t>预报降水</w:t>
      </w:r>
      <w:r w:rsidRPr="00F62AA5">
        <w:rPr>
          <w:rFonts w:ascii="Times New Roman" w:eastAsia="宋体" w:hAnsi="Times New Roman"/>
        </w:rPr>
        <w:br/>
        <w:t xml:space="preserve">                |</w:t>
      </w:r>
      <w:r w:rsidRPr="00F62AA5">
        <w:rPr>
          <w:rFonts w:ascii="Times New Roman" w:eastAsia="宋体" w:hAnsi="Times New Roman"/>
        </w:rPr>
        <w:br/>
        <w:t xml:space="preserve">                v</w:t>
      </w:r>
      <w:r w:rsidRPr="00F62AA5">
        <w:rPr>
          <w:rFonts w:ascii="Times New Roman" w:eastAsia="宋体" w:hAnsi="Times New Roman"/>
        </w:rPr>
        <w:br/>
      </w:r>
      <w:r w:rsidRPr="00F62AA5">
        <w:rPr>
          <w:rFonts w:ascii="Times New Roman" w:eastAsia="宋体" w:hAnsi="Times New Roman"/>
        </w:rPr>
        <w:t>原始资料入库</w:t>
      </w:r>
      <w:r w:rsidRPr="00F62AA5">
        <w:rPr>
          <w:rFonts w:ascii="Times New Roman" w:eastAsia="宋体" w:hAnsi="Times New Roman"/>
        </w:rPr>
        <w:t xml:space="preserve"> -&gt; </w:t>
      </w:r>
      <w:r w:rsidRPr="00F62AA5">
        <w:rPr>
          <w:rFonts w:ascii="Times New Roman" w:eastAsia="宋体" w:hAnsi="Times New Roman"/>
        </w:rPr>
        <w:t>质量控制与空间归集</w:t>
      </w:r>
      <w:r w:rsidRPr="00F62AA5">
        <w:rPr>
          <w:rFonts w:ascii="Times New Roman" w:eastAsia="宋体" w:hAnsi="Times New Roman"/>
        </w:rPr>
        <w:t xml:space="preserve"> -&gt; </w:t>
      </w:r>
      <w:r w:rsidRPr="00F62AA5">
        <w:rPr>
          <w:rFonts w:ascii="Times New Roman" w:eastAsia="宋体" w:hAnsi="Times New Roman"/>
        </w:rPr>
        <w:t>入模</w:t>
      </w:r>
      <w:r w:rsidRPr="00F62AA5">
        <w:rPr>
          <w:rFonts w:ascii="Times New Roman" w:eastAsia="宋体" w:hAnsi="Times New Roman"/>
        </w:rPr>
        <w:t xml:space="preserve"> NetCDF </w:t>
      </w:r>
      <w:r w:rsidRPr="00F62AA5">
        <w:rPr>
          <w:rFonts w:ascii="Times New Roman" w:eastAsia="宋体" w:hAnsi="Times New Roman"/>
        </w:rPr>
        <w:t>产品</w:t>
      </w:r>
      <w:r w:rsidRPr="00F62AA5">
        <w:rPr>
          <w:rFonts w:ascii="Times New Roman" w:eastAsia="宋体" w:hAnsi="Times New Roman"/>
        </w:rPr>
        <w:br/>
        <w:t xml:space="preserve">       |                    |                    |</w:t>
      </w:r>
      <w:r w:rsidRPr="00F62AA5">
        <w:rPr>
          <w:rFonts w:ascii="Times New Roman" w:eastAsia="宋体" w:hAnsi="Times New Roman"/>
        </w:rPr>
        <w:br/>
        <w:t xml:space="preserve">       v                    v                    v</w:t>
      </w:r>
      <w:r w:rsidRPr="00F62AA5">
        <w:rPr>
          <w:rFonts w:ascii="Times New Roman" w:eastAsia="宋体" w:hAnsi="Times New Roman"/>
        </w:rPr>
        <w:br/>
        <w:t xml:space="preserve"> PostgreSQL/PostGIS &lt;--- </w:t>
      </w:r>
      <w:r w:rsidRPr="00F62AA5">
        <w:rPr>
          <w:rFonts w:ascii="Times New Roman" w:eastAsia="宋体" w:hAnsi="Times New Roman"/>
        </w:rPr>
        <w:t>产品目录与版本登记</w:t>
      </w:r>
      <w:r w:rsidRPr="00F62AA5">
        <w:rPr>
          <w:rFonts w:ascii="Times New Roman" w:eastAsia="宋体" w:hAnsi="Times New Roman"/>
        </w:rPr>
        <w:t xml:space="preserve"> ---&gt; NC </w:t>
      </w:r>
      <w:r w:rsidRPr="00F62AA5">
        <w:rPr>
          <w:rFonts w:ascii="Times New Roman" w:eastAsia="宋体" w:hAnsi="Times New Roman"/>
        </w:rPr>
        <w:t>文件库</w:t>
      </w:r>
      <w:r w:rsidRPr="00F62AA5">
        <w:rPr>
          <w:rFonts w:ascii="Times New Roman" w:eastAsia="宋体" w:hAnsi="Times New Roman"/>
        </w:rPr>
        <w:br/>
        <w:t xml:space="preserve">       |                                         |</w:t>
      </w:r>
      <w:r w:rsidRPr="00F62AA5">
        <w:rPr>
          <w:rFonts w:ascii="Times New Roman" w:eastAsia="宋体" w:hAnsi="Times New Roman"/>
        </w:rPr>
        <w:br/>
        <w:t xml:space="preserve">       |                                         v</w:t>
      </w:r>
      <w:r w:rsidRPr="00F62AA5">
        <w:rPr>
          <w:rFonts w:ascii="Times New Roman" w:eastAsia="宋体" w:hAnsi="Times New Roman"/>
        </w:rPr>
        <w:br/>
        <w:t xml:space="preserve">       +---- </w:t>
      </w:r>
      <w:r w:rsidRPr="00F62AA5">
        <w:rPr>
          <w:rFonts w:ascii="Times New Roman" w:eastAsia="宋体" w:hAnsi="Times New Roman"/>
        </w:rPr>
        <w:t>运行编排</w:t>
      </w:r>
      <w:r w:rsidRPr="00F62AA5">
        <w:rPr>
          <w:rFonts w:ascii="Times New Roman" w:eastAsia="宋体" w:hAnsi="Times New Roman"/>
        </w:rPr>
        <w:t xml:space="preserve"> API -&gt; </w:t>
      </w:r>
      <w:r w:rsidRPr="00F62AA5">
        <w:rPr>
          <w:rFonts w:ascii="Times New Roman" w:eastAsia="宋体" w:hAnsi="Times New Roman"/>
        </w:rPr>
        <w:t>计算</w:t>
      </w:r>
      <w:r w:rsidRPr="00F62AA5">
        <w:rPr>
          <w:rFonts w:ascii="Times New Roman" w:eastAsia="宋体" w:hAnsi="Times New Roman"/>
        </w:rPr>
        <w:t xml:space="preserve"> Worker -&gt; </w:t>
      </w:r>
      <w:r w:rsidRPr="00F62AA5">
        <w:rPr>
          <w:rFonts w:ascii="Times New Roman" w:eastAsia="宋体" w:hAnsi="Times New Roman"/>
        </w:rPr>
        <w:t>状态</w:t>
      </w:r>
      <w:r w:rsidRPr="00F62AA5">
        <w:rPr>
          <w:rFonts w:ascii="Times New Roman" w:eastAsia="宋体" w:hAnsi="Times New Roman"/>
        </w:rPr>
        <w:t xml:space="preserve"> / </w:t>
      </w:r>
      <w:r w:rsidRPr="00F62AA5">
        <w:rPr>
          <w:rFonts w:ascii="Times New Roman" w:eastAsia="宋体" w:hAnsi="Times New Roman"/>
        </w:rPr>
        <w:t>结果</w:t>
      </w:r>
      <w:r w:rsidRPr="00F62AA5">
        <w:rPr>
          <w:rFonts w:ascii="Times New Roman" w:eastAsia="宋体" w:hAnsi="Times New Roman"/>
        </w:rPr>
        <w:t xml:space="preserve"> NetCDF</w:t>
      </w:r>
      <w:r w:rsidRPr="00F62AA5">
        <w:rPr>
          <w:rFonts w:ascii="Times New Roman" w:eastAsia="宋体" w:hAnsi="Times New Roman"/>
        </w:rPr>
        <w:br/>
        <w:t xml:space="preserve">                                      |</w:t>
      </w:r>
      <w:r w:rsidRPr="00F62AA5">
        <w:rPr>
          <w:rFonts w:ascii="Times New Roman" w:eastAsia="宋体" w:hAnsi="Times New Roman"/>
        </w:rPr>
        <w:br/>
        <w:t xml:space="preserve">                                      v</w:t>
      </w:r>
      <w:r w:rsidRPr="00F62AA5">
        <w:rPr>
          <w:rFonts w:ascii="Times New Roman" w:eastAsia="宋体" w:hAnsi="Times New Roman"/>
        </w:rPr>
        <w:br/>
        <w:t xml:space="preserve">                          </w:t>
      </w:r>
      <w:r w:rsidRPr="00F62AA5">
        <w:rPr>
          <w:rFonts w:ascii="Times New Roman" w:eastAsia="宋体" w:hAnsi="Times New Roman"/>
        </w:rPr>
        <w:t>运行档案、指标、事件日志</w:t>
      </w:r>
      <w:r w:rsidRPr="00F62AA5">
        <w:rPr>
          <w:rFonts w:ascii="Times New Roman" w:eastAsia="宋体" w:hAnsi="Times New Roman"/>
        </w:rPr>
        <w:br/>
        <w:t xml:space="preserve">                                      |</w:t>
      </w:r>
      <w:r w:rsidRPr="00F62AA5">
        <w:rPr>
          <w:rFonts w:ascii="Times New Roman" w:eastAsia="宋体" w:hAnsi="Times New Roman"/>
        </w:rPr>
        <w:br/>
        <w:t xml:space="preserve">                                      v</w:t>
      </w:r>
      <w:r w:rsidRPr="00F62AA5">
        <w:rPr>
          <w:rFonts w:ascii="Times New Roman" w:eastAsia="宋体" w:hAnsi="Times New Roman"/>
        </w:rPr>
        <w:br/>
        <w:t xml:space="preserve">                     Vue </w:t>
      </w:r>
      <w:r w:rsidRPr="00F62AA5">
        <w:rPr>
          <w:rFonts w:ascii="Times New Roman" w:eastAsia="宋体" w:hAnsi="Times New Roman"/>
        </w:rPr>
        <w:t>作业台：地图、过程线、表格、诊断</w:t>
      </w:r>
    </w:p>
    <w:p w14:paraId="2F48F800" w14:textId="77777777" w:rsidR="001B2B12" w:rsidRPr="00F62AA5" w:rsidRDefault="00000000">
      <w:pPr>
        <w:jc w:val="both"/>
        <w:rPr>
          <w:rFonts w:ascii="Times New Roman" w:hAnsi="Times New Roman"/>
        </w:rPr>
      </w:pPr>
      <w:r w:rsidRPr="00F62AA5">
        <w:rPr>
          <w:rFonts w:ascii="Times New Roman" w:hAnsi="Times New Roman"/>
        </w:rPr>
        <w:t>该结构中，</w:t>
      </w:r>
      <w:r w:rsidRPr="00F62AA5">
        <w:rPr>
          <w:rFonts w:ascii="Times New Roman" w:hAnsi="Times New Roman"/>
        </w:rPr>
        <w:t xml:space="preserve">PostgreSQL </w:t>
      </w:r>
      <w:r w:rsidRPr="00F62AA5">
        <w:rPr>
          <w:rFonts w:ascii="Times New Roman" w:hAnsi="Times New Roman"/>
        </w:rPr>
        <w:t>是业务事实和索引的唯一来源，</w:t>
      </w:r>
      <w:r w:rsidRPr="00F62AA5">
        <w:rPr>
          <w:rFonts w:ascii="Times New Roman" w:hAnsi="Times New Roman"/>
        </w:rPr>
        <w:t xml:space="preserve">NetCDF </w:t>
      </w:r>
      <w:r w:rsidRPr="00F62AA5">
        <w:rPr>
          <w:rFonts w:ascii="Times New Roman" w:hAnsi="Times New Roman"/>
        </w:rPr>
        <w:t>是多维数值产品的唯一载体。运行时先由数据库确定</w:t>
      </w:r>
      <w:r w:rsidRPr="00F62AA5">
        <w:rPr>
          <w:rFonts w:ascii="Times New Roman" w:hAnsi="Times New Roman"/>
        </w:rPr>
        <w:t>“</w:t>
      </w:r>
      <w:r w:rsidRPr="00F62AA5">
        <w:rPr>
          <w:rFonts w:ascii="Times New Roman" w:hAnsi="Times New Roman"/>
        </w:rPr>
        <w:t>本次应该使用哪一个产品和版本</w:t>
      </w:r>
      <w:r w:rsidRPr="00F62AA5">
        <w:rPr>
          <w:rFonts w:ascii="Times New Roman" w:hAnsi="Times New Roman"/>
        </w:rPr>
        <w:t>”</w:t>
      </w:r>
      <w:r w:rsidRPr="00F62AA5">
        <w:rPr>
          <w:rFonts w:ascii="Times New Roman" w:hAnsi="Times New Roman"/>
        </w:rPr>
        <w:t>，再由</w:t>
      </w:r>
      <w:r w:rsidRPr="00F62AA5">
        <w:rPr>
          <w:rFonts w:ascii="Times New Roman" w:hAnsi="Times New Roman"/>
        </w:rPr>
        <w:t xml:space="preserve"> Worker </w:t>
      </w:r>
      <w:r w:rsidRPr="00F62AA5">
        <w:rPr>
          <w:rFonts w:ascii="Times New Roman" w:hAnsi="Times New Roman"/>
        </w:rPr>
        <w:t>打开对应</w:t>
      </w:r>
      <w:r w:rsidRPr="00F62AA5">
        <w:rPr>
          <w:rFonts w:ascii="Times New Roman" w:hAnsi="Times New Roman"/>
        </w:rPr>
        <w:t xml:space="preserve"> NetCDF </w:t>
      </w:r>
      <w:r w:rsidRPr="00F62AA5">
        <w:rPr>
          <w:rFonts w:ascii="Times New Roman" w:hAnsi="Times New Roman"/>
        </w:rPr>
        <w:t>文件；运行结束后，</w:t>
      </w:r>
      <w:r w:rsidRPr="00F62AA5">
        <w:rPr>
          <w:rFonts w:ascii="Times New Roman" w:hAnsi="Times New Roman"/>
        </w:rPr>
        <w:t xml:space="preserve">Worker </w:t>
      </w:r>
      <w:r w:rsidRPr="00F62AA5">
        <w:rPr>
          <w:rFonts w:ascii="Times New Roman" w:hAnsi="Times New Roman"/>
        </w:rPr>
        <w:t>把产物登记回数据库。这样既不把大矩阵硬塞进关系表，也不会让</w:t>
      </w:r>
      <w:r w:rsidRPr="00F62AA5">
        <w:rPr>
          <w:rFonts w:ascii="Times New Roman" w:hAnsi="Times New Roman"/>
        </w:rPr>
        <w:t xml:space="preserve"> NC </w:t>
      </w:r>
      <w:r w:rsidRPr="00F62AA5">
        <w:rPr>
          <w:rFonts w:ascii="Times New Roman" w:hAnsi="Times New Roman"/>
        </w:rPr>
        <w:t>文件游离于业务档案之外。</w:t>
      </w:r>
    </w:p>
    <w:p w14:paraId="1D5EF48A" w14:textId="77777777" w:rsidR="001B2B12" w:rsidRPr="00F62AA5" w:rsidRDefault="00000000">
      <w:pPr>
        <w:pStyle w:val="21"/>
        <w:rPr>
          <w:rFonts w:ascii="Times New Roman" w:eastAsia="宋体" w:hAnsi="Times New Roman"/>
        </w:rPr>
      </w:pPr>
      <w:r w:rsidRPr="00F62AA5">
        <w:rPr>
          <w:rFonts w:ascii="Times New Roman" w:eastAsia="宋体" w:hAnsi="Times New Roman"/>
        </w:rPr>
        <w:t xml:space="preserve">2.2 </w:t>
      </w:r>
      <w:r w:rsidRPr="00F62AA5">
        <w:rPr>
          <w:rFonts w:ascii="Times New Roman" w:eastAsia="宋体" w:hAnsi="Times New Roman"/>
        </w:rPr>
        <w:t>一期技术栈</w:t>
      </w:r>
    </w:p>
    <w:tbl>
      <w:tblPr>
        <w:tblStyle w:val="aff1"/>
        <w:tblW w:w="9360" w:type="dxa"/>
        <w:tblInd w:w="120" w:type="dxa"/>
        <w:tblBorders>
          <w:top w:val="single" w:sz="4" w:space="0" w:color="B8C4D2"/>
          <w:left w:val="single" w:sz="4" w:space="0" w:color="B8C4D2"/>
          <w:bottom w:val="single" w:sz="4" w:space="0" w:color="B8C4D2"/>
          <w:right w:val="single" w:sz="4" w:space="0" w:color="B8C4D2"/>
          <w:insideH w:val="single" w:sz="4" w:space="0" w:color="B8C4D2"/>
          <w:insideV w:val="single" w:sz="4" w:space="0" w:color="B8C4D2"/>
        </w:tblBorders>
        <w:tblLayout w:type="fixed"/>
        <w:tblLook w:val="04A0" w:firstRow="1" w:lastRow="0" w:firstColumn="1" w:lastColumn="0" w:noHBand="0" w:noVBand="1"/>
      </w:tblPr>
      <w:tblGrid>
        <w:gridCol w:w="1950"/>
        <w:gridCol w:w="3600"/>
        <w:gridCol w:w="3810"/>
      </w:tblGrid>
      <w:tr w:rsidR="001B2B12" w:rsidRPr="00F62AA5" w14:paraId="0B238983" w14:textId="77777777">
        <w:trPr>
          <w:cantSplit/>
          <w:tblHeader/>
        </w:trPr>
        <w:tc>
          <w:tcPr>
            <w:tcW w:w="19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8121F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b/>
                <w:color w:val="0B2545"/>
                <w:sz w:val="19"/>
              </w:rPr>
              <w:t>层次</w:t>
            </w:r>
          </w:p>
        </w:tc>
        <w:tc>
          <w:tcPr>
            <w:tcW w:w="3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C0DC0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b/>
                <w:color w:val="0B2545"/>
                <w:sz w:val="19"/>
              </w:rPr>
              <w:t>一期选择</w:t>
            </w:r>
          </w:p>
        </w:tc>
        <w:tc>
          <w:tcPr>
            <w:tcW w:w="381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83419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b/>
                <w:color w:val="0B2545"/>
                <w:sz w:val="19"/>
              </w:rPr>
              <w:t>选择理由</w:t>
            </w:r>
          </w:p>
        </w:tc>
      </w:tr>
      <w:tr w:rsidR="001B2B12" w:rsidRPr="00F62AA5" w14:paraId="0FEFA562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F25C1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数据库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83BAB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PostgreSQL 16 + PostGIS 3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61850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同时满足站网时序、空间对象、事务、版本和空间查询</w:t>
            </w:r>
          </w:p>
        </w:tc>
      </w:tr>
      <w:tr w:rsidR="001B2B12" w:rsidRPr="00F62AA5" w14:paraId="42462CDB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85ECA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数值文件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96272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NetCDF4</w:t>
            </w:r>
            <w:r w:rsidRPr="00F62AA5">
              <w:rPr>
                <w:rFonts w:ascii="Times New Roman" w:hAnsi="Times New Roman"/>
                <w:sz w:val="18"/>
              </w:rPr>
              <w:t>，</w:t>
            </w:r>
            <w:r w:rsidRPr="00F62AA5">
              <w:rPr>
                <w:rFonts w:ascii="Times New Roman" w:hAnsi="Times New Roman"/>
                <w:sz w:val="18"/>
              </w:rPr>
              <w:t>Python xarray + netCDF4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27B04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适合</w:t>
            </w:r>
            <w:r w:rsidRPr="00F62AA5">
              <w:rPr>
                <w:rFonts w:ascii="Times New Roman" w:hAnsi="Times New Roman"/>
                <w:sz w:val="18"/>
              </w:rPr>
              <w:t xml:space="preserve"> `time`</w:t>
            </w:r>
            <w:r w:rsidRPr="00F62AA5">
              <w:rPr>
                <w:rFonts w:ascii="Times New Roman" w:hAnsi="Times New Roman"/>
                <w:sz w:val="18"/>
              </w:rPr>
              <w:t>、</w:t>
            </w:r>
            <w:r w:rsidRPr="00F62AA5">
              <w:rPr>
                <w:rFonts w:ascii="Times New Roman" w:hAnsi="Times New Roman"/>
                <w:sz w:val="18"/>
              </w:rPr>
              <w:t>`subbasin`</w:t>
            </w:r>
            <w:r w:rsidRPr="00F62AA5">
              <w:rPr>
                <w:rFonts w:ascii="Times New Roman" w:hAnsi="Times New Roman"/>
                <w:sz w:val="18"/>
              </w:rPr>
              <w:t>、</w:t>
            </w:r>
            <w:r w:rsidRPr="00F62AA5">
              <w:rPr>
                <w:rFonts w:ascii="Times New Roman" w:hAnsi="Times New Roman"/>
                <w:sz w:val="18"/>
              </w:rPr>
              <w:t>`section`</w:t>
            </w:r>
            <w:r w:rsidRPr="00F62AA5">
              <w:rPr>
                <w:rFonts w:ascii="Times New Roman" w:hAnsi="Times New Roman"/>
                <w:sz w:val="18"/>
              </w:rPr>
              <w:t>、</w:t>
            </w:r>
            <w:r w:rsidRPr="00F62AA5">
              <w:rPr>
                <w:rFonts w:ascii="Times New Roman" w:hAnsi="Times New Roman"/>
                <w:sz w:val="18"/>
              </w:rPr>
              <w:t>`y`</w:t>
            </w:r>
            <w:r w:rsidRPr="00F62AA5">
              <w:rPr>
                <w:rFonts w:ascii="Times New Roman" w:hAnsi="Times New Roman"/>
                <w:sz w:val="18"/>
              </w:rPr>
              <w:t>、</w:t>
            </w:r>
            <w:r w:rsidRPr="00F62AA5">
              <w:rPr>
                <w:rFonts w:ascii="Times New Roman" w:hAnsi="Times New Roman"/>
                <w:sz w:val="18"/>
              </w:rPr>
              <w:t xml:space="preserve">`x` </w:t>
            </w:r>
            <w:r w:rsidRPr="00F62AA5">
              <w:rPr>
                <w:rFonts w:ascii="Times New Roman" w:hAnsi="Times New Roman"/>
                <w:sz w:val="18"/>
              </w:rPr>
              <w:t>等多维水文产品</w:t>
            </w:r>
          </w:p>
        </w:tc>
      </w:tr>
      <w:tr w:rsidR="001B2B12" w:rsidRPr="00F62AA5" w14:paraId="10D91A09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3B6B0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后端</w:t>
            </w:r>
            <w:r w:rsidRPr="00F62AA5">
              <w:rPr>
                <w:rFonts w:ascii="Times New Roman" w:hAnsi="Times New Roman"/>
                <w:sz w:val="18"/>
              </w:rPr>
              <w:t xml:space="preserve"> API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42B57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Python 3.11 + FastAPI + Pydantic + SQLAlchemy 2 + Alembic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FABA9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与模型、</w:t>
            </w:r>
            <w:r w:rsidRPr="00F62AA5">
              <w:rPr>
                <w:rFonts w:ascii="Times New Roman" w:hAnsi="Times New Roman"/>
                <w:sz w:val="18"/>
              </w:rPr>
              <w:t xml:space="preserve">xarray </w:t>
            </w:r>
            <w:r w:rsidRPr="00F62AA5">
              <w:rPr>
                <w:rFonts w:ascii="Times New Roman" w:hAnsi="Times New Roman"/>
                <w:sz w:val="18"/>
              </w:rPr>
              <w:t>和科学计算代码同语言，接口文档可自动生成</w:t>
            </w:r>
          </w:p>
        </w:tc>
      </w:tr>
      <w:tr w:rsidR="001B2B12" w:rsidRPr="00F62AA5" w14:paraId="3BF6E667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8821D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计算</w:t>
            </w:r>
            <w:r w:rsidRPr="00F62AA5">
              <w:rPr>
                <w:rFonts w:ascii="Times New Roman" w:hAnsi="Times New Roman"/>
                <w:sz w:val="18"/>
              </w:rPr>
              <w:t xml:space="preserve"> Worker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4913D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 xml:space="preserve">Python </w:t>
            </w:r>
            <w:r w:rsidRPr="00F62AA5">
              <w:rPr>
                <w:rFonts w:ascii="Times New Roman" w:hAnsi="Times New Roman"/>
                <w:sz w:val="18"/>
              </w:rPr>
              <w:t>独立进程，复用模型核心包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4B0FE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将长时计算与</w:t>
            </w:r>
            <w:r w:rsidRPr="00F62AA5">
              <w:rPr>
                <w:rFonts w:ascii="Times New Roman" w:hAnsi="Times New Roman"/>
                <w:sz w:val="18"/>
              </w:rPr>
              <w:t xml:space="preserve"> HTTP </w:t>
            </w:r>
            <w:r w:rsidRPr="00F62AA5">
              <w:rPr>
                <w:rFonts w:ascii="Times New Roman" w:hAnsi="Times New Roman"/>
                <w:sz w:val="18"/>
              </w:rPr>
              <w:t>请求隔离，避免网页请求被模型运行阻塞</w:t>
            </w:r>
          </w:p>
        </w:tc>
      </w:tr>
      <w:tr w:rsidR="001B2B12" w:rsidRPr="00F62AA5" w14:paraId="33145418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1C713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lastRenderedPageBreak/>
              <w:t>前端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EEC96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Vue 3 + TypeScript + Vite + Vue Router + Pinia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6F151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新项目采用当前维护路径，组件、类型与工程化能力更稳定</w:t>
            </w:r>
          </w:p>
        </w:tc>
      </w:tr>
      <w:tr w:rsidR="001B2B12" w:rsidRPr="00F62AA5" w14:paraId="29FA4C6E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AE1E1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业务组件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84151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Element Plus + ECharts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E8C54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分别负责表单表格和过程线、雨量图、指标图</w:t>
            </w:r>
          </w:p>
        </w:tc>
      </w:tr>
      <w:tr w:rsidR="001B2B12" w:rsidRPr="00F62AA5" w14:paraId="61E6305C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2F09B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二维地图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51937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OpenLayers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52195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满足站点、河网、子流域、</w:t>
            </w:r>
            <w:r w:rsidRPr="00F62AA5">
              <w:rPr>
                <w:rFonts w:ascii="Times New Roman" w:hAnsi="Times New Roman"/>
                <w:sz w:val="18"/>
              </w:rPr>
              <w:t xml:space="preserve">GeoJSON </w:t>
            </w:r>
            <w:r w:rsidRPr="00F62AA5">
              <w:rPr>
                <w:rFonts w:ascii="Times New Roman" w:hAnsi="Times New Roman"/>
                <w:sz w:val="18"/>
              </w:rPr>
              <w:t>和栅格叠加，不强制引入三维场景</w:t>
            </w:r>
          </w:p>
        </w:tc>
      </w:tr>
      <w:tr w:rsidR="001B2B12" w:rsidRPr="00F62AA5" w14:paraId="20C3BDBD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A3474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部署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B29B9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 xml:space="preserve">Docker Compose + Nginx </w:t>
            </w:r>
            <w:r w:rsidRPr="00F62AA5">
              <w:rPr>
                <w:rFonts w:ascii="Times New Roman" w:hAnsi="Times New Roman"/>
                <w:sz w:val="18"/>
              </w:rPr>
              <w:t>或</w:t>
            </w:r>
            <w:r w:rsidRPr="00F62AA5">
              <w:rPr>
                <w:rFonts w:ascii="Times New Roman" w:hAnsi="Times New Roman"/>
                <w:sz w:val="18"/>
              </w:rPr>
              <w:t xml:space="preserve"> Caddy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C610C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本地和服务器使用同一服务边界，便于迁移与备份</w:t>
            </w:r>
          </w:p>
        </w:tc>
      </w:tr>
      <w:tr w:rsidR="001B2B12" w:rsidRPr="00F62AA5" w14:paraId="0665ABD7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2ADDE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测试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4C596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pytest</w:t>
            </w:r>
            <w:r w:rsidRPr="00F62AA5">
              <w:rPr>
                <w:rFonts w:ascii="Times New Roman" w:hAnsi="Times New Roman"/>
                <w:sz w:val="18"/>
              </w:rPr>
              <w:t>、</w:t>
            </w:r>
            <w:r w:rsidRPr="00F62AA5">
              <w:rPr>
                <w:rFonts w:ascii="Times New Roman" w:hAnsi="Times New Roman"/>
                <w:sz w:val="18"/>
              </w:rPr>
              <w:t xml:space="preserve">PostgreSQL </w:t>
            </w:r>
            <w:r w:rsidRPr="00F62AA5">
              <w:rPr>
                <w:rFonts w:ascii="Times New Roman" w:hAnsi="Times New Roman"/>
                <w:sz w:val="18"/>
              </w:rPr>
              <w:t>集成测试、</w:t>
            </w:r>
            <w:r w:rsidRPr="00F62AA5">
              <w:rPr>
                <w:rFonts w:ascii="Times New Roman" w:hAnsi="Times New Roman"/>
                <w:sz w:val="18"/>
              </w:rPr>
              <w:t>Playwright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CDE37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同时验证模型、数据产品、接口和关键作业流程</w:t>
            </w:r>
          </w:p>
        </w:tc>
      </w:tr>
    </w:tbl>
    <w:p w14:paraId="057E1201" w14:textId="77777777" w:rsidR="001B2B12" w:rsidRPr="00F62AA5" w:rsidRDefault="001B2B12">
      <w:pPr>
        <w:spacing w:after="80"/>
        <w:rPr>
          <w:rFonts w:ascii="Times New Roman" w:hAnsi="Times New Roman"/>
        </w:rPr>
      </w:pPr>
    </w:p>
    <w:p w14:paraId="50855AFF" w14:textId="77777777" w:rsidR="001B2B12" w:rsidRPr="00F62AA5" w:rsidRDefault="00000000">
      <w:pPr>
        <w:jc w:val="both"/>
        <w:rPr>
          <w:rFonts w:ascii="Times New Roman" w:hAnsi="Times New Roman"/>
        </w:rPr>
      </w:pPr>
      <w:r w:rsidRPr="00F62AA5">
        <w:rPr>
          <w:rFonts w:ascii="Times New Roman" w:hAnsi="Times New Roman"/>
        </w:rPr>
        <w:t>Redis</w:t>
      </w:r>
      <w:r w:rsidRPr="00F62AA5">
        <w:rPr>
          <w:rFonts w:ascii="Times New Roman" w:hAnsi="Times New Roman"/>
        </w:rPr>
        <w:t>、</w:t>
      </w:r>
      <w:r w:rsidRPr="00F62AA5">
        <w:rPr>
          <w:rFonts w:ascii="Times New Roman" w:hAnsi="Times New Roman"/>
        </w:rPr>
        <w:t>Celery</w:t>
      </w:r>
      <w:r w:rsidRPr="00F62AA5">
        <w:rPr>
          <w:rFonts w:ascii="Times New Roman" w:hAnsi="Times New Roman"/>
        </w:rPr>
        <w:t>、消息队列、</w:t>
      </w:r>
      <w:r w:rsidRPr="00F62AA5">
        <w:rPr>
          <w:rFonts w:ascii="Times New Roman" w:hAnsi="Times New Roman"/>
        </w:rPr>
        <w:t xml:space="preserve">GeoServer </w:t>
      </w:r>
      <w:r w:rsidRPr="00F62AA5">
        <w:rPr>
          <w:rFonts w:ascii="Times New Roman" w:hAnsi="Times New Roman"/>
        </w:rPr>
        <w:t>和</w:t>
      </w:r>
      <w:r w:rsidRPr="00F62AA5">
        <w:rPr>
          <w:rFonts w:ascii="Times New Roman" w:hAnsi="Times New Roman"/>
        </w:rPr>
        <w:t xml:space="preserve"> Kubernetes </w:t>
      </w:r>
      <w:r w:rsidRPr="00F62AA5">
        <w:rPr>
          <w:rFonts w:ascii="Times New Roman" w:hAnsi="Times New Roman"/>
        </w:rPr>
        <w:t>均不作为一期前置依赖。只有在出现以下明确条件后再引入：同一时刻需要多个长任务排队、</w:t>
      </w:r>
      <w:r w:rsidRPr="00F62AA5">
        <w:rPr>
          <w:rFonts w:ascii="Times New Roman" w:hAnsi="Times New Roman"/>
        </w:rPr>
        <w:t xml:space="preserve">WebSocket </w:t>
      </w:r>
      <w:r w:rsidRPr="00F62AA5">
        <w:rPr>
          <w:rFonts w:ascii="Times New Roman" w:hAnsi="Times New Roman"/>
        </w:rPr>
        <w:t>广播跨多个</w:t>
      </w:r>
      <w:r w:rsidRPr="00F62AA5">
        <w:rPr>
          <w:rFonts w:ascii="Times New Roman" w:hAnsi="Times New Roman"/>
        </w:rPr>
        <w:t xml:space="preserve"> API </w:t>
      </w:r>
      <w:r w:rsidRPr="00F62AA5">
        <w:rPr>
          <w:rFonts w:ascii="Times New Roman" w:hAnsi="Times New Roman"/>
        </w:rPr>
        <w:t>进程、空间图层无法由普通</w:t>
      </w:r>
      <w:r w:rsidRPr="00F62AA5">
        <w:rPr>
          <w:rFonts w:ascii="Times New Roman" w:hAnsi="Times New Roman"/>
        </w:rPr>
        <w:t xml:space="preserve"> GeoJSON </w:t>
      </w:r>
      <w:r w:rsidRPr="00F62AA5">
        <w:rPr>
          <w:rFonts w:ascii="Times New Roman" w:hAnsi="Times New Roman"/>
        </w:rPr>
        <w:t>或切片服务支撑，或部署已经扩展到多台机器。</w:t>
      </w:r>
    </w:p>
    <w:p w14:paraId="2700D00A" w14:textId="77777777" w:rsidR="001B2B12" w:rsidRPr="00F62AA5" w:rsidRDefault="00000000">
      <w:pPr>
        <w:pStyle w:val="21"/>
        <w:rPr>
          <w:rFonts w:ascii="Times New Roman" w:eastAsia="宋体" w:hAnsi="Times New Roman"/>
        </w:rPr>
      </w:pPr>
      <w:r w:rsidRPr="00F62AA5">
        <w:rPr>
          <w:rFonts w:ascii="Times New Roman" w:eastAsia="宋体" w:hAnsi="Times New Roman"/>
        </w:rPr>
        <w:t xml:space="preserve">2.3 </w:t>
      </w:r>
      <w:r w:rsidRPr="00F62AA5">
        <w:rPr>
          <w:rFonts w:ascii="Times New Roman" w:eastAsia="宋体" w:hAnsi="Times New Roman"/>
        </w:rPr>
        <w:t>不照搬三峡项目的部分</w:t>
      </w:r>
    </w:p>
    <w:p w14:paraId="6539DC95" w14:textId="77777777" w:rsidR="001B2B12" w:rsidRPr="00F62AA5" w:rsidRDefault="00000000">
      <w:pPr>
        <w:jc w:val="both"/>
        <w:rPr>
          <w:rFonts w:ascii="Times New Roman" w:hAnsi="Times New Roman"/>
        </w:rPr>
      </w:pPr>
      <w:r w:rsidRPr="00F62AA5">
        <w:rPr>
          <w:rFonts w:ascii="Times New Roman" w:hAnsi="Times New Roman"/>
        </w:rPr>
        <w:t>三峡开源项目的价值主要在信息呈现和交互组织，不在基础数据与模型生产化。它使用</w:t>
      </w:r>
      <w:r w:rsidRPr="00F62AA5">
        <w:rPr>
          <w:rFonts w:ascii="Times New Roman" w:hAnsi="Times New Roman"/>
        </w:rPr>
        <w:t xml:space="preserve"> Vue 2</w:t>
      </w:r>
      <w:r w:rsidRPr="00F62AA5">
        <w:rPr>
          <w:rFonts w:ascii="Times New Roman" w:hAnsi="Times New Roman"/>
        </w:rPr>
        <w:t>、</w:t>
      </w:r>
      <w:r w:rsidRPr="00F62AA5">
        <w:rPr>
          <w:rFonts w:ascii="Times New Roman" w:hAnsi="Times New Roman"/>
        </w:rPr>
        <w:t>Cesium</w:t>
      </w:r>
      <w:r w:rsidRPr="00F62AA5">
        <w:rPr>
          <w:rFonts w:ascii="Times New Roman" w:hAnsi="Times New Roman"/>
        </w:rPr>
        <w:t>、</w:t>
      </w:r>
      <w:r w:rsidRPr="00F62AA5">
        <w:rPr>
          <w:rFonts w:ascii="Times New Roman" w:hAnsi="Times New Roman"/>
        </w:rPr>
        <w:t>Spring Boot</w:t>
      </w:r>
      <w:r w:rsidRPr="00F62AA5">
        <w:rPr>
          <w:rFonts w:ascii="Times New Roman" w:hAnsi="Times New Roman"/>
        </w:rPr>
        <w:t>、</w:t>
      </w:r>
      <w:r w:rsidRPr="00F62AA5">
        <w:rPr>
          <w:rFonts w:ascii="Times New Roman" w:hAnsi="Times New Roman"/>
        </w:rPr>
        <w:t>FastAPI</w:t>
      </w:r>
      <w:r w:rsidRPr="00F62AA5">
        <w:rPr>
          <w:rFonts w:ascii="Times New Roman" w:hAnsi="Times New Roman"/>
        </w:rPr>
        <w:t>、</w:t>
      </w:r>
      <w:r w:rsidRPr="00F62AA5">
        <w:rPr>
          <w:rFonts w:ascii="Times New Roman" w:hAnsi="Times New Roman"/>
        </w:rPr>
        <w:t>MySQL</w:t>
      </w:r>
      <w:r w:rsidRPr="00F62AA5">
        <w:rPr>
          <w:rFonts w:ascii="Times New Roman" w:hAnsi="Times New Roman"/>
        </w:rPr>
        <w:t>、</w:t>
      </w:r>
      <w:r w:rsidRPr="00F62AA5">
        <w:rPr>
          <w:rFonts w:ascii="Times New Roman" w:hAnsi="Times New Roman"/>
        </w:rPr>
        <w:t xml:space="preserve">Redis </w:t>
      </w:r>
      <w:r w:rsidRPr="00F62AA5">
        <w:rPr>
          <w:rFonts w:ascii="Times New Roman" w:hAnsi="Times New Roman"/>
        </w:rPr>
        <w:t>等多套服务，并包含本地模拟站点数据降级逻辑；这些选择适合学习型三维沙盘，但会增加本项目第一期的维护成本。</w:t>
      </w:r>
    </w:p>
    <w:tbl>
      <w:tblPr>
        <w:tblStyle w:val="aff1"/>
        <w:tblW w:w="9360" w:type="dxa"/>
        <w:tblInd w:w="120" w:type="dxa"/>
        <w:tblBorders>
          <w:top w:val="single" w:sz="4" w:space="0" w:color="B8C4D2"/>
          <w:left w:val="single" w:sz="4" w:space="0" w:color="B8C4D2"/>
          <w:bottom w:val="single" w:sz="4" w:space="0" w:color="B8C4D2"/>
          <w:right w:val="single" w:sz="4" w:space="0" w:color="B8C4D2"/>
          <w:insideH w:val="single" w:sz="4" w:space="0" w:color="B8C4D2"/>
          <w:insideV w:val="single" w:sz="4" w:space="0" w:color="B8C4D2"/>
        </w:tblBorders>
        <w:tblLayout w:type="fixed"/>
        <w:tblLook w:val="04A0" w:firstRow="1" w:lastRow="0" w:firstColumn="1" w:lastColumn="0" w:noHBand="0" w:noVBand="1"/>
      </w:tblPr>
      <w:tblGrid>
        <w:gridCol w:w="1950"/>
        <w:gridCol w:w="3600"/>
        <w:gridCol w:w="3810"/>
      </w:tblGrid>
      <w:tr w:rsidR="001B2B12" w:rsidRPr="00F62AA5" w14:paraId="611DC5E2" w14:textId="77777777">
        <w:trPr>
          <w:cantSplit/>
          <w:tblHeader/>
        </w:trPr>
        <w:tc>
          <w:tcPr>
            <w:tcW w:w="19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02EDF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b/>
                <w:color w:val="0B2545"/>
                <w:sz w:val="19"/>
              </w:rPr>
              <w:t>可借鉴</w:t>
            </w:r>
          </w:p>
        </w:tc>
        <w:tc>
          <w:tcPr>
            <w:tcW w:w="3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30CB0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b/>
                <w:color w:val="0B2545"/>
                <w:sz w:val="19"/>
              </w:rPr>
              <w:t>本项目的落地方式</w:t>
            </w:r>
          </w:p>
        </w:tc>
        <w:tc>
          <w:tcPr>
            <w:tcW w:w="381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A7029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b/>
                <w:color w:val="0B2545"/>
                <w:sz w:val="19"/>
              </w:rPr>
              <w:t>不直接照搬</w:t>
            </w:r>
          </w:p>
        </w:tc>
      </w:tr>
      <w:tr w:rsidR="001B2B12" w:rsidRPr="00F62AA5" w14:paraId="30818F34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D6C02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左导航、业务面板、地图和过程线联动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55AB3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一图、一线、两侧栏的二维预报作业台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553ED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 xml:space="preserve">Cesium </w:t>
            </w:r>
            <w:r w:rsidRPr="00F62AA5">
              <w:rPr>
                <w:rFonts w:ascii="Times New Roman" w:hAnsi="Times New Roman"/>
                <w:sz w:val="18"/>
              </w:rPr>
              <w:t>三维场景作为一期核心</w:t>
            </w:r>
          </w:p>
        </w:tc>
      </w:tr>
      <w:tr w:rsidR="001B2B12" w:rsidRPr="00F62AA5" w14:paraId="78A76800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F8B24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 xml:space="preserve">HTTP </w:t>
            </w:r>
            <w:r w:rsidRPr="00F62AA5">
              <w:rPr>
                <w:rFonts w:ascii="Times New Roman" w:hAnsi="Times New Roman"/>
                <w:sz w:val="18"/>
              </w:rPr>
              <w:t>查询、</w:t>
            </w:r>
            <w:r w:rsidRPr="00F62AA5">
              <w:rPr>
                <w:rFonts w:ascii="Times New Roman" w:hAnsi="Times New Roman"/>
                <w:sz w:val="18"/>
              </w:rPr>
              <w:t xml:space="preserve">WebSocket </w:t>
            </w:r>
            <w:r w:rsidRPr="00F62AA5">
              <w:rPr>
                <w:rFonts w:ascii="Times New Roman" w:hAnsi="Times New Roman"/>
                <w:sz w:val="18"/>
              </w:rPr>
              <w:t>实时推送、</w:t>
            </w:r>
            <w:r w:rsidRPr="00F62AA5">
              <w:rPr>
                <w:rFonts w:ascii="Times New Roman" w:hAnsi="Times New Roman"/>
                <w:sz w:val="18"/>
              </w:rPr>
              <w:t xml:space="preserve">SSE </w:t>
            </w:r>
            <w:r w:rsidRPr="00F62AA5">
              <w:rPr>
                <w:rFonts w:ascii="Times New Roman" w:hAnsi="Times New Roman"/>
                <w:sz w:val="18"/>
              </w:rPr>
              <w:t>任务进度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9C854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 xml:space="preserve">HTTP </w:t>
            </w:r>
            <w:r w:rsidRPr="00F62AA5">
              <w:rPr>
                <w:rFonts w:ascii="Times New Roman" w:hAnsi="Times New Roman"/>
                <w:sz w:val="18"/>
              </w:rPr>
              <w:t>负责查询和命令，</w:t>
            </w:r>
            <w:r w:rsidRPr="00F62AA5">
              <w:rPr>
                <w:rFonts w:ascii="Times New Roman" w:hAnsi="Times New Roman"/>
                <w:sz w:val="18"/>
              </w:rPr>
              <w:t xml:space="preserve">WebSocket </w:t>
            </w:r>
            <w:r w:rsidRPr="00F62AA5">
              <w:rPr>
                <w:rFonts w:ascii="Times New Roman" w:hAnsi="Times New Roman"/>
                <w:sz w:val="18"/>
              </w:rPr>
              <w:t>负责监测事件，</w:t>
            </w:r>
            <w:r w:rsidRPr="00F62AA5">
              <w:rPr>
                <w:rFonts w:ascii="Times New Roman" w:hAnsi="Times New Roman"/>
                <w:sz w:val="18"/>
              </w:rPr>
              <w:t xml:space="preserve">SSE </w:t>
            </w:r>
            <w:r w:rsidRPr="00F62AA5">
              <w:rPr>
                <w:rFonts w:ascii="Times New Roman" w:hAnsi="Times New Roman"/>
                <w:sz w:val="18"/>
              </w:rPr>
              <w:t>负责单次运行进度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74038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多个后端网关和前端直连内部服务</w:t>
            </w:r>
          </w:p>
        </w:tc>
      </w:tr>
      <w:tr w:rsidR="001B2B12" w:rsidRPr="00F62AA5" w14:paraId="7CCB0AA0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DC907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图表、预警、运行进度、站点飞行定位等交互形态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5E34A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用</w:t>
            </w:r>
            <w:r w:rsidRPr="00F62AA5">
              <w:rPr>
                <w:rFonts w:ascii="Times New Roman" w:hAnsi="Times New Roman"/>
                <w:sz w:val="18"/>
              </w:rPr>
              <w:t xml:space="preserve"> ECharts</w:t>
            </w:r>
            <w:r w:rsidRPr="00F62AA5">
              <w:rPr>
                <w:rFonts w:ascii="Times New Roman" w:hAnsi="Times New Roman"/>
                <w:sz w:val="18"/>
              </w:rPr>
              <w:t>、</w:t>
            </w:r>
            <w:r w:rsidRPr="00F62AA5">
              <w:rPr>
                <w:rFonts w:ascii="Times New Roman" w:hAnsi="Times New Roman"/>
                <w:sz w:val="18"/>
              </w:rPr>
              <w:t xml:space="preserve">OpenLayers </w:t>
            </w:r>
            <w:r w:rsidRPr="00F62AA5">
              <w:rPr>
                <w:rFonts w:ascii="Times New Roman" w:hAnsi="Times New Roman"/>
                <w:sz w:val="18"/>
              </w:rPr>
              <w:t>和组件化面板实现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D6E3D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数千行的综合面板组件和事件总线式耦合</w:t>
            </w:r>
          </w:p>
        </w:tc>
      </w:tr>
      <w:tr w:rsidR="001B2B12" w:rsidRPr="00F62AA5" w14:paraId="6D824E3A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38EB1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分区汇流和拓扑展示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5EBCD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将河网拓扑、子流域关系放入</w:t>
            </w:r>
            <w:r w:rsidRPr="00F62AA5">
              <w:rPr>
                <w:rFonts w:ascii="Times New Roman" w:hAnsi="Times New Roman"/>
                <w:sz w:val="18"/>
              </w:rPr>
              <w:t xml:space="preserve"> PostGIS </w:t>
            </w:r>
            <w:r w:rsidRPr="00F62AA5">
              <w:rPr>
                <w:rFonts w:ascii="Times New Roman" w:hAnsi="Times New Roman"/>
                <w:sz w:val="18"/>
              </w:rPr>
              <w:t>和模型配置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3E699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用演示数据替代资料质控与版本管理</w:t>
            </w:r>
          </w:p>
        </w:tc>
      </w:tr>
    </w:tbl>
    <w:p w14:paraId="3AFFEE52" w14:textId="77777777" w:rsidR="001B2B12" w:rsidRPr="00F62AA5" w:rsidRDefault="001B2B12">
      <w:pPr>
        <w:spacing w:after="80"/>
        <w:rPr>
          <w:rFonts w:ascii="Times New Roman" w:hAnsi="Times New Roman"/>
        </w:rPr>
      </w:pPr>
    </w:p>
    <w:p w14:paraId="0766A552" w14:textId="77777777" w:rsidR="001B2B12" w:rsidRPr="00F62AA5" w:rsidRDefault="00000000">
      <w:pPr>
        <w:pStyle w:val="21"/>
        <w:rPr>
          <w:rFonts w:ascii="Times New Roman" w:eastAsia="宋体" w:hAnsi="Times New Roman"/>
        </w:rPr>
      </w:pPr>
      <w:r w:rsidRPr="00F62AA5">
        <w:rPr>
          <w:rFonts w:ascii="Times New Roman" w:eastAsia="宋体" w:hAnsi="Times New Roman"/>
        </w:rPr>
        <w:lastRenderedPageBreak/>
        <w:t xml:space="preserve">2.4 </w:t>
      </w:r>
      <w:r w:rsidRPr="00F62AA5">
        <w:rPr>
          <w:rFonts w:ascii="Times New Roman" w:eastAsia="宋体" w:hAnsi="Times New Roman"/>
        </w:rPr>
        <w:t>后续扩展边界</w:t>
      </w:r>
    </w:p>
    <w:p w14:paraId="07E0F2FD" w14:textId="77777777" w:rsidR="001B2B12" w:rsidRPr="00F62AA5" w:rsidRDefault="00000000">
      <w:pPr>
        <w:jc w:val="both"/>
        <w:rPr>
          <w:rFonts w:ascii="Times New Roman" w:hAnsi="Times New Roman"/>
        </w:rPr>
      </w:pPr>
      <w:r w:rsidRPr="00F62AA5">
        <w:rPr>
          <w:rFonts w:ascii="Times New Roman" w:hAnsi="Times New Roman"/>
        </w:rPr>
        <w:t>一期虽然采用单体部署，但接口和目录必须保留拆分边界。</w:t>
      </w:r>
      <w:r w:rsidRPr="00F62AA5">
        <w:rPr>
          <w:rFonts w:ascii="Times New Roman" w:hAnsi="Times New Roman"/>
        </w:rPr>
        <w:t xml:space="preserve">API </w:t>
      </w:r>
      <w:r w:rsidRPr="00F62AA5">
        <w:rPr>
          <w:rFonts w:ascii="Times New Roman" w:hAnsi="Times New Roman"/>
        </w:rPr>
        <w:t>只负责鉴权、校验、查询和创建运行任务；</w:t>
      </w:r>
      <w:r w:rsidRPr="00F62AA5">
        <w:rPr>
          <w:rFonts w:ascii="Times New Roman" w:hAnsi="Times New Roman"/>
        </w:rPr>
        <w:t xml:space="preserve">Worker </w:t>
      </w:r>
      <w:r w:rsidRPr="00F62AA5">
        <w:rPr>
          <w:rFonts w:ascii="Times New Roman" w:hAnsi="Times New Roman"/>
        </w:rPr>
        <w:t>只负责预处理、模型计算和产品写入；模型核心不依赖数据库会话、</w:t>
      </w:r>
      <w:r w:rsidRPr="00F62AA5">
        <w:rPr>
          <w:rFonts w:ascii="Times New Roman" w:hAnsi="Times New Roman"/>
        </w:rPr>
        <w:t xml:space="preserve">HTTP </w:t>
      </w:r>
      <w:r w:rsidRPr="00F62AA5">
        <w:rPr>
          <w:rFonts w:ascii="Times New Roman" w:hAnsi="Times New Roman"/>
        </w:rPr>
        <w:t>框架或前端字段。这样以后替换调度器、增加多</w:t>
      </w:r>
      <w:r w:rsidRPr="00F62AA5">
        <w:rPr>
          <w:rFonts w:ascii="Times New Roman" w:hAnsi="Times New Roman"/>
        </w:rPr>
        <w:t xml:space="preserve"> Worker </w:t>
      </w:r>
      <w:r w:rsidRPr="00F62AA5">
        <w:rPr>
          <w:rFonts w:ascii="Times New Roman" w:hAnsi="Times New Roman"/>
        </w:rPr>
        <w:t>或接入新的模型过程时，不需要重写已有业务逻辑。</w:t>
      </w:r>
    </w:p>
    <w:p w14:paraId="5BD6903A" w14:textId="77777777" w:rsidR="001B2B12" w:rsidRPr="00F62AA5" w:rsidRDefault="00000000">
      <w:pPr>
        <w:pStyle w:val="1"/>
        <w:rPr>
          <w:rFonts w:ascii="Times New Roman" w:eastAsia="宋体" w:hAnsi="Times New Roman"/>
        </w:rPr>
      </w:pPr>
      <w:r w:rsidRPr="00F62AA5">
        <w:rPr>
          <w:rFonts w:ascii="Times New Roman" w:eastAsia="宋体" w:hAnsi="Times New Roman"/>
        </w:rPr>
        <w:t>三、数据分层、数据库与</w:t>
      </w:r>
      <w:r w:rsidRPr="00F62AA5">
        <w:rPr>
          <w:rFonts w:ascii="Times New Roman" w:eastAsia="宋体" w:hAnsi="Times New Roman"/>
        </w:rPr>
        <w:t xml:space="preserve"> NetCDF </w:t>
      </w:r>
      <w:r w:rsidRPr="00F62AA5">
        <w:rPr>
          <w:rFonts w:ascii="Times New Roman" w:eastAsia="宋体" w:hAnsi="Times New Roman"/>
        </w:rPr>
        <w:t>协同</w:t>
      </w:r>
    </w:p>
    <w:p w14:paraId="5167E360" w14:textId="77777777" w:rsidR="001B2B12" w:rsidRPr="00F62AA5" w:rsidRDefault="00000000">
      <w:pPr>
        <w:pStyle w:val="21"/>
        <w:rPr>
          <w:rFonts w:ascii="Times New Roman" w:eastAsia="宋体" w:hAnsi="Times New Roman"/>
        </w:rPr>
      </w:pPr>
      <w:r w:rsidRPr="00F62AA5">
        <w:rPr>
          <w:rFonts w:ascii="Times New Roman" w:eastAsia="宋体" w:hAnsi="Times New Roman"/>
        </w:rPr>
        <w:t xml:space="preserve">3.1 </w:t>
      </w:r>
      <w:r w:rsidRPr="00F62AA5">
        <w:rPr>
          <w:rFonts w:ascii="Times New Roman" w:eastAsia="宋体" w:hAnsi="Times New Roman"/>
        </w:rPr>
        <w:t>数据分层原则</w:t>
      </w:r>
    </w:p>
    <w:p w14:paraId="198ABFB5" w14:textId="77777777" w:rsidR="001B2B12" w:rsidRPr="00F62AA5" w:rsidRDefault="00000000">
      <w:pPr>
        <w:jc w:val="both"/>
        <w:rPr>
          <w:rFonts w:ascii="Times New Roman" w:hAnsi="Times New Roman"/>
        </w:rPr>
      </w:pPr>
      <w:r w:rsidRPr="00F62AA5">
        <w:rPr>
          <w:rFonts w:ascii="Times New Roman" w:hAnsi="Times New Roman"/>
        </w:rPr>
        <w:t>数据必须按</w:t>
      </w:r>
      <w:r w:rsidRPr="00F62AA5">
        <w:rPr>
          <w:rFonts w:ascii="Times New Roman" w:hAnsi="Times New Roman"/>
        </w:rPr>
        <w:t>“</w:t>
      </w:r>
      <w:r w:rsidRPr="00F62AA5">
        <w:rPr>
          <w:rFonts w:ascii="Times New Roman" w:hAnsi="Times New Roman"/>
        </w:rPr>
        <w:t>原始资料、采用资料、入模产品、状态产品、结果产品、运行档案</w:t>
      </w:r>
      <w:r w:rsidRPr="00F62AA5">
        <w:rPr>
          <w:rFonts w:ascii="Times New Roman" w:hAnsi="Times New Roman"/>
        </w:rPr>
        <w:t>”</w:t>
      </w:r>
      <w:r w:rsidRPr="00F62AA5">
        <w:rPr>
          <w:rFonts w:ascii="Times New Roman" w:hAnsi="Times New Roman"/>
        </w:rPr>
        <w:t>分层。原始资料用于保真和追溯，采用资料用于业务判断，</w:t>
      </w:r>
      <w:r w:rsidRPr="00F62AA5">
        <w:rPr>
          <w:rFonts w:ascii="Times New Roman" w:hAnsi="Times New Roman"/>
        </w:rPr>
        <w:t xml:space="preserve">NetCDF </w:t>
      </w:r>
      <w:r w:rsidRPr="00F62AA5">
        <w:rPr>
          <w:rFonts w:ascii="Times New Roman" w:hAnsi="Times New Roman"/>
        </w:rPr>
        <w:t>用于模型读取和数值分析，数据库用于对象关系、版本、索引和审计。</w:t>
      </w:r>
    </w:p>
    <w:tbl>
      <w:tblPr>
        <w:tblStyle w:val="aff1"/>
        <w:tblW w:w="9360" w:type="dxa"/>
        <w:tblInd w:w="120" w:type="dxa"/>
        <w:tblBorders>
          <w:top w:val="single" w:sz="4" w:space="0" w:color="B8C4D2"/>
          <w:left w:val="single" w:sz="4" w:space="0" w:color="B8C4D2"/>
          <w:bottom w:val="single" w:sz="4" w:space="0" w:color="B8C4D2"/>
          <w:right w:val="single" w:sz="4" w:space="0" w:color="B8C4D2"/>
          <w:insideH w:val="single" w:sz="4" w:space="0" w:color="B8C4D2"/>
          <w:insideV w:val="single" w:sz="4" w:space="0" w:color="B8C4D2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1750"/>
        <w:gridCol w:w="3150"/>
        <w:gridCol w:w="2760"/>
      </w:tblGrid>
      <w:tr w:rsidR="001B2B12" w:rsidRPr="00F62AA5" w14:paraId="2A50F458" w14:textId="77777777">
        <w:trPr>
          <w:cantSplit/>
          <w:tblHeader/>
        </w:trPr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93075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b/>
                <w:color w:val="0B2545"/>
                <w:sz w:val="19"/>
              </w:rPr>
              <w:t>数据类别</w:t>
            </w:r>
          </w:p>
        </w:tc>
        <w:tc>
          <w:tcPr>
            <w:tcW w:w="17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4F110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b/>
                <w:color w:val="0B2545"/>
                <w:sz w:val="19"/>
              </w:rPr>
              <w:t>主存储位置</w:t>
            </w:r>
          </w:p>
        </w:tc>
        <w:tc>
          <w:tcPr>
            <w:tcW w:w="31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0D6B0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b/>
                <w:color w:val="0B2545"/>
                <w:sz w:val="19"/>
              </w:rPr>
              <w:t>典型内容</w:t>
            </w:r>
          </w:p>
        </w:tc>
        <w:tc>
          <w:tcPr>
            <w:tcW w:w="2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92302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b/>
                <w:color w:val="0B2545"/>
                <w:sz w:val="19"/>
              </w:rPr>
              <w:t>说明</w:t>
            </w:r>
          </w:p>
        </w:tc>
      </w:tr>
      <w:tr w:rsidR="001B2B12" w:rsidRPr="00F62AA5" w14:paraId="3E336DB1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AAE07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基础空间对象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34F7B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PostgreSQL/PostGIS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D1526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流域、子流域、河段、断面、站点、拓扑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12920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稳定对象和空间关系，修改必须版本化</w:t>
            </w:r>
          </w:p>
        </w:tc>
      </w:tr>
      <w:tr w:rsidR="001B2B12" w:rsidRPr="00F62AA5" w14:paraId="07402D1A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3FA90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原始观测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0494A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PostgreSQL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89A11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原值、观测时间、接收时间、来源、批次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B2D27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只追加，不在原记录上直接改值</w:t>
            </w:r>
          </w:p>
        </w:tc>
      </w:tr>
      <w:tr w:rsidR="001B2B12" w:rsidRPr="00F62AA5" w14:paraId="46D88849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F028E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质量控制与采用值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1DFB3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PostgreSQL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F8EE7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 xml:space="preserve">QC </w:t>
            </w:r>
            <w:r w:rsidRPr="00F62AA5">
              <w:rPr>
                <w:rFonts w:ascii="Times New Roman" w:hAnsi="Times New Roman"/>
                <w:sz w:val="18"/>
              </w:rPr>
              <w:t>标志、订正值、采用值、订正原因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9E23A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通过视图或明确版本选择给预处理使用</w:t>
            </w:r>
          </w:p>
        </w:tc>
      </w:tr>
      <w:tr w:rsidR="001B2B12" w:rsidRPr="00F62AA5" w14:paraId="32173037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141B7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格点与子流域驱动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0A94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NetCDF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9CEC4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降水、温度、蒸散发、质量标志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E30E9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数据库保存产品目录和元数据</w:t>
            </w:r>
          </w:p>
        </w:tc>
      </w:tr>
      <w:tr w:rsidR="001B2B12" w:rsidRPr="00F62AA5" w14:paraId="50E5B622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17217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模型状态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2BA77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NetCDF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84677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张力水、自由水、汇流蓄量、积雪、冻土状态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417E6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状态快照可继承、可回算</w:t>
            </w:r>
          </w:p>
        </w:tc>
      </w:tr>
      <w:tr w:rsidR="001B2B12" w:rsidRPr="00F62AA5" w14:paraId="022ACB5A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91F8E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模型结果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C3EF7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 xml:space="preserve">NetCDF + PostgreSQL </w:t>
            </w:r>
            <w:r w:rsidRPr="00F62AA5">
              <w:rPr>
                <w:rFonts w:ascii="Times New Roman" w:hAnsi="Times New Roman"/>
                <w:sz w:val="18"/>
              </w:rPr>
              <w:t>摘要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83BEE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子流域产流、断面过程线、指标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00E21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大序列进</w:t>
            </w:r>
            <w:r w:rsidRPr="00F62AA5">
              <w:rPr>
                <w:rFonts w:ascii="Times New Roman" w:hAnsi="Times New Roman"/>
                <w:sz w:val="18"/>
              </w:rPr>
              <w:t xml:space="preserve"> NC</w:t>
            </w:r>
            <w:r w:rsidRPr="00F62AA5">
              <w:rPr>
                <w:rFonts w:ascii="Times New Roman" w:hAnsi="Times New Roman"/>
                <w:sz w:val="18"/>
              </w:rPr>
              <w:t>，洪峰等摘要入数据库</w:t>
            </w:r>
          </w:p>
        </w:tc>
      </w:tr>
      <w:tr w:rsidR="001B2B12" w:rsidRPr="00F62AA5" w14:paraId="15994AC6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7FA7C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运行档案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14922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PostgreSQL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F5EEB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`run_id`</w:t>
            </w:r>
            <w:r w:rsidRPr="00F62AA5">
              <w:rPr>
                <w:rFonts w:ascii="Times New Roman" w:hAnsi="Times New Roman"/>
                <w:sz w:val="18"/>
              </w:rPr>
              <w:t>、依赖版本、状态、日志、产品引用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90E5F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预报、回算、率定均使用同一档案机制</w:t>
            </w:r>
          </w:p>
        </w:tc>
      </w:tr>
    </w:tbl>
    <w:p w14:paraId="34D655DD" w14:textId="77777777" w:rsidR="001B2B12" w:rsidRPr="00F62AA5" w:rsidRDefault="001B2B12">
      <w:pPr>
        <w:spacing w:after="80"/>
        <w:rPr>
          <w:rFonts w:ascii="Times New Roman" w:hAnsi="Times New Roman"/>
        </w:rPr>
      </w:pPr>
    </w:p>
    <w:p w14:paraId="1DA8C126" w14:textId="77777777" w:rsidR="001B2B12" w:rsidRPr="00F62AA5" w:rsidRDefault="00000000">
      <w:pPr>
        <w:pStyle w:val="21"/>
        <w:rPr>
          <w:rFonts w:ascii="Times New Roman" w:eastAsia="宋体" w:hAnsi="Times New Roman"/>
        </w:rPr>
      </w:pPr>
      <w:r w:rsidRPr="00F62AA5">
        <w:rPr>
          <w:rFonts w:ascii="Times New Roman" w:eastAsia="宋体" w:hAnsi="Times New Roman"/>
        </w:rPr>
        <w:t xml:space="preserve">3.2 PostgreSQL </w:t>
      </w:r>
      <w:r w:rsidRPr="00F62AA5">
        <w:rPr>
          <w:rFonts w:ascii="Times New Roman" w:eastAsia="宋体" w:hAnsi="Times New Roman"/>
        </w:rPr>
        <w:t>逻辑模式</w:t>
      </w:r>
    </w:p>
    <w:p w14:paraId="6E069BAE" w14:textId="77777777" w:rsidR="001B2B12" w:rsidRPr="00F62AA5" w:rsidRDefault="00000000">
      <w:pPr>
        <w:jc w:val="both"/>
        <w:rPr>
          <w:rFonts w:ascii="Times New Roman" w:hAnsi="Times New Roman"/>
        </w:rPr>
      </w:pPr>
      <w:r w:rsidRPr="00F62AA5">
        <w:rPr>
          <w:rFonts w:ascii="Times New Roman" w:hAnsi="Times New Roman"/>
        </w:rPr>
        <w:t>建议按业务职责划分</w:t>
      </w:r>
      <w:r w:rsidRPr="00F62AA5">
        <w:rPr>
          <w:rFonts w:ascii="Times New Roman" w:hAnsi="Times New Roman"/>
        </w:rPr>
        <w:t xml:space="preserve"> schema</w:t>
      </w:r>
      <w:r w:rsidRPr="00F62AA5">
        <w:rPr>
          <w:rFonts w:ascii="Times New Roman" w:hAnsi="Times New Roman"/>
        </w:rPr>
        <w:t>，而不是把全部表堆在</w:t>
      </w:r>
      <w:r w:rsidRPr="00F62AA5">
        <w:rPr>
          <w:rFonts w:ascii="Times New Roman" w:hAnsi="Times New Roman"/>
        </w:rPr>
        <w:t xml:space="preserve"> `public` </w:t>
      </w:r>
      <w:r w:rsidRPr="00F62AA5">
        <w:rPr>
          <w:rFonts w:ascii="Times New Roman" w:hAnsi="Times New Roman"/>
        </w:rPr>
        <w:t>下。以下为一期最小表集合；字段可以细化，但表的职责不要混淆。</w:t>
      </w:r>
    </w:p>
    <w:tbl>
      <w:tblPr>
        <w:tblStyle w:val="aff1"/>
        <w:tblW w:w="9360" w:type="dxa"/>
        <w:tblInd w:w="120" w:type="dxa"/>
        <w:tblBorders>
          <w:top w:val="single" w:sz="4" w:space="0" w:color="B8C4D2"/>
          <w:left w:val="single" w:sz="4" w:space="0" w:color="B8C4D2"/>
          <w:bottom w:val="single" w:sz="4" w:space="0" w:color="B8C4D2"/>
          <w:right w:val="single" w:sz="4" w:space="0" w:color="B8C4D2"/>
          <w:insideH w:val="single" w:sz="4" w:space="0" w:color="B8C4D2"/>
          <w:insideV w:val="single" w:sz="4" w:space="0" w:color="B8C4D2"/>
        </w:tblBorders>
        <w:tblLayout w:type="fixed"/>
        <w:tblLook w:val="04A0" w:firstRow="1" w:lastRow="0" w:firstColumn="1" w:lastColumn="0" w:noHBand="0" w:noVBand="1"/>
      </w:tblPr>
      <w:tblGrid>
        <w:gridCol w:w="1950"/>
        <w:gridCol w:w="3600"/>
        <w:gridCol w:w="3810"/>
      </w:tblGrid>
      <w:tr w:rsidR="001B2B12" w:rsidRPr="00F62AA5" w14:paraId="74533F75" w14:textId="77777777">
        <w:trPr>
          <w:cantSplit/>
          <w:tblHeader/>
        </w:trPr>
        <w:tc>
          <w:tcPr>
            <w:tcW w:w="19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F49FD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b/>
                <w:color w:val="0B2545"/>
                <w:sz w:val="19"/>
              </w:rPr>
              <w:lastRenderedPageBreak/>
              <w:t>Schema</w:t>
            </w:r>
          </w:p>
        </w:tc>
        <w:tc>
          <w:tcPr>
            <w:tcW w:w="3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6386B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b/>
                <w:color w:val="0B2545"/>
                <w:sz w:val="19"/>
              </w:rPr>
              <w:t>核心表</w:t>
            </w:r>
          </w:p>
        </w:tc>
        <w:tc>
          <w:tcPr>
            <w:tcW w:w="381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F1B9E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b/>
                <w:color w:val="0B2545"/>
                <w:sz w:val="19"/>
              </w:rPr>
              <w:t>主要职责</w:t>
            </w:r>
          </w:p>
        </w:tc>
      </w:tr>
      <w:tr w:rsidR="001B2B12" w:rsidRPr="00F62AA5" w14:paraId="3BBD551B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65B26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`ref`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38D28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`basin`</w:t>
            </w:r>
            <w:r w:rsidRPr="00F62AA5">
              <w:rPr>
                <w:rFonts w:ascii="Times New Roman" w:hAnsi="Times New Roman"/>
                <w:sz w:val="18"/>
              </w:rPr>
              <w:t>、</w:t>
            </w:r>
            <w:r w:rsidRPr="00F62AA5">
              <w:rPr>
                <w:rFonts w:ascii="Times New Roman" w:hAnsi="Times New Roman"/>
                <w:sz w:val="18"/>
              </w:rPr>
              <w:t>`subbasin`</w:t>
            </w:r>
            <w:r w:rsidRPr="00F62AA5">
              <w:rPr>
                <w:rFonts w:ascii="Times New Roman" w:hAnsi="Times New Roman"/>
                <w:sz w:val="18"/>
              </w:rPr>
              <w:t>、</w:t>
            </w:r>
            <w:r w:rsidRPr="00F62AA5">
              <w:rPr>
                <w:rFonts w:ascii="Times New Roman" w:hAnsi="Times New Roman"/>
                <w:sz w:val="18"/>
              </w:rPr>
              <w:t>`reach`</w:t>
            </w:r>
            <w:r w:rsidRPr="00F62AA5">
              <w:rPr>
                <w:rFonts w:ascii="Times New Roman" w:hAnsi="Times New Roman"/>
                <w:sz w:val="18"/>
              </w:rPr>
              <w:t>、</w:t>
            </w:r>
            <w:r w:rsidRPr="00F62AA5">
              <w:rPr>
                <w:rFonts w:ascii="Times New Roman" w:hAnsi="Times New Roman"/>
                <w:sz w:val="18"/>
              </w:rPr>
              <w:t>`section`</w:t>
            </w:r>
            <w:r w:rsidRPr="00F62AA5">
              <w:rPr>
                <w:rFonts w:ascii="Times New Roman" w:hAnsi="Times New Roman"/>
                <w:sz w:val="18"/>
              </w:rPr>
              <w:t>、</w:t>
            </w:r>
            <w:r w:rsidRPr="00F62AA5">
              <w:rPr>
                <w:rFonts w:ascii="Times New Roman" w:hAnsi="Times New Roman"/>
                <w:sz w:val="18"/>
              </w:rPr>
              <w:t>`station`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B14E4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管理稳定水文对象、编码和</w:t>
            </w:r>
            <w:r w:rsidRPr="00F62AA5">
              <w:rPr>
                <w:rFonts w:ascii="Times New Roman" w:hAnsi="Times New Roman"/>
                <w:sz w:val="18"/>
              </w:rPr>
              <w:t xml:space="preserve"> PostGIS </w:t>
            </w:r>
            <w:r w:rsidRPr="00F62AA5">
              <w:rPr>
                <w:rFonts w:ascii="Times New Roman" w:hAnsi="Times New Roman"/>
                <w:sz w:val="18"/>
              </w:rPr>
              <w:t>几何</w:t>
            </w:r>
          </w:p>
        </w:tc>
      </w:tr>
      <w:tr w:rsidR="001B2B12" w:rsidRPr="00F62AA5" w14:paraId="4D45168E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6C453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`obs`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683FD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`observation_raw`</w:t>
            </w:r>
            <w:r w:rsidRPr="00F62AA5">
              <w:rPr>
                <w:rFonts w:ascii="Times New Roman" w:hAnsi="Times New Roman"/>
                <w:sz w:val="18"/>
              </w:rPr>
              <w:t>、</w:t>
            </w:r>
            <w:r w:rsidRPr="00F62AA5">
              <w:rPr>
                <w:rFonts w:ascii="Times New Roman" w:hAnsi="Times New Roman"/>
                <w:sz w:val="18"/>
              </w:rPr>
              <w:t>`observation_selected`</w:t>
            </w:r>
            <w:r w:rsidRPr="00F62AA5">
              <w:rPr>
                <w:rFonts w:ascii="Times New Roman" w:hAnsi="Times New Roman"/>
                <w:sz w:val="18"/>
              </w:rPr>
              <w:t>、</w:t>
            </w:r>
            <w:r w:rsidRPr="00F62AA5">
              <w:rPr>
                <w:rFonts w:ascii="Times New Roman" w:hAnsi="Times New Roman"/>
                <w:sz w:val="18"/>
              </w:rPr>
              <w:t>`qc_event`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24099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保留原始值、采用值和质量控制依据</w:t>
            </w:r>
          </w:p>
        </w:tc>
      </w:tr>
      <w:tr w:rsidR="001B2B12" w:rsidRPr="00F62AA5" w14:paraId="7D62129B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F31DB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`catalog`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88A75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`data_product`</w:t>
            </w:r>
            <w:r w:rsidRPr="00F62AA5">
              <w:rPr>
                <w:rFonts w:ascii="Times New Roman" w:hAnsi="Times New Roman"/>
                <w:sz w:val="18"/>
              </w:rPr>
              <w:t>、</w:t>
            </w:r>
            <w:r w:rsidRPr="00F62AA5">
              <w:rPr>
                <w:rFonts w:ascii="Times New Roman" w:hAnsi="Times New Roman"/>
                <w:sz w:val="18"/>
              </w:rPr>
              <w:t>`data_asset`</w:t>
            </w:r>
            <w:r w:rsidRPr="00F62AA5">
              <w:rPr>
                <w:rFonts w:ascii="Times New Roman" w:hAnsi="Times New Roman"/>
                <w:sz w:val="18"/>
              </w:rPr>
              <w:t>、</w:t>
            </w:r>
            <w:r w:rsidRPr="00F62AA5">
              <w:rPr>
                <w:rFonts w:ascii="Times New Roman" w:hAnsi="Times New Roman"/>
                <w:sz w:val="18"/>
              </w:rPr>
              <w:t>`product_variable`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4738E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登记每个</w:t>
            </w:r>
            <w:r w:rsidRPr="00F62AA5">
              <w:rPr>
                <w:rFonts w:ascii="Times New Roman" w:hAnsi="Times New Roman"/>
                <w:sz w:val="18"/>
              </w:rPr>
              <w:t xml:space="preserve"> NetCDF </w:t>
            </w:r>
            <w:r w:rsidRPr="00F62AA5">
              <w:rPr>
                <w:rFonts w:ascii="Times New Roman" w:hAnsi="Times New Roman"/>
                <w:sz w:val="18"/>
              </w:rPr>
              <w:t>或原始文件的路径、校验码、时空范围和变量</w:t>
            </w:r>
          </w:p>
        </w:tc>
      </w:tr>
      <w:tr w:rsidR="001B2B12" w:rsidRPr="00F62AA5" w14:paraId="667F99BA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0C69C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`model`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023B8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`model_profile`</w:t>
            </w:r>
            <w:r w:rsidRPr="00F62AA5">
              <w:rPr>
                <w:rFonts w:ascii="Times New Roman" w:hAnsi="Times New Roman"/>
                <w:sz w:val="18"/>
              </w:rPr>
              <w:t>、</w:t>
            </w:r>
            <w:r w:rsidRPr="00F62AA5">
              <w:rPr>
                <w:rFonts w:ascii="Times New Roman" w:hAnsi="Times New Roman"/>
                <w:sz w:val="18"/>
              </w:rPr>
              <w:t>`parameter_set`</w:t>
            </w:r>
            <w:r w:rsidRPr="00F62AA5">
              <w:rPr>
                <w:rFonts w:ascii="Times New Roman" w:hAnsi="Times New Roman"/>
                <w:sz w:val="18"/>
              </w:rPr>
              <w:t>、</w:t>
            </w:r>
            <w:r w:rsidRPr="00F62AA5">
              <w:rPr>
                <w:rFonts w:ascii="Times New Roman" w:hAnsi="Times New Roman"/>
                <w:sz w:val="18"/>
              </w:rPr>
              <w:t>`state_snapshot`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7038B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管理模型能力组合、参数版本和状态快照</w:t>
            </w:r>
          </w:p>
        </w:tc>
      </w:tr>
      <w:tr w:rsidR="001B2B12" w:rsidRPr="00F62AA5" w14:paraId="0B206328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9512E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`ops`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C3F08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`model_run`</w:t>
            </w:r>
            <w:r w:rsidRPr="00F62AA5">
              <w:rPr>
                <w:rFonts w:ascii="Times New Roman" w:hAnsi="Times New Roman"/>
                <w:sz w:val="18"/>
              </w:rPr>
              <w:t>、</w:t>
            </w:r>
            <w:r w:rsidRPr="00F62AA5">
              <w:rPr>
                <w:rFonts w:ascii="Times New Roman" w:hAnsi="Times New Roman"/>
                <w:sz w:val="18"/>
              </w:rPr>
              <w:t>`run_input`</w:t>
            </w:r>
            <w:r w:rsidRPr="00F62AA5">
              <w:rPr>
                <w:rFonts w:ascii="Times New Roman" w:hAnsi="Times New Roman"/>
                <w:sz w:val="18"/>
              </w:rPr>
              <w:t>、</w:t>
            </w:r>
            <w:r w:rsidRPr="00F62AA5">
              <w:rPr>
                <w:rFonts w:ascii="Times New Roman" w:hAnsi="Times New Roman"/>
                <w:sz w:val="18"/>
              </w:rPr>
              <w:t>`run_output`</w:t>
            </w:r>
            <w:r w:rsidRPr="00F62AA5">
              <w:rPr>
                <w:rFonts w:ascii="Times New Roman" w:hAnsi="Times New Roman"/>
                <w:sz w:val="18"/>
              </w:rPr>
              <w:t>、</w:t>
            </w:r>
            <w:r w:rsidRPr="00F62AA5">
              <w:rPr>
                <w:rFonts w:ascii="Times New Roman" w:hAnsi="Times New Roman"/>
                <w:sz w:val="18"/>
              </w:rPr>
              <w:t>`run_event`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AF045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管理运行请求、输入清单、成果引用、进度和错误</w:t>
            </w:r>
          </w:p>
        </w:tc>
      </w:tr>
      <w:tr w:rsidR="001B2B12" w:rsidRPr="00F62AA5" w14:paraId="549CE10B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8B212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`audit`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453C0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`operation_log`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DC649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记录人工订正、手工状态修正、配置变更和发布动作</w:t>
            </w:r>
          </w:p>
        </w:tc>
      </w:tr>
    </w:tbl>
    <w:p w14:paraId="21724D06" w14:textId="77777777" w:rsidR="001B2B12" w:rsidRPr="00F62AA5" w:rsidRDefault="001B2B12">
      <w:pPr>
        <w:spacing w:after="80"/>
        <w:rPr>
          <w:rFonts w:ascii="Times New Roman" w:hAnsi="Times New Roman"/>
        </w:rPr>
      </w:pPr>
    </w:p>
    <w:p w14:paraId="3901937B" w14:textId="77777777" w:rsidR="001B2B12" w:rsidRPr="00F62AA5" w:rsidRDefault="00000000">
      <w:pPr>
        <w:jc w:val="both"/>
        <w:rPr>
          <w:rFonts w:ascii="Times New Roman" w:hAnsi="Times New Roman"/>
        </w:rPr>
      </w:pPr>
      <w:r w:rsidRPr="00F62AA5">
        <w:rPr>
          <w:rFonts w:ascii="Times New Roman" w:hAnsi="Times New Roman"/>
        </w:rPr>
        <w:t>关键约束如下。</w:t>
      </w:r>
    </w:p>
    <w:p w14:paraId="0C83A749" w14:textId="77777777" w:rsidR="001B2B12" w:rsidRPr="00F62AA5" w:rsidRDefault="00000000">
      <w:pPr>
        <w:pStyle w:val="a"/>
        <w:rPr>
          <w:rFonts w:ascii="Times New Roman" w:hAnsi="Times New Roman"/>
        </w:rPr>
      </w:pPr>
      <w:r w:rsidRPr="00F62AA5">
        <w:rPr>
          <w:rFonts w:ascii="Times New Roman" w:hAnsi="Times New Roman"/>
        </w:rPr>
        <w:t>所有水文对象使用稳定业务编码，同时使用数据库主键；接口优先暴露业务编码，内部关联使用主键。</w:t>
      </w:r>
    </w:p>
    <w:p w14:paraId="31B54794" w14:textId="77777777" w:rsidR="001B2B12" w:rsidRPr="00F62AA5" w:rsidRDefault="00000000">
      <w:pPr>
        <w:pStyle w:val="a"/>
        <w:rPr>
          <w:rFonts w:ascii="Times New Roman" w:hAnsi="Times New Roman"/>
        </w:rPr>
      </w:pPr>
      <w:r w:rsidRPr="00F62AA5">
        <w:rPr>
          <w:rFonts w:ascii="Times New Roman" w:hAnsi="Times New Roman"/>
        </w:rPr>
        <w:t xml:space="preserve">`observation_raw` </w:t>
      </w:r>
      <w:r w:rsidRPr="00F62AA5">
        <w:rPr>
          <w:rFonts w:ascii="Times New Roman" w:hAnsi="Times New Roman"/>
        </w:rPr>
        <w:t>的唯一性至少由</w:t>
      </w:r>
      <w:r w:rsidRPr="00F62AA5">
        <w:rPr>
          <w:rFonts w:ascii="Times New Roman" w:hAnsi="Times New Roman"/>
        </w:rPr>
        <w:t xml:space="preserve"> `station_id`</w:t>
      </w:r>
      <w:r w:rsidRPr="00F62AA5">
        <w:rPr>
          <w:rFonts w:ascii="Times New Roman" w:hAnsi="Times New Roman"/>
        </w:rPr>
        <w:t>、</w:t>
      </w:r>
      <w:r w:rsidRPr="00F62AA5">
        <w:rPr>
          <w:rFonts w:ascii="Times New Roman" w:hAnsi="Times New Roman"/>
        </w:rPr>
        <w:t>`variable_code`</w:t>
      </w:r>
      <w:r w:rsidRPr="00F62AA5">
        <w:rPr>
          <w:rFonts w:ascii="Times New Roman" w:hAnsi="Times New Roman"/>
        </w:rPr>
        <w:t>、</w:t>
      </w:r>
      <w:r w:rsidRPr="00F62AA5">
        <w:rPr>
          <w:rFonts w:ascii="Times New Roman" w:hAnsi="Times New Roman"/>
        </w:rPr>
        <w:t>`observed_at`</w:t>
      </w:r>
      <w:r w:rsidRPr="00F62AA5">
        <w:rPr>
          <w:rFonts w:ascii="Times New Roman" w:hAnsi="Times New Roman"/>
        </w:rPr>
        <w:t>、</w:t>
      </w:r>
      <w:r w:rsidRPr="00F62AA5">
        <w:rPr>
          <w:rFonts w:ascii="Times New Roman" w:hAnsi="Times New Roman"/>
        </w:rPr>
        <w:t xml:space="preserve">`source_batch_id` </w:t>
      </w:r>
      <w:r w:rsidRPr="00F62AA5">
        <w:rPr>
          <w:rFonts w:ascii="Times New Roman" w:hAnsi="Times New Roman"/>
        </w:rPr>
        <w:t>约束，允许同一时刻多来源并存。</w:t>
      </w:r>
    </w:p>
    <w:p w14:paraId="1287CB1D" w14:textId="77777777" w:rsidR="001B2B12" w:rsidRPr="00F62AA5" w:rsidRDefault="00000000">
      <w:pPr>
        <w:pStyle w:val="a"/>
        <w:rPr>
          <w:rFonts w:ascii="Times New Roman" w:hAnsi="Times New Roman"/>
        </w:rPr>
      </w:pPr>
      <w:r w:rsidRPr="00F62AA5">
        <w:rPr>
          <w:rFonts w:ascii="Times New Roman" w:hAnsi="Times New Roman"/>
        </w:rPr>
        <w:t xml:space="preserve">`observation_selected` </w:t>
      </w:r>
      <w:r w:rsidRPr="00F62AA5">
        <w:rPr>
          <w:rFonts w:ascii="Times New Roman" w:hAnsi="Times New Roman"/>
        </w:rPr>
        <w:t>必须能反查原始记录、质量规则和人工订正依据，不能只留下最终数值。</w:t>
      </w:r>
    </w:p>
    <w:p w14:paraId="7E87E2E9" w14:textId="77777777" w:rsidR="001B2B12" w:rsidRPr="00F62AA5" w:rsidRDefault="00000000">
      <w:pPr>
        <w:pStyle w:val="a"/>
        <w:rPr>
          <w:rFonts w:ascii="Times New Roman" w:hAnsi="Times New Roman"/>
        </w:rPr>
      </w:pPr>
      <w:r w:rsidRPr="00F62AA5">
        <w:rPr>
          <w:rFonts w:ascii="Times New Roman" w:hAnsi="Times New Roman"/>
        </w:rPr>
        <w:t xml:space="preserve">`data_asset` </w:t>
      </w:r>
      <w:r w:rsidRPr="00F62AA5">
        <w:rPr>
          <w:rFonts w:ascii="Times New Roman" w:hAnsi="Times New Roman"/>
        </w:rPr>
        <w:t>必须保存相对路径、</w:t>
      </w:r>
      <w:r w:rsidRPr="00F62AA5">
        <w:rPr>
          <w:rFonts w:ascii="Times New Roman" w:hAnsi="Times New Roman"/>
        </w:rPr>
        <w:t xml:space="preserve">SHA-256 </w:t>
      </w:r>
      <w:r w:rsidRPr="00F62AA5">
        <w:rPr>
          <w:rFonts w:ascii="Times New Roman" w:hAnsi="Times New Roman"/>
        </w:rPr>
        <w:t>校验码、文件大小、时间范围、空间范围、生产程序版本和产品版本。</w:t>
      </w:r>
    </w:p>
    <w:p w14:paraId="3E18FA82" w14:textId="77777777" w:rsidR="001B2B12" w:rsidRPr="00F62AA5" w:rsidRDefault="00000000">
      <w:pPr>
        <w:pStyle w:val="a"/>
        <w:rPr>
          <w:rFonts w:ascii="Times New Roman" w:hAnsi="Times New Roman"/>
        </w:rPr>
      </w:pPr>
      <w:r w:rsidRPr="00F62AA5">
        <w:rPr>
          <w:rFonts w:ascii="Times New Roman" w:hAnsi="Times New Roman"/>
        </w:rPr>
        <w:t xml:space="preserve">`model_run` </w:t>
      </w:r>
      <w:r w:rsidRPr="00F62AA5">
        <w:rPr>
          <w:rFonts w:ascii="Times New Roman" w:hAnsi="Times New Roman"/>
        </w:rPr>
        <w:t>不能只记录</w:t>
      </w:r>
      <w:r w:rsidRPr="00F62AA5">
        <w:rPr>
          <w:rFonts w:ascii="Times New Roman" w:hAnsi="Times New Roman"/>
        </w:rPr>
        <w:t>“</w:t>
      </w:r>
      <w:r w:rsidRPr="00F62AA5">
        <w:rPr>
          <w:rFonts w:ascii="Times New Roman" w:hAnsi="Times New Roman"/>
        </w:rPr>
        <w:t>成功或失败</w:t>
      </w:r>
      <w:r w:rsidRPr="00F62AA5">
        <w:rPr>
          <w:rFonts w:ascii="Times New Roman" w:hAnsi="Times New Roman"/>
        </w:rPr>
        <w:t>”</w:t>
      </w:r>
      <w:r w:rsidRPr="00F62AA5">
        <w:rPr>
          <w:rFonts w:ascii="Times New Roman" w:hAnsi="Times New Roman"/>
        </w:rPr>
        <w:t>，还必须固定</w:t>
      </w:r>
      <w:r w:rsidRPr="00F62AA5">
        <w:rPr>
          <w:rFonts w:ascii="Times New Roman" w:hAnsi="Times New Roman"/>
        </w:rPr>
        <w:t xml:space="preserve"> `model_profile_id`</w:t>
      </w:r>
      <w:r w:rsidRPr="00F62AA5">
        <w:rPr>
          <w:rFonts w:ascii="Times New Roman" w:hAnsi="Times New Roman"/>
        </w:rPr>
        <w:t>、</w:t>
      </w:r>
      <w:r w:rsidRPr="00F62AA5">
        <w:rPr>
          <w:rFonts w:ascii="Times New Roman" w:hAnsi="Times New Roman"/>
        </w:rPr>
        <w:t>`parameter_set_id`</w:t>
      </w:r>
      <w:r w:rsidRPr="00F62AA5">
        <w:rPr>
          <w:rFonts w:ascii="Times New Roman" w:hAnsi="Times New Roman"/>
        </w:rPr>
        <w:t>、</w:t>
      </w:r>
      <w:r w:rsidRPr="00F62AA5">
        <w:rPr>
          <w:rFonts w:ascii="Times New Roman" w:hAnsi="Times New Roman"/>
        </w:rPr>
        <w:t>`state_in_id`</w:t>
      </w:r>
      <w:r w:rsidRPr="00F62AA5">
        <w:rPr>
          <w:rFonts w:ascii="Times New Roman" w:hAnsi="Times New Roman"/>
        </w:rPr>
        <w:t>、运行窗口、预见期和代码版本。</w:t>
      </w:r>
    </w:p>
    <w:p w14:paraId="5F4F1C6D" w14:textId="77777777" w:rsidR="001B2B12" w:rsidRPr="00F62AA5" w:rsidRDefault="00000000">
      <w:pPr>
        <w:pStyle w:val="a"/>
        <w:rPr>
          <w:rFonts w:ascii="Times New Roman" w:hAnsi="Times New Roman"/>
        </w:rPr>
      </w:pPr>
      <w:r w:rsidRPr="00F62AA5">
        <w:rPr>
          <w:rFonts w:ascii="Times New Roman" w:hAnsi="Times New Roman"/>
        </w:rPr>
        <w:t>站点时序表至少建立</w:t>
      </w:r>
      <w:r w:rsidRPr="00F62AA5">
        <w:rPr>
          <w:rFonts w:ascii="Times New Roman" w:hAnsi="Times New Roman"/>
        </w:rPr>
        <w:t xml:space="preserve"> `(station_id, observed_at)` </w:t>
      </w:r>
      <w:r w:rsidRPr="00F62AA5">
        <w:rPr>
          <w:rFonts w:ascii="Times New Roman" w:hAnsi="Times New Roman"/>
        </w:rPr>
        <w:t>索引，空间表建立</w:t>
      </w:r>
      <w:r w:rsidRPr="00F62AA5">
        <w:rPr>
          <w:rFonts w:ascii="Times New Roman" w:hAnsi="Times New Roman"/>
        </w:rPr>
        <w:t xml:space="preserve"> GiST </w:t>
      </w:r>
      <w:r w:rsidRPr="00F62AA5">
        <w:rPr>
          <w:rFonts w:ascii="Times New Roman" w:hAnsi="Times New Roman"/>
        </w:rPr>
        <w:t>几何索引，产品目录以产品类型、流域、时间范围和版本建立复合索引。</w:t>
      </w:r>
    </w:p>
    <w:p w14:paraId="79025B35" w14:textId="77777777" w:rsidR="001B2B12" w:rsidRPr="00F62AA5" w:rsidRDefault="00000000">
      <w:pPr>
        <w:pStyle w:val="21"/>
        <w:rPr>
          <w:rFonts w:ascii="Times New Roman" w:eastAsia="宋体" w:hAnsi="Times New Roman"/>
        </w:rPr>
      </w:pPr>
      <w:r w:rsidRPr="00F62AA5">
        <w:rPr>
          <w:rFonts w:ascii="Times New Roman" w:eastAsia="宋体" w:hAnsi="Times New Roman"/>
        </w:rPr>
        <w:t xml:space="preserve">3.3 NetCDF </w:t>
      </w:r>
      <w:r w:rsidRPr="00F62AA5">
        <w:rPr>
          <w:rFonts w:ascii="Times New Roman" w:eastAsia="宋体" w:hAnsi="Times New Roman"/>
        </w:rPr>
        <w:t>产品规范</w:t>
      </w:r>
    </w:p>
    <w:p w14:paraId="6A7209BF" w14:textId="77777777" w:rsidR="001B2B12" w:rsidRPr="00F62AA5" w:rsidRDefault="00000000">
      <w:pPr>
        <w:jc w:val="both"/>
        <w:rPr>
          <w:rFonts w:ascii="Times New Roman" w:hAnsi="Times New Roman"/>
        </w:rPr>
      </w:pPr>
      <w:r w:rsidRPr="00F62AA5">
        <w:rPr>
          <w:rFonts w:ascii="Times New Roman" w:hAnsi="Times New Roman"/>
        </w:rPr>
        <w:t xml:space="preserve">NetCDF </w:t>
      </w:r>
      <w:r w:rsidRPr="00F62AA5">
        <w:rPr>
          <w:rFonts w:ascii="Times New Roman" w:hAnsi="Times New Roman"/>
        </w:rPr>
        <w:t>文件不是临时中间文件，而是受版本控制的数据产品。第一期统一采用</w:t>
      </w:r>
      <w:r w:rsidRPr="00F62AA5">
        <w:rPr>
          <w:rFonts w:ascii="Times New Roman" w:hAnsi="Times New Roman"/>
        </w:rPr>
        <w:t xml:space="preserve"> UTC </w:t>
      </w:r>
      <w:r w:rsidRPr="00F62AA5">
        <w:rPr>
          <w:rFonts w:ascii="Times New Roman" w:hAnsi="Times New Roman"/>
        </w:rPr>
        <w:t>时间、明确单位、明确缺测值和明确</w:t>
      </w:r>
      <w:r w:rsidRPr="00F62AA5">
        <w:rPr>
          <w:rFonts w:ascii="Times New Roman" w:hAnsi="Times New Roman"/>
        </w:rPr>
        <w:t xml:space="preserve"> `product_schema_version`</w:t>
      </w:r>
      <w:r w:rsidRPr="00F62AA5">
        <w:rPr>
          <w:rFonts w:ascii="Times New Roman" w:hAnsi="Times New Roman"/>
        </w:rPr>
        <w:t>。变量命名优先使用可读英文名，说明文字和单位写入属性，不在文件名中拼接隐含语义。</w:t>
      </w:r>
    </w:p>
    <w:tbl>
      <w:tblPr>
        <w:tblStyle w:val="aff1"/>
        <w:tblW w:w="9360" w:type="dxa"/>
        <w:tblInd w:w="120" w:type="dxa"/>
        <w:tblBorders>
          <w:top w:val="single" w:sz="4" w:space="0" w:color="B8C4D2"/>
          <w:left w:val="single" w:sz="4" w:space="0" w:color="B8C4D2"/>
          <w:bottom w:val="single" w:sz="4" w:space="0" w:color="B8C4D2"/>
          <w:right w:val="single" w:sz="4" w:space="0" w:color="B8C4D2"/>
          <w:insideH w:val="single" w:sz="4" w:space="0" w:color="B8C4D2"/>
          <w:insideV w:val="single" w:sz="4" w:space="0" w:color="B8C4D2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1750"/>
        <w:gridCol w:w="3150"/>
        <w:gridCol w:w="2760"/>
      </w:tblGrid>
      <w:tr w:rsidR="001B2B12" w:rsidRPr="00F62AA5" w14:paraId="3DEB8D17" w14:textId="77777777">
        <w:trPr>
          <w:cantSplit/>
          <w:tblHeader/>
        </w:trPr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CCA37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b/>
                <w:color w:val="0B2545"/>
                <w:sz w:val="19"/>
              </w:rPr>
              <w:t>产品</w:t>
            </w:r>
          </w:p>
        </w:tc>
        <w:tc>
          <w:tcPr>
            <w:tcW w:w="17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6740D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b/>
                <w:color w:val="0B2545"/>
                <w:sz w:val="19"/>
              </w:rPr>
              <w:t>推荐维度</w:t>
            </w:r>
          </w:p>
        </w:tc>
        <w:tc>
          <w:tcPr>
            <w:tcW w:w="31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EE8EB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b/>
                <w:color w:val="0B2545"/>
                <w:sz w:val="19"/>
              </w:rPr>
              <w:t>最小变量</w:t>
            </w:r>
          </w:p>
        </w:tc>
        <w:tc>
          <w:tcPr>
            <w:tcW w:w="2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A632D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b/>
                <w:color w:val="0B2545"/>
                <w:sz w:val="19"/>
              </w:rPr>
              <w:t>关键全局属性</w:t>
            </w:r>
          </w:p>
        </w:tc>
      </w:tr>
      <w:tr w:rsidR="001B2B12" w:rsidRPr="00F62AA5" w14:paraId="45077323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079BC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lastRenderedPageBreak/>
              <w:t>`forcing.nc`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AD4A0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`time, subbasin`</w:t>
            </w:r>
            <w:r w:rsidRPr="00F62AA5">
              <w:rPr>
                <w:rFonts w:ascii="Times New Roman" w:hAnsi="Times New Roman"/>
                <w:sz w:val="18"/>
              </w:rPr>
              <w:t>，必要时</w:t>
            </w:r>
            <w:r w:rsidRPr="00F62AA5">
              <w:rPr>
                <w:rFonts w:ascii="Times New Roman" w:hAnsi="Times New Roman"/>
                <w:sz w:val="18"/>
              </w:rPr>
              <w:t xml:space="preserve"> `time, y, x`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BC1DB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`precipitation`</w:t>
            </w:r>
            <w:r w:rsidRPr="00F62AA5">
              <w:rPr>
                <w:rFonts w:ascii="Times New Roman" w:hAnsi="Times New Roman"/>
                <w:sz w:val="18"/>
              </w:rPr>
              <w:t>、</w:t>
            </w:r>
            <w:r w:rsidRPr="00F62AA5">
              <w:rPr>
                <w:rFonts w:ascii="Times New Roman" w:hAnsi="Times New Roman"/>
                <w:sz w:val="18"/>
              </w:rPr>
              <w:t>`air_temperature`</w:t>
            </w:r>
            <w:r w:rsidRPr="00F62AA5">
              <w:rPr>
                <w:rFonts w:ascii="Times New Roman" w:hAnsi="Times New Roman"/>
                <w:sz w:val="18"/>
              </w:rPr>
              <w:t>、</w:t>
            </w:r>
            <w:r w:rsidRPr="00F62AA5">
              <w:rPr>
                <w:rFonts w:ascii="Times New Roman" w:hAnsi="Times New Roman"/>
                <w:sz w:val="18"/>
              </w:rPr>
              <w:t>`potential_evaporation`</w:t>
            </w:r>
            <w:r w:rsidRPr="00F62AA5">
              <w:rPr>
                <w:rFonts w:ascii="Times New Roman" w:hAnsi="Times New Roman"/>
                <w:sz w:val="18"/>
              </w:rPr>
              <w:t>、</w:t>
            </w:r>
            <w:r w:rsidRPr="00F62AA5">
              <w:rPr>
                <w:rFonts w:ascii="Times New Roman" w:hAnsi="Times New Roman"/>
                <w:sz w:val="18"/>
              </w:rPr>
              <w:t>`quality_flag`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8F68E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`basin_code`</w:t>
            </w:r>
            <w:r w:rsidRPr="00F62AA5">
              <w:rPr>
                <w:rFonts w:ascii="Times New Roman" w:hAnsi="Times New Roman"/>
                <w:sz w:val="18"/>
              </w:rPr>
              <w:t>、</w:t>
            </w:r>
            <w:r w:rsidRPr="00F62AA5">
              <w:rPr>
                <w:rFonts w:ascii="Times New Roman" w:hAnsi="Times New Roman"/>
                <w:sz w:val="18"/>
              </w:rPr>
              <w:t>`data_version`</w:t>
            </w:r>
            <w:r w:rsidRPr="00F62AA5">
              <w:rPr>
                <w:rFonts w:ascii="Times New Roman" w:hAnsi="Times New Roman"/>
                <w:sz w:val="18"/>
              </w:rPr>
              <w:t>、</w:t>
            </w:r>
            <w:r w:rsidRPr="00F62AA5">
              <w:rPr>
                <w:rFonts w:ascii="Times New Roman" w:hAnsi="Times New Roman"/>
                <w:sz w:val="18"/>
              </w:rPr>
              <w:t>`source_product_ids`</w:t>
            </w:r>
          </w:p>
        </w:tc>
      </w:tr>
      <w:tr w:rsidR="001B2B12" w:rsidRPr="00F62AA5" w14:paraId="2E741C43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8DF7B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`state_in.nc` / `state_out.nc`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3C64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`subbasin, state_variable`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37F7B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`wu`</w:t>
            </w:r>
            <w:r w:rsidRPr="00F62AA5">
              <w:rPr>
                <w:rFonts w:ascii="Times New Roman" w:hAnsi="Times New Roman"/>
                <w:sz w:val="18"/>
              </w:rPr>
              <w:t>、</w:t>
            </w:r>
            <w:r w:rsidRPr="00F62AA5">
              <w:rPr>
                <w:rFonts w:ascii="Times New Roman" w:hAnsi="Times New Roman"/>
                <w:sz w:val="18"/>
              </w:rPr>
              <w:t>`wl`</w:t>
            </w:r>
            <w:r w:rsidRPr="00F62AA5">
              <w:rPr>
                <w:rFonts w:ascii="Times New Roman" w:hAnsi="Times New Roman"/>
                <w:sz w:val="18"/>
              </w:rPr>
              <w:t>、</w:t>
            </w:r>
            <w:r w:rsidRPr="00F62AA5">
              <w:rPr>
                <w:rFonts w:ascii="Times New Roman" w:hAnsi="Times New Roman"/>
                <w:sz w:val="18"/>
              </w:rPr>
              <w:t>`wd`</w:t>
            </w:r>
            <w:r w:rsidRPr="00F62AA5">
              <w:rPr>
                <w:rFonts w:ascii="Times New Roman" w:hAnsi="Times New Roman"/>
                <w:sz w:val="18"/>
              </w:rPr>
              <w:t>、</w:t>
            </w:r>
            <w:r w:rsidRPr="00F62AA5">
              <w:rPr>
                <w:rFonts w:ascii="Times New Roman" w:hAnsi="Times New Roman"/>
                <w:sz w:val="18"/>
              </w:rPr>
              <w:t>`free_water`</w:t>
            </w:r>
            <w:r w:rsidRPr="00F62AA5">
              <w:rPr>
                <w:rFonts w:ascii="Times New Roman" w:hAnsi="Times New Roman"/>
                <w:sz w:val="18"/>
              </w:rPr>
              <w:t>、</w:t>
            </w:r>
            <w:r w:rsidRPr="00F62AA5">
              <w:rPr>
                <w:rFonts w:ascii="Times New Roman" w:hAnsi="Times New Roman"/>
                <w:sz w:val="18"/>
              </w:rPr>
              <w:t>`routing_storage`</w:t>
            </w:r>
            <w:r w:rsidRPr="00F62AA5">
              <w:rPr>
                <w:rFonts w:ascii="Times New Roman" w:hAnsi="Times New Roman"/>
                <w:sz w:val="18"/>
              </w:rPr>
              <w:t>，以及启用的雪冻土状态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E392C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`valid_at`</w:t>
            </w:r>
            <w:r w:rsidRPr="00F62AA5">
              <w:rPr>
                <w:rFonts w:ascii="Times New Roman" w:hAnsi="Times New Roman"/>
                <w:sz w:val="18"/>
              </w:rPr>
              <w:t>、</w:t>
            </w:r>
            <w:r w:rsidRPr="00F62AA5">
              <w:rPr>
                <w:rFonts w:ascii="Times New Roman" w:hAnsi="Times New Roman"/>
                <w:sz w:val="18"/>
              </w:rPr>
              <w:t>`state_version`</w:t>
            </w:r>
            <w:r w:rsidRPr="00F62AA5">
              <w:rPr>
                <w:rFonts w:ascii="Times New Roman" w:hAnsi="Times New Roman"/>
                <w:sz w:val="18"/>
              </w:rPr>
              <w:t>、</w:t>
            </w:r>
            <w:r w:rsidRPr="00F62AA5">
              <w:rPr>
                <w:rFonts w:ascii="Times New Roman" w:hAnsi="Times New Roman"/>
                <w:sz w:val="18"/>
              </w:rPr>
              <w:t>`parent_state_id`</w:t>
            </w:r>
          </w:p>
        </w:tc>
      </w:tr>
      <w:tr w:rsidR="001B2B12" w:rsidRPr="00F62AA5" w14:paraId="417E0089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CF08F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`result.nc`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57CF5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 xml:space="preserve">`time, section` </w:t>
            </w:r>
            <w:r w:rsidRPr="00F62AA5">
              <w:rPr>
                <w:rFonts w:ascii="Times New Roman" w:hAnsi="Times New Roman"/>
                <w:sz w:val="18"/>
              </w:rPr>
              <w:t>和</w:t>
            </w:r>
            <w:r w:rsidRPr="00F62AA5">
              <w:rPr>
                <w:rFonts w:ascii="Times New Roman" w:hAnsi="Times New Roman"/>
                <w:sz w:val="18"/>
              </w:rPr>
              <w:t xml:space="preserve"> `time, subbasin`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7A922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`discharge_forecast`</w:t>
            </w:r>
            <w:r w:rsidRPr="00F62AA5">
              <w:rPr>
                <w:rFonts w:ascii="Times New Roman" w:hAnsi="Times New Roman"/>
                <w:sz w:val="18"/>
              </w:rPr>
              <w:t>、</w:t>
            </w:r>
            <w:r w:rsidRPr="00F62AA5">
              <w:rPr>
                <w:rFonts w:ascii="Times New Roman" w:hAnsi="Times New Roman"/>
                <w:sz w:val="18"/>
              </w:rPr>
              <w:t>`runoff_total`</w:t>
            </w:r>
            <w:r w:rsidRPr="00F62AA5">
              <w:rPr>
                <w:rFonts w:ascii="Times New Roman" w:hAnsi="Times New Roman"/>
                <w:sz w:val="18"/>
              </w:rPr>
              <w:t>、</w:t>
            </w:r>
            <w:r w:rsidRPr="00F62AA5">
              <w:rPr>
                <w:rFonts w:ascii="Times New Roman" w:hAnsi="Times New Roman"/>
                <w:sz w:val="18"/>
              </w:rPr>
              <w:t>`runoff_surface`</w:t>
            </w:r>
            <w:r w:rsidRPr="00F62AA5">
              <w:rPr>
                <w:rFonts w:ascii="Times New Roman" w:hAnsi="Times New Roman"/>
                <w:sz w:val="18"/>
              </w:rPr>
              <w:t>、</w:t>
            </w:r>
            <w:r w:rsidRPr="00F62AA5">
              <w:rPr>
                <w:rFonts w:ascii="Times New Roman" w:hAnsi="Times New Roman"/>
                <w:sz w:val="18"/>
              </w:rPr>
              <w:t>`runoff_interflow`</w:t>
            </w:r>
            <w:r w:rsidRPr="00F62AA5">
              <w:rPr>
                <w:rFonts w:ascii="Times New Roman" w:hAnsi="Times New Roman"/>
                <w:sz w:val="18"/>
              </w:rPr>
              <w:t>、</w:t>
            </w:r>
            <w:r w:rsidRPr="00F62AA5">
              <w:rPr>
                <w:rFonts w:ascii="Times New Roman" w:hAnsi="Times New Roman"/>
                <w:sz w:val="18"/>
              </w:rPr>
              <w:t>`runoff_groundwater`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046EF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`run_id`</w:t>
            </w:r>
            <w:r w:rsidRPr="00F62AA5">
              <w:rPr>
                <w:rFonts w:ascii="Times New Roman" w:hAnsi="Times New Roman"/>
                <w:sz w:val="18"/>
              </w:rPr>
              <w:t>、</w:t>
            </w:r>
            <w:r w:rsidRPr="00F62AA5">
              <w:rPr>
                <w:rFonts w:ascii="Times New Roman" w:hAnsi="Times New Roman"/>
                <w:sz w:val="18"/>
              </w:rPr>
              <w:t>`parameter_version`</w:t>
            </w:r>
            <w:r w:rsidRPr="00F62AA5">
              <w:rPr>
                <w:rFonts w:ascii="Times New Roman" w:hAnsi="Times New Roman"/>
                <w:sz w:val="18"/>
              </w:rPr>
              <w:t>、</w:t>
            </w:r>
            <w:r w:rsidRPr="00F62AA5">
              <w:rPr>
                <w:rFonts w:ascii="Times New Roman" w:hAnsi="Times New Roman"/>
                <w:sz w:val="18"/>
              </w:rPr>
              <w:t>`state_in_id`</w:t>
            </w:r>
          </w:p>
        </w:tc>
      </w:tr>
      <w:tr w:rsidR="001B2B12" w:rsidRPr="00F62AA5" w14:paraId="76217A83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76D13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`diagnostic.nc`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03B8E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按需使用</w:t>
            </w:r>
            <w:r w:rsidRPr="00F62AA5">
              <w:rPr>
                <w:rFonts w:ascii="Times New Roman" w:hAnsi="Times New Roman"/>
                <w:sz w:val="18"/>
              </w:rPr>
              <w:t xml:space="preserve"> `time, subbasin`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9A5A1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面雨量、产流面积、融雪补给、冻土修正量、质量统计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3F2AB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`run_id`</w:t>
            </w:r>
            <w:r w:rsidRPr="00F62AA5">
              <w:rPr>
                <w:rFonts w:ascii="Times New Roman" w:hAnsi="Times New Roman"/>
                <w:sz w:val="18"/>
              </w:rPr>
              <w:t>、</w:t>
            </w:r>
            <w:r w:rsidRPr="00F62AA5">
              <w:rPr>
                <w:rFonts w:ascii="Times New Roman" w:hAnsi="Times New Roman"/>
                <w:sz w:val="18"/>
              </w:rPr>
              <w:t>`diagnostic_version`</w:t>
            </w:r>
          </w:p>
        </w:tc>
      </w:tr>
    </w:tbl>
    <w:p w14:paraId="7D65DF1C" w14:textId="77777777" w:rsidR="001B2B12" w:rsidRPr="00F62AA5" w:rsidRDefault="001B2B12">
      <w:pPr>
        <w:spacing w:after="80"/>
        <w:rPr>
          <w:rFonts w:ascii="Times New Roman" w:hAnsi="Times New Roman"/>
        </w:rPr>
      </w:pPr>
    </w:p>
    <w:p w14:paraId="482D2830" w14:textId="77777777" w:rsidR="001B2B12" w:rsidRPr="00F62AA5" w:rsidRDefault="00000000">
      <w:pPr>
        <w:jc w:val="both"/>
        <w:rPr>
          <w:rFonts w:ascii="Times New Roman" w:hAnsi="Times New Roman"/>
        </w:rPr>
      </w:pPr>
      <w:r w:rsidRPr="00F62AA5">
        <w:rPr>
          <w:rFonts w:ascii="Times New Roman" w:hAnsi="Times New Roman"/>
        </w:rPr>
        <w:t>每个产品必须至少包含</w:t>
      </w:r>
      <w:r w:rsidRPr="00F62AA5">
        <w:rPr>
          <w:rFonts w:ascii="Times New Roman" w:hAnsi="Times New Roman"/>
        </w:rPr>
        <w:t xml:space="preserve"> `time` </w:t>
      </w:r>
      <w:r w:rsidRPr="00F62AA5">
        <w:rPr>
          <w:rFonts w:ascii="Times New Roman" w:hAnsi="Times New Roman"/>
        </w:rPr>
        <w:t>坐标及其单位、变量单位、缺测值、生成时间、生产程序</w:t>
      </w:r>
      <w:r w:rsidRPr="00F62AA5">
        <w:rPr>
          <w:rFonts w:ascii="Times New Roman" w:hAnsi="Times New Roman"/>
        </w:rPr>
        <w:t xml:space="preserve"> Git </w:t>
      </w:r>
      <w:r w:rsidRPr="00F62AA5">
        <w:rPr>
          <w:rFonts w:ascii="Times New Roman" w:hAnsi="Times New Roman"/>
        </w:rPr>
        <w:t>提交号或发布版本、上游产品</w:t>
      </w:r>
      <w:r w:rsidRPr="00F62AA5">
        <w:rPr>
          <w:rFonts w:ascii="Times New Roman" w:hAnsi="Times New Roman"/>
        </w:rPr>
        <w:t xml:space="preserve"> ID </w:t>
      </w:r>
      <w:r w:rsidRPr="00F62AA5">
        <w:rPr>
          <w:rFonts w:ascii="Times New Roman" w:hAnsi="Times New Roman"/>
        </w:rPr>
        <w:t>列表和</w:t>
      </w:r>
      <w:r w:rsidRPr="00F62AA5">
        <w:rPr>
          <w:rFonts w:ascii="Times New Roman" w:hAnsi="Times New Roman"/>
        </w:rPr>
        <w:t xml:space="preserve"> SHA-256</w:t>
      </w:r>
      <w:r w:rsidRPr="00F62AA5">
        <w:rPr>
          <w:rFonts w:ascii="Times New Roman" w:hAnsi="Times New Roman"/>
        </w:rPr>
        <w:t>。对于内部产品，可以在</w:t>
      </w:r>
      <w:r w:rsidRPr="00F62AA5">
        <w:rPr>
          <w:rFonts w:ascii="Times New Roman" w:hAnsi="Times New Roman"/>
        </w:rPr>
        <w:t xml:space="preserve"> CF Convention </w:t>
      </w:r>
      <w:r w:rsidRPr="00F62AA5">
        <w:rPr>
          <w:rFonts w:ascii="Times New Roman" w:hAnsi="Times New Roman"/>
        </w:rPr>
        <w:t>的基本时间与坐标规范上增加项目属性；不要为了</w:t>
      </w:r>
      <w:r w:rsidRPr="00F62AA5">
        <w:rPr>
          <w:rFonts w:ascii="Times New Roman" w:hAnsi="Times New Roman"/>
        </w:rPr>
        <w:t>“</w:t>
      </w:r>
      <w:r w:rsidRPr="00F62AA5">
        <w:rPr>
          <w:rFonts w:ascii="Times New Roman" w:hAnsi="Times New Roman"/>
        </w:rPr>
        <w:t>符合格式</w:t>
      </w:r>
      <w:r w:rsidRPr="00F62AA5">
        <w:rPr>
          <w:rFonts w:ascii="Times New Roman" w:hAnsi="Times New Roman"/>
        </w:rPr>
        <w:t>”</w:t>
      </w:r>
      <w:r w:rsidRPr="00F62AA5">
        <w:rPr>
          <w:rFonts w:ascii="Times New Roman" w:hAnsi="Times New Roman"/>
        </w:rPr>
        <w:t>而在第一期引入难以维护的自定义标准。</w:t>
      </w:r>
    </w:p>
    <w:p w14:paraId="076B8C63" w14:textId="77777777" w:rsidR="001B2B12" w:rsidRPr="00F62AA5" w:rsidRDefault="00000000">
      <w:pPr>
        <w:pStyle w:val="21"/>
        <w:rPr>
          <w:rFonts w:ascii="Times New Roman" w:eastAsia="宋体" w:hAnsi="Times New Roman"/>
        </w:rPr>
      </w:pPr>
      <w:r w:rsidRPr="00F62AA5">
        <w:rPr>
          <w:rFonts w:ascii="Times New Roman" w:eastAsia="宋体" w:hAnsi="Times New Roman"/>
        </w:rPr>
        <w:t xml:space="preserve">3.4 </w:t>
      </w:r>
      <w:r w:rsidRPr="00F62AA5">
        <w:rPr>
          <w:rFonts w:ascii="Times New Roman" w:eastAsia="宋体" w:hAnsi="Times New Roman"/>
        </w:rPr>
        <w:t>文件目录与产品登记</w:t>
      </w:r>
    </w:p>
    <w:p w14:paraId="43F5685D" w14:textId="77777777" w:rsidR="001B2B12" w:rsidRPr="00F62AA5" w:rsidRDefault="00000000">
      <w:pPr>
        <w:jc w:val="both"/>
        <w:rPr>
          <w:rFonts w:ascii="Times New Roman" w:hAnsi="Times New Roman"/>
        </w:rPr>
      </w:pPr>
      <w:r w:rsidRPr="00F62AA5">
        <w:rPr>
          <w:rFonts w:ascii="Times New Roman" w:hAnsi="Times New Roman"/>
        </w:rPr>
        <w:t>文件路径使用相对根目录，数据库中不存用户电脑的绝对路径。实际根目录通过环境变量</w:t>
      </w:r>
      <w:r w:rsidRPr="00F62AA5">
        <w:rPr>
          <w:rFonts w:ascii="Times New Roman" w:hAnsi="Times New Roman"/>
        </w:rPr>
        <w:t xml:space="preserve"> `DATA_ROOT` </w:t>
      </w:r>
      <w:r w:rsidRPr="00F62AA5">
        <w:rPr>
          <w:rFonts w:ascii="Times New Roman" w:hAnsi="Times New Roman"/>
        </w:rPr>
        <w:t>配置，开发机、服务器和测试环境可以映射到不同位置。</w:t>
      </w:r>
    </w:p>
    <w:p w14:paraId="38B18CAE" w14:textId="77777777" w:rsidR="001B2B12" w:rsidRPr="00F62AA5" w:rsidRDefault="00000000">
      <w:pPr>
        <w:pStyle w:val="CodeBlock"/>
        <w:shd w:val="clear" w:color="auto" w:fill="F7F8FA"/>
        <w:rPr>
          <w:rFonts w:ascii="Times New Roman" w:eastAsia="宋体" w:hAnsi="Times New Roman"/>
        </w:rPr>
      </w:pPr>
      <w:r w:rsidRPr="00F62AA5">
        <w:rPr>
          <w:rFonts w:ascii="Times New Roman" w:eastAsia="宋体" w:hAnsi="Times New Roman"/>
        </w:rPr>
        <w:t>data-products/</w:t>
      </w:r>
      <w:r w:rsidRPr="00F62AA5">
        <w:rPr>
          <w:rFonts w:ascii="Times New Roman" w:eastAsia="宋体" w:hAnsi="Times New Roman"/>
        </w:rPr>
        <w:br/>
        <w:t xml:space="preserve">  raw/</w:t>
      </w:r>
      <w:r w:rsidRPr="00F62AA5">
        <w:rPr>
          <w:rFonts w:ascii="Times New Roman" w:eastAsia="宋体" w:hAnsi="Times New Roman"/>
        </w:rPr>
        <w:br/>
        <w:t xml:space="preserve">    station/{source}/{yyyy}/{mm}/</w:t>
      </w:r>
      <w:r w:rsidRPr="00F62AA5">
        <w:rPr>
          <w:rFonts w:ascii="Times New Roman" w:eastAsia="宋体" w:hAnsi="Times New Roman"/>
        </w:rPr>
        <w:br/>
        <w:t xml:space="preserve">    grid/{source}/{yyyy}/{mm}/</w:t>
      </w:r>
      <w:r w:rsidRPr="00F62AA5">
        <w:rPr>
          <w:rFonts w:ascii="Times New Roman" w:eastAsia="宋体" w:hAnsi="Times New Roman"/>
        </w:rPr>
        <w:br/>
        <w:t xml:space="preserve">  curated/</w:t>
      </w:r>
      <w:r w:rsidRPr="00F62AA5">
        <w:rPr>
          <w:rFonts w:ascii="Times New Roman" w:eastAsia="宋体" w:hAnsi="Times New Roman"/>
        </w:rPr>
        <w:br/>
        <w:t xml:space="preserve">    forcing/{basin_code}/{product_version}/forcing.nc</w:t>
      </w:r>
      <w:r w:rsidRPr="00F62AA5">
        <w:rPr>
          <w:rFonts w:ascii="Times New Roman" w:eastAsia="宋体" w:hAnsi="Times New Roman"/>
        </w:rPr>
        <w:br/>
        <w:t xml:space="preserve">  state/</w:t>
      </w:r>
      <w:r w:rsidRPr="00F62AA5">
        <w:rPr>
          <w:rFonts w:ascii="Times New Roman" w:eastAsia="宋体" w:hAnsi="Times New Roman"/>
        </w:rPr>
        <w:br/>
        <w:t xml:space="preserve">    {model_profile}/{state_version}/state.nc</w:t>
      </w:r>
      <w:r w:rsidRPr="00F62AA5">
        <w:rPr>
          <w:rFonts w:ascii="Times New Roman" w:eastAsia="宋体" w:hAnsi="Times New Roman"/>
        </w:rPr>
        <w:br/>
        <w:t xml:space="preserve">  result/</w:t>
      </w:r>
      <w:r w:rsidRPr="00F62AA5">
        <w:rPr>
          <w:rFonts w:ascii="Times New Roman" w:eastAsia="宋体" w:hAnsi="Times New Roman"/>
        </w:rPr>
        <w:br/>
        <w:t xml:space="preserve">    {run_id}/result.nc</w:t>
      </w:r>
      <w:r w:rsidRPr="00F62AA5">
        <w:rPr>
          <w:rFonts w:ascii="Times New Roman" w:eastAsia="宋体" w:hAnsi="Times New Roman"/>
        </w:rPr>
        <w:br/>
        <w:t xml:space="preserve">  diagnostic/</w:t>
      </w:r>
      <w:r w:rsidRPr="00F62AA5">
        <w:rPr>
          <w:rFonts w:ascii="Times New Roman" w:eastAsia="宋体" w:hAnsi="Times New Roman"/>
        </w:rPr>
        <w:br/>
        <w:t xml:space="preserve">    {run_id}/diagnostic.nc</w:t>
      </w:r>
      <w:r w:rsidRPr="00F62AA5">
        <w:rPr>
          <w:rFonts w:ascii="Times New Roman" w:eastAsia="宋体" w:hAnsi="Times New Roman"/>
        </w:rPr>
        <w:br/>
        <w:t xml:space="preserve">  archive/</w:t>
      </w:r>
      <w:r w:rsidRPr="00F62AA5">
        <w:rPr>
          <w:rFonts w:ascii="Times New Roman" w:eastAsia="宋体" w:hAnsi="Times New Roman"/>
        </w:rPr>
        <w:br/>
        <w:t xml:space="preserve">    manifests/{run_id}.json</w:t>
      </w:r>
    </w:p>
    <w:p w14:paraId="0E6EC156" w14:textId="77777777" w:rsidR="001B2B12" w:rsidRPr="00F62AA5" w:rsidRDefault="00000000">
      <w:pPr>
        <w:jc w:val="both"/>
        <w:rPr>
          <w:rFonts w:ascii="Times New Roman" w:hAnsi="Times New Roman"/>
        </w:rPr>
      </w:pPr>
      <w:r w:rsidRPr="00F62AA5">
        <w:rPr>
          <w:rFonts w:ascii="Times New Roman" w:hAnsi="Times New Roman"/>
        </w:rPr>
        <w:t>前端永远只获得产品</w:t>
      </w:r>
      <w:r w:rsidRPr="00F62AA5">
        <w:rPr>
          <w:rFonts w:ascii="Times New Roman" w:hAnsi="Times New Roman"/>
        </w:rPr>
        <w:t xml:space="preserve"> ID</w:t>
      </w:r>
      <w:r w:rsidRPr="00F62AA5">
        <w:rPr>
          <w:rFonts w:ascii="Times New Roman" w:hAnsi="Times New Roman"/>
        </w:rPr>
        <w:t>、下载授权地址或已经聚合的</w:t>
      </w:r>
      <w:r w:rsidRPr="00F62AA5">
        <w:rPr>
          <w:rFonts w:ascii="Times New Roman" w:hAnsi="Times New Roman"/>
        </w:rPr>
        <w:t xml:space="preserve"> JSON </w:t>
      </w:r>
      <w:r w:rsidRPr="00F62AA5">
        <w:rPr>
          <w:rFonts w:ascii="Times New Roman" w:hAnsi="Times New Roman"/>
        </w:rPr>
        <w:t>结果；它不持有服务器文件路径。运行清单</w:t>
      </w:r>
      <w:r w:rsidRPr="00F62AA5">
        <w:rPr>
          <w:rFonts w:ascii="Times New Roman" w:hAnsi="Times New Roman"/>
        </w:rPr>
        <w:t xml:space="preserve"> `archive/manifests/{run_id}.json` </w:t>
      </w:r>
      <w:r w:rsidRPr="00F62AA5">
        <w:rPr>
          <w:rFonts w:ascii="Times New Roman" w:hAnsi="Times New Roman"/>
        </w:rPr>
        <w:t>与数据库</w:t>
      </w:r>
      <w:r w:rsidRPr="00F62AA5">
        <w:rPr>
          <w:rFonts w:ascii="Times New Roman" w:hAnsi="Times New Roman"/>
        </w:rPr>
        <w:t xml:space="preserve"> `ops.model_run` </w:t>
      </w:r>
      <w:r w:rsidRPr="00F62AA5">
        <w:rPr>
          <w:rFonts w:ascii="Times New Roman" w:hAnsi="Times New Roman"/>
        </w:rPr>
        <w:t>互相校验，可在数据库恢复或文件迁移后重新建立索引。</w:t>
      </w:r>
    </w:p>
    <w:p w14:paraId="49FBB6B7" w14:textId="77777777" w:rsidR="001B2B12" w:rsidRPr="00F62AA5" w:rsidRDefault="00000000">
      <w:pPr>
        <w:pStyle w:val="1"/>
        <w:rPr>
          <w:rFonts w:ascii="Times New Roman" w:eastAsia="宋体" w:hAnsi="Times New Roman"/>
        </w:rPr>
      </w:pPr>
      <w:r w:rsidRPr="00F62AA5">
        <w:rPr>
          <w:rFonts w:ascii="Times New Roman" w:eastAsia="宋体" w:hAnsi="Times New Roman"/>
        </w:rPr>
        <w:lastRenderedPageBreak/>
        <w:t>四、模型模块、状态继承与连续预报</w:t>
      </w:r>
    </w:p>
    <w:p w14:paraId="589D6657" w14:textId="77777777" w:rsidR="001B2B12" w:rsidRPr="00F62AA5" w:rsidRDefault="00000000">
      <w:pPr>
        <w:pStyle w:val="21"/>
        <w:rPr>
          <w:rFonts w:ascii="Times New Roman" w:eastAsia="宋体" w:hAnsi="Times New Roman"/>
        </w:rPr>
      </w:pPr>
      <w:r w:rsidRPr="00F62AA5">
        <w:rPr>
          <w:rFonts w:ascii="Times New Roman" w:eastAsia="宋体" w:hAnsi="Times New Roman"/>
        </w:rPr>
        <w:t xml:space="preserve">4.1 </w:t>
      </w:r>
      <w:r w:rsidRPr="00F62AA5">
        <w:rPr>
          <w:rFonts w:ascii="Times New Roman" w:eastAsia="宋体" w:hAnsi="Times New Roman"/>
        </w:rPr>
        <w:t>高寒区模型能力组合</w:t>
      </w:r>
    </w:p>
    <w:p w14:paraId="296C0BF9" w14:textId="77777777" w:rsidR="001B2B12" w:rsidRPr="00F62AA5" w:rsidRDefault="00000000">
      <w:pPr>
        <w:jc w:val="both"/>
        <w:rPr>
          <w:rFonts w:ascii="Times New Roman" w:hAnsi="Times New Roman"/>
        </w:rPr>
      </w:pPr>
      <w:r w:rsidRPr="00F62AA5">
        <w:rPr>
          <w:rFonts w:ascii="Times New Roman" w:hAnsi="Times New Roman"/>
        </w:rPr>
        <w:t>高寒区版本不应把</w:t>
      </w:r>
      <w:r w:rsidRPr="00F62AA5">
        <w:rPr>
          <w:rFonts w:ascii="Times New Roman" w:hAnsi="Times New Roman"/>
        </w:rPr>
        <w:t>“</w:t>
      </w:r>
      <w:r w:rsidRPr="00F62AA5">
        <w:rPr>
          <w:rFonts w:ascii="Times New Roman" w:hAnsi="Times New Roman"/>
        </w:rPr>
        <w:t>新安江模型</w:t>
      </w:r>
      <w:r w:rsidRPr="00F62AA5">
        <w:rPr>
          <w:rFonts w:ascii="Times New Roman" w:hAnsi="Times New Roman"/>
        </w:rPr>
        <w:t>”</w:t>
      </w:r>
      <w:r w:rsidRPr="00F62AA5">
        <w:rPr>
          <w:rFonts w:ascii="Times New Roman" w:hAnsi="Times New Roman"/>
        </w:rPr>
        <w:t>简单等同于单一产流公式。推荐将模型能力组织为</w:t>
      </w:r>
      <w:r w:rsidRPr="00F62AA5">
        <w:rPr>
          <w:rFonts w:ascii="Times New Roman" w:hAnsi="Times New Roman"/>
        </w:rPr>
        <w:t xml:space="preserve"> `model_profile`</w:t>
      </w:r>
      <w:r w:rsidRPr="00F62AA5">
        <w:rPr>
          <w:rFonts w:ascii="Times New Roman" w:hAnsi="Times New Roman"/>
        </w:rPr>
        <w:t>，每个</w:t>
      </w:r>
      <w:r w:rsidRPr="00F62AA5">
        <w:rPr>
          <w:rFonts w:ascii="Times New Roman" w:hAnsi="Times New Roman"/>
        </w:rPr>
        <w:t xml:space="preserve"> profile </w:t>
      </w:r>
      <w:r w:rsidRPr="00F62AA5">
        <w:rPr>
          <w:rFonts w:ascii="Times New Roman" w:hAnsi="Times New Roman"/>
        </w:rPr>
        <w:t>明确启用哪些模块、参数集合和状态变量。第一期选择一个可解释、可率定的最小组合，之后再增加复杂过程。</w:t>
      </w:r>
    </w:p>
    <w:p w14:paraId="3114064E" w14:textId="77777777" w:rsidR="001B2B12" w:rsidRPr="00F62AA5" w:rsidRDefault="00000000">
      <w:pPr>
        <w:pStyle w:val="CodeBlock"/>
        <w:shd w:val="clear" w:color="auto" w:fill="F7F8FA"/>
        <w:rPr>
          <w:rFonts w:ascii="Times New Roman" w:eastAsia="宋体" w:hAnsi="Times New Roman"/>
        </w:rPr>
      </w:pPr>
      <w:r w:rsidRPr="00F62AA5">
        <w:rPr>
          <w:rFonts w:ascii="Times New Roman" w:eastAsia="宋体" w:hAnsi="Times New Roman"/>
        </w:rPr>
        <w:t>forcing</w:t>
      </w:r>
      <w:r w:rsidRPr="00F62AA5">
        <w:rPr>
          <w:rFonts w:ascii="Times New Roman" w:eastAsia="宋体" w:hAnsi="Times New Roman"/>
        </w:rPr>
        <w:br/>
        <w:t xml:space="preserve">  -&gt; precipitation phase partition</w:t>
      </w:r>
      <w:r w:rsidRPr="00F62AA5">
        <w:rPr>
          <w:rFonts w:ascii="Times New Roman" w:eastAsia="宋体" w:hAnsi="Times New Roman"/>
        </w:rPr>
        <w:br/>
        <w:t xml:space="preserve">  -&gt; degree-day snowmelt</w:t>
      </w:r>
      <w:r w:rsidRPr="00F62AA5">
        <w:rPr>
          <w:rFonts w:ascii="Times New Roman" w:eastAsia="宋体" w:hAnsi="Times New Roman"/>
        </w:rPr>
        <w:br/>
        <w:t xml:space="preserve">  -&gt; frozen-soil infiltration adjustment</w:t>
      </w:r>
      <w:r w:rsidRPr="00F62AA5">
        <w:rPr>
          <w:rFonts w:ascii="Times New Roman" w:eastAsia="宋体" w:hAnsi="Times New Roman"/>
        </w:rPr>
        <w:br/>
        <w:t xml:space="preserve">  -&gt; Xinanjiang evapotranspiration and runoff generation</w:t>
      </w:r>
      <w:r w:rsidRPr="00F62AA5">
        <w:rPr>
          <w:rFonts w:ascii="Times New Roman" w:eastAsia="宋体" w:hAnsi="Times New Roman"/>
        </w:rPr>
        <w:br/>
        <w:t xml:space="preserve">  -&gt; runoff source partition</w:t>
      </w:r>
      <w:r w:rsidRPr="00F62AA5">
        <w:rPr>
          <w:rFonts w:ascii="Times New Roman" w:eastAsia="宋体" w:hAnsi="Times New Roman"/>
        </w:rPr>
        <w:br/>
        <w:t xml:space="preserve">  -&gt; subbasin routing</w:t>
      </w:r>
      <w:r w:rsidRPr="00F62AA5">
        <w:rPr>
          <w:rFonts w:ascii="Times New Roman" w:eastAsia="宋体" w:hAnsi="Times New Roman"/>
        </w:rPr>
        <w:br/>
        <w:t xml:space="preserve">  -&gt; river-network routing</w:t>
      </w:r>
      <w:r w:rsidRPr="00F62AA5">
        <w:rPr>
          <w:rFonts w:ascii="Times New Roman" w:eastAsia="宋体" w:hAnsi="Times New Roman"/>
        </w:rPr>
        <w:br/>
        <w:t xml:space="preserve">  -&gt; section forecast and diagnostics</w:t>
      </w:r>
    </w:p>
    <w:tbl>
      <w:tblPr>
        <w:tblStyle w:val="aff1"/>
        <w:tblW w:w="9360" w:type="dxa"/>
        <w:tblInd w:w="120" w:type="dxa"/>
        <w:tblBorders>
          <w:top w:val="single" w:sz="4" w:space="0" w:color="B8C4D2"/>
          <w:left w:val="single" w:sz="4" w:space="0" w:color="B8C4D2"/>
          <w:bottom w:val="single" w:sz="4" w:space="0" w:color="B8C4D2"/>
          <w:right w:val="single" w:sz="4" w:space="0" w:color="B8C4D2"/>
          <w:insideH w:val="single" w:sz="4" w:space="0" w:color="B8C4D2"/>
          <w:insideV w:val="single" w:sz="4" w:space="0" w:color="B8C4D2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1B2B12" w:rsidRPr="00F62AA5" w14:paraId="55FA4889" w14:textId="77777777">
        <w:trPr>
          <w:cantSplit/>
          <w:tblHeader/>
        </w:trPr>
        <w:tc>
          <w:tcPr>
            <w:tcW w:w="187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2B6AD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b/>
                <w:color w:val="0B2545"/>
                <w:sz w:val="19"/>
              </w:rPr>
              <w:t>模块</w:t>
            </w:r>
          </w:p>
        </w:tc>
        <w:tc>
          <w:tcPr>
            <w:tcW w:w="187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6EA9B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b/>
                <w:color w:val="0B2545"/>
                <w:sz w:val="19"/>
              </w:rPr>
              <w:t>一期职责</w:t>
            </w:r>
          </w:p>
        </w:tc>
        <w:tc>
          <w:tcPr>
            <w:tcW w:w="187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31B65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b/>
                <w:color w:val="0B2545"/>
                <w:sz w:val="19"/>
              </w:rPr>
              <w:t>输入</w:t>
            </w:r>
          </w:p>
        </w:tc>
        <w:tc>
          <w:tcPr>
            <w:tcW w:w="187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EB86D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b/>
                <w:color w:val="0B2545"/>
                <w:sz w:val="19"/>
              </w:rPr>
              <w:t>输出</w:t>
            </w:r>
          </w:p>
        </w:tc>
        <w:tc>
          <w:tcPr>
            <w:tcW w:w="187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5F30E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b/>
                <w:color w:val="0B2545"/>
                <w:sz w:val="19"/>
              </w:rPr>
              <w:t>一期边界</w:t>
            </w:r>
          </w:p>
        </w:tc>
      </w:tr>
      <w:tr w:rsidR="001B2B12" w:rsidRPr="00F62AA5" w14:paraId="0389088E" w14:textId="77777777">
        <w:trPr>
          <w:cantSplit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D918C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相态判别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5A9A2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按温度或湿球温度把降水拆为雨和雪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99CC4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降水、气温、阈值参数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00136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雨量、雪量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B780A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不实现复杂云微物理过程</w:t>
            </w:r>
          </w:p>
        </w:tc>
      </w:tr>
      <w:tr w:rsidR="001B2B12" w:rsidRPr="00F62AA5" w14:paraId="3D391CA3" w14:textId="77777777">
        <w:trPr>
          <w:cantSplit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9D8CC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融雪模块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EE033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使用度日法产生融雪补给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BF96B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气温、雪量、积雪水当量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C3F22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融雪量、更新后的</w:t>
            </w:r>
            <w:r w:rsidRPr="00F62AA5">
              <w:rPr>
                <w:rFonts w:ascii="Times New Roman" w:hAnsi="Times New Roman"/>
                <w:sz w:val="18"/>
              </w:rPr>
              <w:t xml:space="preserve"> SWE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EDD36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不实施能量平衡模型</w:t>
            </w:r>
          </w:p>
        </w:tc>
      </w:tr>
      <w:tr w:rsidR="001B2B12" w:rsidRPr="00F62AA5" w14:paraId="666F1032" w14:textId="77777777">
        <w:trPr>
          <w:cantSplit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C5FA6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冻土修正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E3341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用冻结指数或有效下渗系数修正下渗和地表产流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1172F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土壤状态、气温、冻结参数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3465B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修正量、冻结状态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EFA8E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先做可率定的经验结构</w:t>
            </w:r>
          </w:p>
        </w:tc>
      </w:tr>
      <w:tr w:rsidR="001B2B12" w:rsidRPr="00F62AA5" w14:paraId="0D98DC1D" w14:textId="77777777">
        <w:trPr>
          <w:cantSplit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D3CAF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新安江核心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DDC57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蒸散发、蓄满产流、分水源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ADC7C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入模水量、蓄水状态、参数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94396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各径流分量、更新状态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2905B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保持纯计算，不读数据库</w:t>
            </w:r>
          </w:p>
        </w:tc>
      </w:tr>
      <w:tr w:rsidR="001B2B12" w:rsidRPr="00F62AA5" w14:paraId="0BF8CFE1" w14:textId="77777777">
        <w:trPr>
          <w:cantSplit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0EB20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汇流模块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8F302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子流域和河网传播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F590A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径流分量、河网拓扑、汇流状态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788C9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出口和断面流量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74AAE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一期优先一种稳定方法</w:t>
            </w:r>
          </w:p>
        </w:tc>
      </w:tr>
    </w:tbl>
    <w:p w14:paraId="634B95F8" w14:textId="77777777" w:rsidR="001B2B12" w:rsidRPr="00F62AA5" w:rsidRDefault="001B2B12">
      <w:pPr>
        <w:spacing w:after="80"/>
        <w:rPr>
          <w:rFonts w:ascii="Times New Roman" w:hAnsi="Times New Roman"/>
        </w:rPr>
      </w:pPr>
    </w:p>
    <w:p w14:paraId="65C543E0" w14:textId="77777777" w:rsidR="001B2B12" w:rsidRPr="00F62AA5" w:rsidRDefault="00000000">
      <w:pPr>
        <w:jc w:val="both"/>
        <w:rPr>
          <w:rFonts w:ascii="Times New Roman" w:hAnsi="Times New Roman"/>
        </w:rPr>
      </w:pPr>
      <w:r w:rsidRPr="00F62AA5">
        <w:rPr>
          <w:rFonts w:ascii="Times New Roman" w:hAnsi="Times New Roman"/>
        </w:rPr>
        <w:t>模型核心函数只接收结构化</w:t>
      </w:r>
      <w:r w:rsidRPr="00F62AA5">
        <w:rPr>
          <w:rFonts w:ascii="Times New Roman" w:hAnsi="Times New Roman"/>
        </w:rPr>
        <w:t xml:space="preserve"> `Forcing`</w:t>
      </w:r>
      <w:r w:rsidRPr="00F62AA5">
        <w:rPr>
          <w:rFonts w:ascii="Times New Roman" w:hAnsi="Times New Roman"/>
        </w:rPr>
        <w:t>、</w:t>
      </w:r>
      <w:r w:rsidRPr="00F62AA5">
        <w:rPr>
          <w:rFonts w:ascii="Times New Roman" w:hAnsi="Times New Roman"/>
        </w:rPr>
        <w:t>`State`</w:t>
      </w:r>
      <w:r w:rsidRPr="00F62AA5">
        <w:rPr>
          <w:rFonts w:ascii="Times New Roman" w:hAnsi="Times New Roman"/>
        </w:rPr>
        <w:t>、</w:t>
      </w:r>
      <w:r w:rsidRPr="00F62AA5">
        <w:rPr>
          <w:rFonts w:ascii="Times New Roman" w:hAnsi="Times New Roman"/>
        </w:rPr>
        <w:t xml:space="preserve">`Parameters` </w:t>
      </w:r>
      <w:r w:rsidRPr="00F62AA5">
        <w:rPr>
          <w:rFonts w:ascii="Times New Roman" w:hAnsi="Times New Roman"/>
        </w:rPr>
        <w:t>和</w:t>
      </w:r>
      <w:r w:rsidRPr="00F62AA5">
        <w:rPr>
          <w:rFonts w:ascii="Times New Roman" w:hAnsi="Times New Roman"/>
        </w:rPr>
        <w:t xml:space="preserve"> `Topology` </w:t>
      </w:r>
      <w:r w:rsidRPr="00F62AA5">
        <w:rPr>
          <w:rFonts w:ascii="Times New Roman" w:hAnsi="Times New Roman"/>
        </w:rPr>
        <w:t>对象，只返回</w:t>
      </w:r>
      <w:r w:rsidRPr="00F62AA5">
        <w:rPr>
          <w:rFonts w:ascii="Times New Roman" w:hAnsi="Times New Roman"/>
        </w:rPr>
        <w:t xml:space="preserve"> `Result`</w:t>
      </w:r>
      <w:r w:rsidRPr="00F62AA5">
        <w:rPr>
          <w:rFonts w:ascii="Times New Roman" w:hAnsi="Times New Roman"/>
        </w:rPr>
        <w:t>、</w:t>
      </w:r>
      <w:r w:rsidRPr="00F62AA5">
        <w:rPr>
          <w:rFonts w:ascii="Times New Roman" w:hAnsi="Times New Roman"/>
        </w:rPr>
        <w:t xml:space="preserve">`State` </w:t>
      </w:r>
      <w:r w:rsidRPr="00F62AA5">
        <w:rPr>
          <w:rFonts w:ascii="Times New Roman" w:hAnsi="Times New Roman"/>
        </w:rPr>
        <w:t>与</w:t>
      </w:r>
      <w:r w:rsidRPr="00F62AA5">
        <w:rPr>
          <w:rFonts w:ascii="Times New Roman" w:hAnsi="Times New Roman"/>
        </w:rPr>
        <w:t xml:space="preserve"> `Diagnostics`</w:t>
      </w:r>
      <w:r w:rsidRPr="00F62AA5">
        <w:rPr>
          <w:rFonts w:ascii="Times New Roman" w:hAnsi="Times New Roman"/>
        </w:rPr>
        <w:t>。数据库读写、</w:t>
      </w:r>
      <w:r w:rsidRPr="00F62AA5">
        <w:rPr>
          <w:rFonts w:ascii="Times New Roman" w:hAnsi="Times New Roman"/>
        </w:rPr>
        <w:t xml:space="preserve">NetCDF </w:t>
      </w:r>
      <w:r w:rsidRPr="00F62AA5">
        <w:rPr>
          <w:rFonts w:ascii="Times New Roman" w:hAnsi="Times New Roman"/>
        </w:rPr>
        <w:t>打包、</w:t>
      </w:r>
      <w:r w:rsidRPr="00F62AA5">
        <w:rPr>
          <w:rFonts w:ascii="Times New Roman" w:hAnsi="Times New Roman"/>
        </w:rPr>
        <w:t xml:space="preserve">HTTP </w:t>
      </w:r>
      <w:r w:rsidRPr="00F62AA5">
        <w:rPr>
          <w:rFonts w:ascii="Times New Roman" w:hAnsi="Times New Roman"/>
        </w:rPr>
        <w:t>请求和页面格式化全部在模型核心之外完成。</w:t>
      </w:r>
    </w:p>
    <w:p w14:paraId="5BC9E115" w14:textId="77777777" w:rsidR="001B2B12" w:rsidRPr="00F62AA5" w:rsidRDefault="00000000">
      <w:pPr>
        <w:pStyle w:val="21"/>
        <w:rPr>
          <w:rFonts w:ascii="Times New Roman" w:eastAsia="宋体" w:hAnsi="Times New Roman"/>
        </w:rPr>
      </w:pPr>
      <w:r w:rsidRPr="00F62AA5">
        <w:rPr>
          <w:rFonts w:ascii="Times New Roman" w:eastAsia="宋体" w:hAnsi="Times New Roman"/>
        </w:rPr>
        <w:t xml:space="preserve">4.2 </w:t>
      </w:r>
      <w:r w:rsidRPr="00F62AA5">
        <w:rPr>
          <w:rFonts w:ascii="Times New Roman" w:eastAsia="宋体" w:hAnsi="Times New Roman"/>
        </w:rPr>
        <w:t>状态快照与版本链</w:t>
      </w:r>
    </w:p>
    <w:p w14:paraId="6ACCD45E" w14:textId="77777777" w:rsidR="001B2B12" w:rsidRPr="00F62AA5" w:rsidRDefault="00000000">
      <w:pPr>
        <w:jc w:val="both"/>
        <w:rPr>
          <w:rFonts w:ascii="Times New Roman" w:hAnsi="Times New Roman"/>
        </w:rPr>
      </w:pPr>
      <w:r w:rsidRPr="00F62AA5">
        <w:rPr>
          <w:rFonts w:ascii="Times New Roman" w:hAnsi="Times New Roman"/>
        </w:rPr>
        <w:t>连续预报的可信度取决于状态管理。每个可用状态快照都要有</w:t>
      </w:r>
      <w:r w:rsidRPr="00F62AA5">
        <w:rPr>
          <w:rFonts w:ascii="Times New Roman" w:hAnsi="Times New Roman"/>
        </w:rPr>
        <w:t xml:space="preserve"> `state_version`</w:t>
      </w:r>
      <w:r w:rsidRPr="00F62AA5">
        <w:rPr>
          <w:rFonts w:ascii="Times New Roman" w:hAnsi="Times New Roman"/>
        </w:rPr>
        <w:t>、</w:t>
      </w:r>
      <w:r w:rsidRPr="00F62AA5">
        <w:rPr>
          <w:rFonts w:ascii="Times New Roman" w:hAnsi="Times New Roman"/>
        </w:rPr>
        <w:t>`valid_at`</w:t>
      </w:r>
      <w:r w:rsidRPr="00F62AA5">
        <w:rPr>
          <w:rFonts w:ascii="Times New Roman" w:hAnsi="Times New Roman"/>
        </w:rPr>
        <w:t>、</w:t>
      </w:r>
      <w:r w:rsidRPr="00F62AA5">
        <w:rPr>
          <w:rFonts w:ascii="Times New Roman" w:hAnsi="Times New Roman"/>
        </w:rPr>
        <w:t>`parent_state_id`</w:t>
      </w:r>
      <w:r w:rsidRPr="00F62AA5">
        <w:rPr>
          <w:rFonts w:ascii="Times New Roman" w:hAnsi="Times New Roman"/>
        </w:rPr>
        <w:t>、</w:t>
      </w:r>
      <w:r w:rsidRPr="00F62AA5">
        <w:rPr>
          <w:rFonts w:ascii="Times New Roman" w:hAnsi="Times New Roman"/>
        </w:rPr>
        <w:t>`source_run_id`</w:t>
      </w:r>
      <w:r w:rsidRPr="00F62AA5">
        <w:rPr>
          <w:rFonts w:ascii="Times New Roman" w:hAnsi="Times New Roman"/>
        </w:rPr>
        <w:t>、</w:t>
      </w:r>
      <w:r w:rsidRPr="00F62AA5">
        <w:rPr>
          <w:rFonts w:ascii="Times New Roman" w:hAnsi="Times New Roman"/>
        </w:rPr>
        <w:t>`parameter_set_id`</w:t>
      </w:r>
      <w:r w:rsidRPr="00F62AA5">
        <w:rPr>
          <w:rFonts w:ascii="Times New Roman" w:hAnsi="Times New Roman"/>
        </w:rPr>
        <w:t>、</w:t>
      </w:r>
      <w:r w:rsidRPr="00F62AA5">
        <w:rPr>
          <w:rFonts w:ascii="Times New Roman" w:hAnsi="Times New Roman"/>
        </w:rPr>
        <w:t xml:space="preserve">`data_version` </w:t>
      </w:r>
      <w:r w:rsidRPr="00F62AA5">
        <w:rPr>
          <w:rFonts w:ascii="Times New Roman" w:hAnsi="Times New Roman"/>
        </w:rPr>
        <w:t>和产品</w:t>
      </w:r>
      <w:r w:rsidRPr="00F62AA5">
        <w:rPr>
          <w:rFonts w:ascii="Times New Roman" w:hAnsi="Times New Roman"/>
        </w:rPr>
        <w:t xml:space="preserve"> ID</w:t>
      </w:r>
      <w:r w:rsidRPr="00F62AA5">
        <w:rPr>
          <w:rFonts w:ascii="Times New Roman" w:hAnsi="Times New Roman"/>
        </w:rPr>
        <w:t>。状态不是普通结果附件，也不允许被新的预测结果静默覆盖。</w:t>
      </w:r>
    </w:p>
    <w:p w14:paraId="4EFC1003" w14:textId="77777777" w:rsidR="001B2B12" w:rsidRPr="00F62AA5" w:rsidRDefault="00000000">
      <w:pPr>
        <w:jc w:val="both"/>
        <w:rPr>
          <w:rFonts w:ascii="Times New Roman" w:hAnsi="Times New Roman"/>
        </w:rPr>
      </w:pPr>
      <w:r w:rsidRPr="00F62AA5">
        <w:rPr>
          <w:rFonts w:ascii="Times New Roman" w:hAnsi="Times New Roman"/>
        </w:rPr>
        <w:lastRenderedPageBreak/>
        <w:t>滚动预报按照以下顺序执行。</w:t>
      </w:r>
    </w:p>
    <w:p w14:paraId="36FF124A" w14:textId="77777777" w:rsidR="001B2B12" w:rsidRPr="00F62AA5" w:rsidRDefault="00000000">
      <w:pPr>
        <w:pStyle w:val="a"/>
        <w:rPr>
          <w:rFonts w:ascii="Times New Roman" w:hAnsi="Times New Roman"/>
        </w:rPr>
      </w:pPr>
      <w:r w:rsidRPr="00F62AA5">
        <w:rPr>
          <w:rFonts w:ascii="Times New Roman" w:hAnsi="Times New Roman"/>
        </w:rPr>
        <w:t>找到目标</w:t>
      </w:r>
      <w:r w:rsidRPr="00F62AA5">
        <w:rPr>
          <w:rFonts w:ascii="Times New Roman" w:hAnsi="Times New Roman"/>
        </w:rPr>
        <w:t xml:space="preserve"> `model_profile` </w:t>
      </w:r>
      <w:r w:rsidRPr="00F62AA5">
        <w:rPr>
          <w:rFonts w:ascii="Times New Roman" w:hAnsi="Times New Roman"/>
        </w:rPr>
        <w:t>和</w:t>
      </w:r>
      <w:r w:rsidRPr="00F62AA5">
        <w:rPr>
          <w:rFonts w:ascii="Times New Roman" w:hAnsi="Times New Roman"/>
        </w:rPr>
        <w:t xml:space="preserve"> `t0` </w:t>
      </w:r>
      <w:r w:rsidRPr="00F62AA5">
        <w:rPr>
          <w:rFonts w:ascii="Times New Roman" w:hAnsi="Times New Roman"/>
        </w:rPr>
        <w:t>之前最新、已确认的状态快照。</w:t>
      </w:r>
    </w:p>
    <w:p w14:paraId="726D7A7F" w14:textId="77777777" w:rsidR="001B2B12" w:rsidRPr="00F62AA5" w:rsidRDefault="00000000">
      <w:pPr>
        <w:pStyle w:val="a"/>
        <w:rPr>
          <w:rFonts w:ascii="Times New Roman" w:hAnsi="Times New Roman"/>
        </w:rPr>
      </w:pPr>
      <w:r w:rsidRPr="00F62AA5">
        <w:rPr>
          <w:rFonts w:ascii="Times New Roman" w:hAnsi="Times New Roman"/>
        </w:rPr>
        <w:t>从该状态快照推进到当前时刻，使用已通过质控的实测或采用资料。</w:t>
      </w:r>
    </w:p>
    <w:p w14:paraId="6D013D44" w14:textId="77777777" w:rsidR="001B2B12" w:rsidRPr="00F62AA5" w:rsidRDefault="00000000">
      <w:pPr>
        <w:pStyle w:val="a"/>
        <w:rPr>
          <w:rFonts w:ascii="Times New Roman" w:hAnsi="Times New Roman"/>
        </w:rPr>
      </w:pPr>
      <w:r w:rsidRPr="00F62AA5">
        <w:rPr>
          <w:rFonts w:ascii="Times New Roman" w:hAnsi="Times New Roman"/>
        </w:rPr>
        <w:t>生成</w:t>
      </w:r>
      <w:r w:rsidRPr="00F62AA5">
        <w:rPr>
          <w:rFonts w:ascii="Times New Roman" w:hAnsi="Times New Roman"/>
        </w:rPr>
        <w:t>“</w:t>
      </w:r>
      <w:r w:rsidRPr="00F62AA5">
        <w:rPr>
          <w:rFonts w:ascii="Times New Roman" w:hAnsi="Times New Roman"/>
        </w:rPr>
        <w:t>现在时刻</w:t>
      </w:r>
      <w:r w:rsidRPr="00F62AA5">
        <w:rPr>
          <w:rFonts w:ascii="Times New Roman" w:hAnsi="Times New Roman"/>
        </w:rPr>
        <w:t>”</w:t>
      </w:r>
      <w:r w:rsidRPr="00F62AA5">
        <w:rPr>
          <w:rFonts w:ascii="Times New Roman" w:hAnsi="Times New Roman"/>
        </w:rPr>
        <w:t>的新状态快照，并将其登记为本次运行的</w:t>
      </w:r>
      <w:r w:rsidRPr="00F62AA5">
        <w:rPr>
          <w:rFonts w:ascii="Times New Roman" w:hAnsi="Times New Roman"/>
        </w:rPr>
        <w:t xml:space="preserve"> `state_out_id`</w:t>
      </w:r>
      <w:r w:rsidRPr="00F62AA5">
        <w:rPr>
          <w:rFonts w:ascii="Times New Roman" w:hAnsi="Times New Roman"/>
        </w:rPr>
        <w:t>。</w:t>
      </w:r>
    </w:p>
    <w:p w14:paraId="63983F87" w14:textId="77777777" w:rsidR="001B2B12" w:rsidRPr="00F62AA5" w:rsidRDefault="00000000">
      <w:pPr>
        <w:pStyle w:val="a"/>
        <w:rPr>
          <w:rFonts w:ascii="Times New Roman" w:hAnsi="Times New Roman"/>
        </w:rPr>
      </w:pPr>
      <w:r w:rsidRPr="00F62AA5">
        <w:rPr>
          <w:rFonts w:ascii="Times New Roman" w:hAnsi="Times New Roman"/>
        </w:rPr>
        <w:t>读取当前时刻之后的预报降水、温度和蒸散发产品。</w:t>
      </w:r>
    </w:p>
    <w:p w14:paraId="62CA188D" w14:textId="77777777" w:rsidR="001B2B12" w:rsidRPr="00F62AA5" w:rsidRDefault="00000000">
      <w:pPr>
        <w:pStyle w:val="a"/>
        <w:rPr>
          <w:rFonts w:ascii="Times New Roman" w:hAnsi="Times New Roman"/>
        </w:rPr>
      </w:pPr>
      <w:r w:rsidRPr="00F62AA5">
        <w:rPr>
          <w:rFonts w:ascii="Times New Roman" w:hAnsi="Times New Roman"/>
        </w:rPr>
        <w:t>从新状态向未来预见期计算，生成断面预报和诊断产品。</w:t>
      </w:r>
    </w:p>
    <w:p w14:paraId="7E1CB262" w14:textId="77777777" w:rsidR="001B2B12" w:rsidRPr="00F62AA5" w:rsidRDefault="00000000">
      <w:pPr>
        <w:pStyle w:val="a"/>
        <w:rPr>
          <w:rFonts w:ascii="Times New Roman" w:hAnsi="Times New Roman"/>
        </w:rPr>
      </w:pPr>
      <w:r w:rsidRPr="00F62AA5">
        <w:rPr>
          <w:rFonts w:ascii="Times New Roman" w:hAnsi="Times New Roman"/>
        </w:rPr>
        <w:t>将输入产品、参数、状态、结果、指标和日志固定到同一个</w:t>
      </w:r>
      <w:r w:rsidRPr="00F62AA5">
        <w:rPr>
          <w:rFonts w:ascii="Times New Roman" w:hAnsi="Times New Roman"/>
        </w:rPr>
        <w:t xml:space="preserve"> `run_id`</w:t>
      </w:r>
      <w:r w:rsidRPr="00F62AA5">
        <w:rPr>
          <w:rFonts w:ascii="Times New Roman" w:hAnsi="Times New Roman"/>
        </w:rPr>
        <w:t>。</w:t>
      </w:r>
    </w:p>
    <w:p w14:paraId="2DF45FA6" w14:textId="77777777" w:rsidR="001B2B12" w:rsidRPr="00F62AA5" w:rsidRDefault="00000000">
      <w:pPr>
        <w:pStyle w:val="a"/>
        <w:rPr>
          <w:rFonts w:ascii="Times New Roman" w:hAnsi="Times New Roman"/>
        </w:rPr>
      </w:pPr>
      <w:r w:rsidRPr="00F62AA5">
        <w:rPr>
          <w:rFonts w:ascii="Times New Roman" w:hAnsi="Times New Roman"/>
        </w:rPr>
        <w:t xml:space="preserve">API </w:t>
      </w:r>
      <w:r w:rsidRPr="00F62AA5">
        <w:rPr>
          <w:rFonts w:ascii="Times New Roman" w:hAnsi="Times New Roman"/>
        </w:rPr>
        <w:t>发布可查询摘要，前端按</w:t>
      </w:r>
      <w:r w:rsidRPr="00F62AA5">
        <w:rPr>
          <w:rFonts w:ascii="Times New Roman" w:hAnsi="Times New Roman"/>
        </w:rPr>
        <w:t xml:space="preserve"> `run_id` </w:t>
      </w:r>
      <w:r w:rsidRPr="00F62AA5">
        <w:rPr>
          <w:rFonts w:ascii="Times New Roman" w:hAnsi="Times New Roman"/>
        </w:rPr>
        <w:t>展示而不是读取</w:t>
      </w:r>
      <w:r w:rsidRPr="00F62AA5">
        <w:rPr>
          <w:rFonts w:ascii="Times New Roman" w:hAnsi="Times New Roman"/>
        </w:rPr>
        <w:t>“</w:t>
      </w:r>
      <w:r w:rsidRPr="00F62AA5">
        <w:rPr>
          <w:rFonts w:ascii="Times New Roman" w:hAnsi="Times New Roman"/>
        </w:rPr>
        <w:t>最新文件</w:t>
      </w:r>
      <w:r w:rsidRPr="00F62AA5">
        <w:rPr>
          <w:rFonts w:ascii="Times New Roman" w:hAnsi="Times New Roman"/>
        </w:rPr>
        <w:t>”</w:t>
      </w:r>
      <w:r w:rsidRPr="00F62AA5">
        <w:rPr>
          <w:rFonts w:ascii="Times New Roman" w:hAnsi="Times New Roman"/>
        </w:rPr>
        <w:t>。</w:t>
      </w:r>
    </w:p>
    <w:p w14:paraId="13063B80" w14:textId="77777777" w:rsidR="001B2B12" w:rsidRPr="00F62AA5" w:rsidRDefault="00000000">
      <w:pPr>
        <w:jc w:val="both"/>
        <w:rPr>
          <w:rFonts w:ascii="Times New Roman" w:hAnsi="Times New Roman"/>
        </w:rPr>
      </w:pPr>
      <w:r w:rsidRPr="00F62AA5">
        <w:rPr>
          <w:rFonts w:ascii="Times New Roman" w:hAnsi="Times New Roman"/>
        </w:rPr>
        <w:t>当资料补传、订正或参数切换后，系统不修改旧运行。它创建新的</w:t>
      </w:r>
      <w:r w:rsidRPr="00F62AA5">
        <w:rPr>
          <w:rFonts w:ascii="Times New Roman" w:hAnsi="Times New Roman"/>
        </w:rPr>
        <w:t xml:space="preserve"> `model_run`</w:t>
      </w:r>
      <w:r w:rsidRPr="00F62AA5">
        <w:rPr>
          <w:rFonts w:ascii="Times New Roman" w:hAnsi="Times New Roman"/>
        </w:rPr>
        <w:t>，引用新的输入版本，并从受影响时刻之前最近的有效状态开始重建。旧结果保留，新旧运行可在档案页对比。</w:t>
      </w:r>
    </w:p>
    <w:p w14:paraId="712548F5" w14:textId="77777777" w:rsidR="001B2B12" w:rsidRPr="00F62AA5" w:rsidRDefault="00000000">
      <w:pPr>
        <w:pStyle w:val="21"/>
        <w:rPr>
          <w:rFonts w:ascii="Times New Roman" w:eastAsia="宋体" w:hAnsi="Times New Roman"/>
        </w:rPr>
      </w:pPr>
      <w:r w:rsidRPr="00F62AA5">
        <w:rPr>
          <w:rFonts w:ascii="Times New Roman" w:eastAsia="宋体" w:hAnsi="Times New Roman"/>
        </w:rPr>
        <w:t xml:space="preserve">4.3 </w:t>
      </w:r>
      <w:r w:rsidRPr="00F62AA5">
        <w:rPr>
          <w:rFonts w:ascii="Times New Roman" w:eastAsia="宋体" w:hAnsi="Times New Roman"/>
        </w:rPr>
        <w:t>运行类型与质量门槛</w:t>
      </w:r>
    </w:p>
    <w:tbl>
      <w:tblPr>
        <w:tblStyle w:val="aff1"/>
        <w:tblW w:w="9360" w:type="dxa"/>
        <w:tblInd w:w="120" w:type="dxa"/>
        <w:tblBorders>
          <w:top w:val="single" w:sz="4" w:space="0" w:color="B8C4D2"/>
          <w:left w:val="single" w:sz="4" w:space="0" w:color="B8C4D2"/>
          <w:bottom w:val="single" w:sz="4" w:space="0" w:color="B8C4D2"/>
          <w:right w:val="single" w:sz="4" w:space="0" w:color="B8C4D2"/>
          <w:insideH w:val="single" w:sz="4" w:space="0" w:color="B8C4D2"/>
          <w:insideV w:val="single" w:sz="4" w:space="0" w:color="B8C4D2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1750"/>
        <w:gridCol w:w="3150"/>
        <w:gridCol w:w="2760"/>
      </w:tblGrid>
      <w:tr w:rsidR="001B2B12" w:rsidRPr="00F62AA5" w14:paraId="48DF9D68" w14:textId="77777777">
        <w:trPr>
          <w:cantSplit/>
          <w:tblHeader/>
        </w:trPr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CC655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b/>
                <w:color w:val="0B2545"/>
                <w:sz w:val="19"/>
              </w:rPr>
              <w:t>运行类型</w:t>
            </w:r>
          </w:p>
        </w:tc>
        <w:tc>
          <w:tcPr>
            <w:tcW w:w="17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170EF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b/>
                <w:color w:val="0B2545"/>
                <w:sz w:val="19"/>
              </w:rPr>
              <w:t>用途</w:t>
            </w:r>
          </w:p>
        </w:tc>
        <w:tc>
          <w:tcPr>
            <w:tcW w:w="31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67AA8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b/>
                <w:color w:val="0B2545"/>
                <w:sz w:val="19"/>
              </w:rPr>
              <w:t>状态来源</w:t>
            </w:r>
          </w:p>
        </w:tc>
        <w:tc>
          <w:tcPr>
            <w:tcW w:w="2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C665C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b/>
                <w:color w:val="0B2545"/>
                <w:sz w:val="19"/>
              </w:rPr>
              <w:t>是否发布业务结果</w:t>
            </w:r>
          </w:p>
        </w:tc>
      </w:tr>
      <w:tr w:rsidR="001B2B12" w:rsidRPr="00F62AA5" w14:paraId="274F01D4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66B48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`realtime_forecast`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E9475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正式滚动预报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2042D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最近确认状态，先推至当前时刻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70A9D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是，满足资料质量门槛时发布</w:t>
            </w:r>
          </w:p>
        </w:tc>
      </w:tr>
      <w:tr w:rsidR="001B2B12" w:rsidRPr="00F62AA5" w14:paraId="264675B1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5DEDC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`hindcast`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36449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历史场次复算与验证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AE724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指定历史状态或预热结果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20067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否，进入研究和评价档案</w:t>
            </w:r>
          </w:p>
        </w:tc>
      </w:tr>
      <w:tr w:rsidR="001B2B12" w:rsidRPr="00F62AA5" w14:paraId="08840E69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DCDF4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`calibration`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314DC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参数率定与模型比较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40248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指定事件与预热窗口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84D22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否，生成参数候选版本</w:t>
            </w:r>
          </w:p>
        </w:tc>
      </w:tr>
      <w:tr w:rsidR="001B2B12" w:rsidRPr="00F62AA5" w14:paraId="5EE25AC3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98BC4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`state_rebuild`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3ABD4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补传资料、订正资料后的状态重建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3C4C0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受影响时刻前的可用状态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FC054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由业务人员确认后发布</w:t>
            </w:r>
          </w:p>
        </w:tc>
      </w:tr>
    </w:tbl>
    <w:p w14:paraId="2CC0DB9C" w14:textId="77777777" w:rsidR="001B2B12" w:rsidRPr="00F62AA5" w:rsidRDefault="001B2B12">
      <w:pPr>
        <w:spacing w:after="80"/>
        <w:rPr>
          <w:rFonts w:ascii="Times New Roman" w:hAnsi="Times New Roman"/>
        </w:rPr>
      </w:pPr>
    </w:p>
    <w:p w14:paraId="7DB5B14E" w14:textId="77777777" w:rsidR="001B2B12" w:rsidRPr="00F62AA5" w:rsidRDefault="00000000">
      <w:pPr>
        <w:jc w:val="both"/>
        <w:rPr>
          <w:rFonts w:ascii="Times New Roman" w:hAnsi="Times New Roman"/>
        </w:rPr>
      </w:pPr>
      <w:r w:rsidRPr="00F62AA5">
        <w:rPr>
          <w:rFonts w:ascii="Times New Roman" w:hAnsi="Times New Roman"/>
        </w:rPr>
        <w:t>发布前至少检查关键站到报率、关键变量缺测比例、入模产品校验码、状态时间一致性和水量平衡。门槛未满足时，运行可以完成，但状态必须标记为</w:t>
      </w:r>
      <w:r w:rsidRPr="00F62AA5">
        <w:rPr>
          <w:rFonts w:ascii="Times New Roman" w:hAnsi="Times New Roman"/>
        </w:rPr>
        <w:t xml:space="preserve"> `degraded` </w:t>
      </w:r>
      <w:r w:rsidRPr="00F62AA5">
        <w:rPr>
          <w:rFonts w:ascii="Times New Roman" w:hAnsi="Times New Roman"/>
        </w:rPr>
        <w:t>或</w:t>
      </w:r>
      <w:r w:rsidRPr="00F62AA5">
        <w:rPr>
          <w:rFonts w:ascii="Times New Roman" w:hAnsi="Times New Roman"/>
        </w:rPr>
        <w:t xml:space="preserve"> `failed`</w:t>
      </w:r>
      <w:r w:rsidRPr="00F62AA5">
        <w:rPr>
          <w:rFonts w:ascii="Times New Roman" w:hAnsi="Times New Roman"/>
        </w:rPr>
        <w:t>，前端必须展示原因，不能用随机数或模拟资料静默替代。</w:t>
      </w:r>
    </w:p>
    <w:p w14:paraId="3E600209" w14:textId="77777777" w:rsidR="001B2B12" w:rsidRPr="00F62AA5" w:rsidRDefault="00000000">
      <w:pPr>
        <w:pStyle w:val="1"/>
        <w:rPr>
          <w:rFonts w:ascii="Times New Roman" w:eastAsia="宋体" w:hAnsi="Times New Roman"/>
        </w:rPr>
      </w:pPr>
      <w:r w:rsidRPr="00F62AA5">
        <w:rPr>
          <w:rFonts w:ascii="Times New Roman" w:eastAsia="宋体" w:hAnsi="Times New Roman"/>
        </w:rPr>
        <w:t>五、运行编排、</w:t>
      </w:r>
      <w:r w:rsidRPr="00F62AA5">
        <w:rPr>
          <w:rFonts w:ascii="Times New Roman" w:eastAsia="宋体" w:hAnsi="Times New Roman"/>
        </w:rPr>
        <w:t xml:space="preserve">API </w:t>
      </w:r>
      <w:r w:rsidRPr="00F62AA5">
        <w:rPr>
          <w:rFonts w:ascii="Times New Roman" w:eastAsia="宋体" w:hAnsi="Times New Roman"/>
        </w:rPr>
        <w:t>与实时通信</w:t>
      </w:r>
    </w:p>
    <w:p w14:paraId="043AE120" w14:textId="77777777" w:rsidR="001B2B12" w:rsidRPr="00F62AA5" w:rsidRDefault="00000000">
      <w:pPr>
        <w:pStyle w:val="21"/>
        <w:rPr>
          <w:rFonts w:ascii="Times New Roman" w:eastAsia="宋体" w:hAnsi="Times New Roman"/>
        </w:rPr>
      </w:pPr>
      <w:r w:rsidRPr="00F62AA5">
        <w:rPr>
          <w:rFonts w:ascii="Times New Roman" w:eastAsia="宋体" w:hAnsi="Times New Roman"/>
        </w:rPr>
        <w:t xml:space="preserve">5.1 </w:t>
      </w:r>
      <w:r w:rsidRPr="00F62AA5">
        <w:rPr>
          <w:rFonts w:ascii="Times New Roman" w:eastAsia="宋体" w:hAnsi="Times New Roman"/>
        </w:rPr>
        <w:t>运行请求与异步任务</w:t>
      </w:r>
    </w:p>
    <w:p w14:paraId="61DB3189" w14:textId="77777777" w:rsidR="001B2B12" w:rsidRPr="00F62AA5" w:rsidRDefault="00000000">
      <w:pPr>
        <w:jc w:val="both"/>
        <w:rPr>
          <w:rFonts w:ascii="Times New Roman" w:hAnsi="Times New Roman"/>
        </w:rPr>
      </w:pPr>
      <w:r w:rsidRPr="00F62AA5">
        <w:rPr>
          <w:rFonts w:ascii="Times New Roman" w:hAnsi="Times New Roman"/>
        </w:rPr>
        <w:t>模型运行不能在</w:t>
      </w:r>
      <w:r w:rsidRPr="00F62AA5">
        <w:rPr>
          <w:rFonts w:ascii="Times New Roman" w:hAnsi="Times New Roman"/>
        </w:rPr>
        <w:t xml:space="preserve"> HTTP </w:t>
      </w:r>
      <w:r w:rsidRPr="00F62AA5">
        <w:rPr>
          <w:rFonts w:ascii="Times New Roman" w:hAnsi="Times New Roman"/>
        </w:rPr>
        <w:t>请求生命周期内同步完成。</w:t>
      </w:r>
      <w:r w:rsidRPr="00F62AA5">
        <w:rPr>
          <w:rFonts w:ascii="Times New Roman" w:hAnsi="Times New Roman"/>
        </w:rPr>
        <w:t xml:space="preserve">`POST /api/v1/runs` </w:t>
      </w:r>
      <w:r w:rsidRPr="00F62AA5">
        <w:rPr>
          <w:rFonts w:ascii="Times New Roman" w:hAnsi="Times New Roman"/>
        </w:rPr>
        <w:t>仅负责校验请求、创建</w:t>
      </w:r>
      <w:r w:rsidRPr="00F62AA5">
        <w:rPr>
          <w:rFonts w:ascii="Times New Roman" w:hAnsi="Times New Roman"/>
        </w:rPr>
        <w:t xml:space="preserve"> `model_run` </w:t>
      </w:r>
      <w:r w:rsidRPr="00F62AA5">
        <w:rPr>
          <w:rFonts w:ascii="Times New Roman" w:hAnsi="Times New Roman"/>
        </w:rPr>
        <w:t>和返回</w:t>
      </w:r>
      <w:r w:rsidRPr="00F62AA5">
        <w:rPr>
          <w:rFonts w:ascii="Times New Roman" w:hAnsi="Times New Roman"/>
        </w:rPr>
        <w:t xml:space="preserve"> `202 Accepted`</w:t>
      </w:r>
      <w:r w:rsidRPr="00F62AA5">
        <w:rPr>
          <w:rFonts w:ascii="Times New Roman" w:hAnsi="Times New Roman"/>
        </w:rPr>
        <w:t>；</w:t>
      </w:r>
      <w:r w:rsidRPr="00F62AA5">
        <w:rPr>
          <w:rFonts w:ascii="Times New Roman" w:hAnsi="Times New Roman"/>
        </w:rPr>
        <w:t xml:space="preserve">Worker </w:t>
      </w:r>
      <w:r w:rsidRPr="00F62AA5">
        <w:rPr>
          <w:rFonts w:ascii="Times New Roman" w:hAnsi="Times New Roman"/>
        </w:rPr>
        <w:t>领取运行后持续写入</w:t>
      </w:r>
      <w:r w:rsidRPr="00F62AA5">
        <w:rPr>
          <w:rFonts w:ascii="Times New Roman" w:hAnsi="Times New Roman"/>
        </w:rPr>
        <w:t xml:space="preserve"> `run_event`</w:t>
      </w:r>
      <w:r w:rsidRPr="00F62AA5">
        <w:rPr>
          <w:rFonts w:ascii="Times New Roman" w:hAnsi="Times New Roman"/>
        </w:rPr>
        <w:t>，前端通过</w:t>
      </w:r>
      <w:r w:rsidRPr="00F62AA5">
        <w:rPr>
          <w:rFonts w:ascii="Times New Roman" w:hAnsi="Times New Roman"/>
        </w:rPr>
        <w:t xml:space="preserve"> SSE </w:t>
      </w:r>
      <w:r w:rsidRPr="00F62AA5">
        <w:rPr>
          <w:rFonts w:ascii="Times New Roman" w:hAnsi="Times New Roman"/>
        </w:rPr>
        <w:t>获取进度。这样即使模型运行十分钟，也不会占住浏览器请求或导致用户重复点击。</w:t>
      </w:r>
    </w:p>
    <w:tbl>
      <w:tblPr>
        <w:tblStyle w:val="aff1"/>
        <w:tblW w:w="9360" w:type="dxa"/>
        <w:tblInd w:w="120" w:type="dxa"/>
        <w:tblBorders>
          <w:top w:val="single" w:sz="4" w:space="0" w:color="B8C4D2"/>
          <w:left w:val="single" w:sz="4" w:space="0" w:color="B8C4D2"/>
          <w:bottom w:val="single" w:sz="4" w:space="0" w:color="B8C4D2"/>
          <w:right w:val="single" w:sz="4" w:space="0" w:color="B8C4D2"/>
          <w:insideH w:val="single" w:sz="4" w:space="0" w:color="B8C4D2"/>
          <w:insideV w:val="single" w:sz="4" w:space="0" w:color="B8C4D2"/>
        </w:tblBorders>
        <w:tblLayout w:type="fixed"/>
        <w:tblLook w:val="04A0" w:firstRow="1" w:lastRow="0" w:firstColumn="1" w:lastColumn="0" w:noHBand="0" w:noVBand="1"/>
      </w:tblPr>
      <w:tblGrid>
        <w:gridCol w:w="1950"/>
        <w:gridCol w:w="3600"/>
        <w:gridCol w:w="3810"/>
      </w:tblGrid>
      <w:tr w:rsidR="001B2B12" w:rsidRPr="00F62AA5" w14:paraId="132836E6" w14:textId="77777777">
        <w:trPr>
          <w:cantSplit/>
          <w:tblHeader/>
        </w:trPr>
        <w:tc>
          <w:tcPr>
            <w:tcW w:w="19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8355A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b/>
                <w:color w:val="0B2545"/>
                <w:sz w:val="19"/>
              </w:rPr>
              <w:lastRenderedPageBreak/>
              <w:t>接口</w:t>
            </w:r>
          </w:p>
        </w:tc>
        <w:tc>
          <w:tcPr>
            <w:tcW w:w="3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39CB5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b/>
                <w:color w:val="0B2545"/>
                <w:sz w:val="19"/>
              </w:rPr>
              <w:t>作用</w:t>
            </w:r>
          </w:p>
        </w:tc>
        <w:tc>
          <w:tcPr>
            <w:tcW w:w="381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F8B84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b/>
                <w:color w:val="0B2545"/>
                <w:sz w:val="19"/>
              </w:rPr>
              <w:t>主要返回</w:t>
            </w:r>
          </w:p>
        </w:tc>
      </w:tr>
      <w:tr w:rsidR="001B2B12" w:rsidRPr="00F62AA5" w14:paraId="1A198FB1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ED76C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`POST /api/v1/runs`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AF0C0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创建预报、回算或率定运行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2B72A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`run_id`</w:t>
            </w:r>
            <w:r w:rsidRPr="00F62AA5">
              <w:rPr>
                <w:rFonts w:ascii="Times New Roman" w:hAnsi="Times New Roman"/>
                <w:sz w:val="18"/>
              </w:rPr>
              <w:t>、初始状态、</w:t>
            </w:r>
            <w:r w:rsidRPr="00F62AA5">
              <w:rPr>
                <w:rFonts w:ascii="Times New Roman" w:hAnsi="Times New Roman"/>
                <w:sz w:val="18"/>
              </w:rPr>
              <w:t xml:space="preserve">SSE </w:t>
            </w:r>
            <w:r w:rsidRPr="00F62AA5">
              <w:rPr>
                <w:rFonts w:ascii="Times New Roman" w:hAnsi="Times New Roman"/>
                <w:sz w:val="18"/>
              </w:rPr>
              <w:t>地址</w:t>
            </w:r>
          </w:p>
        </w:tc>
      </w:tr>
      <w:tr w:rsidR="001B2B12" w:rsidRPr="00F62AA5" w14:paraId="6F36028B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A4414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`GET /api/v1/runs/{run_id}`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297BE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查询运行状态和依赖版本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4441D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状态、输入清单、指标、错误摘要</w:t>
            </w:r>
          </w:p>
        </w:tc>
      </w:tr>
      <w:tr w:rsidR="001B2B12" w:rsidRPr="00F62AA5" w14:paraId="2FCF2999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C91ED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`GET /api/v1/runs/{run_id}/series`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6D54A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查询断面或子流域过程线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14775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时间数组、实测值、预报值、单位</w:t>
            </w:r>
          </w:p>
        </w:tc>
      </w:tr>
      <w:tr w:rsidR="001B2B12" w:rsidRPr="00F62AA5" w14:paraId="4F4CAB17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BA11C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`GET /api/v1/runs/{run_id}/diagnostics`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0706F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查询状态和产汇流诊断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6342D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状态摘要、贡献量、质量说明</w:t>
            </w:r>
          </w:p>
        </w:tc>
      </w:tr>
      <w:tr w:rsidR="001B2B12" w:rsidRPr="00F62AA5" w14:paraId="7A57F713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C7E3A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`GET /api/v1/archive/runs`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34DFD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条件检索历史运行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3B15C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分页运行列表和版本信息</w:t>
            </w:r>
          </w:p>
        </w:tc>
      </w:tr>
      <w:tr w:rsidR="001B2B12" w:rsidRPr="00F62AA5" w14:paraId="1F1D62DE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EA03F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`GET /api/v1/monitor/stations`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64C9C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查询当前或历史站点快照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5A73B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站点值、</w:t>
            </w:r>
            <w:r w:rsidRPr="00F62AA5">
              <w:rPr>
                <w:rFonts w:ascii="Times New Roman" w:hAnsi="Times New Roman"/>
                <w:sz w:val="18"/>
              </w:rPr>
              <w:t xml:space="preserve">QC </w:t>
            </w:r>
            <w:r w:rsidRPr="00F62AA5">
              <w:rPr>
                <w:rFonts w:ascii="Times New Roman" w:hAnsi="Times New Roman"/>
                <w:sz w:val="18"/>
              </w:rPr>
              <w:t>状态、预警等级</w:t>
            </w:r>
          </w:p>
        </w:tc>
      </w:tr>
      <w:tr w:rsidR="001B2B12" w:rsidRPr="00F62AA5" w14:paraId="5A76D651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6AFB9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`GET /api/v1/events/runs/{run_id}`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01437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 xml:space="preserve">SSE </w:t>
            </w:r>
            <w:r w:rsidRPr="00F62AA5">
              <w:rPr>
                <w:rFonts w:ascii="Times New Roman" w:hAnsi="Times New Roman"/>
                <w:sz w:val="18"/>
              </w:rPr>
              <w:t>推送单次长任务进度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44ACF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阶段、百分比、日志摘要、终态</w:t>
            </w:r>
          </w:p>
        </w:tc>
      </w:tr>
      <w:tr w:rsidR="001B2B12" w:rsidRPr="00F62AA5" w14:paraId="33A1DAA8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8C994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`WS /api/v1/ws/monitor`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9F8AD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推送实时站网和预警变化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5CA62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站点增量、预警事件、数据质量变化</w:t>
            </w:r>
          </w:p>
        </w:tc>
      </w:tr>
    </w:tbl>
    <w:p w14:paraId="634E3CB1" w14:textId="77777777" w:rsidR="001B2B12" w:rsidRPr="00F62AA5" w:rsidRDefault="001B2B12">
      <w:pPr>
        <w:spacing w:after="80"/>
        <w:rPr>
          <w:rFonts w:ascii="Times New Roman" w:hAnsi="Times New Roman"/>
        </w:rPr>
      </w:pPr>
    </w:p>
    <w:p w14:paraId="4B7B2E16" w14:textId="77777777" w:rsidR="001B2B12" w:rsidRPr="00F62AA5" w:rsidRDefault="00000000">
      <w:pPr>
        <w:jc w:val="both"/>
        <w:rPr>
          <w:rFonts w:ascii="Times New Roman" w:hAnsi="Times New Roman"/>
        </w:rPr>
      </w:pPr>
      <w:r w:rsidRPr="00F62AA5">
        <w:rPr>
          <w:rFonts w:ascii="Times New Roman" w:hAnsi="Times New Roman"/>
        </w:rPr>
        <w:t>前端创建运行时只传递业务语义，例如目标断面、起报时刻、预见期、模型</w:t>
      </w:r>
      <w:r w:rsidRPr="00F62AA5">
        <w:rPr>
          <w:rFonts w:ascii="Times New Roman" w:hAnsi="Times New Roman"/>
        </w:rPr>
        <w:t xml:space="preserve"> profile </w:t>
      </w:r>
      <w:r w:rsidRPr="00F62AA5">
        <w:rPr>
          <w:rFonts w:ascii="Times New Roman" w:hAnsi="Times New Roman"/>
        </w:rPr>
        <w:t>和方案</w:t>
      </w:r>
      <w:r w:rsidRPr="00F62AA5">
        <w:rPr>
          <w:rFonts w:ascii="Times New Roman" w:hAnsi="Times New Roman"/>
        </w:rPr>
        <w:t xml:space="preserve"> ID</w:t>
      </w:r>
      <w:r w:rsidRPr="00F62AA5">
        <w:rPr>
          <w:rFonts w:ascii="Times New Roman" w:hAnsi="Times New Roman"/>
        </w:rPr>
        <w:t>。后端负责解析实际的</w:t>
      </w:r>
      <w:r w:rsidRPr="00F62AA5">
        <w:rPr>
          <w:rFonts w:ascii="Times New Roman" w:hAnsi="Times New Roman"/>
        </w:rPr>
        <w:t xml:space="preserve"> `parameter_set`</w:t>
      </w:r>
      <w:r w:rsidRPr="00F62AA5">
        <w:rPr>
          <w:rFonts w:ascii="Times New Roman" w:hAnsi="Times New Roman"/>
        </w:rPr>
        <w:t>、</w:t>
      </w:r>
      <w:r w:rsidRPr="00F62AA5">
        <w:rPr>
          <w:rFonts w:ascii="Times New Roman" w:hAnsi="Times New Roman"/>
        </w:rPr>
        <w:t xml:space="preserve">`state_snapshot` </w:t>
      </w:r>
      <w:r w:rsidRPr="00F62AA5">
        <w:rPr>
          <w:rFonts w:ascii="Times New Roman" w:hAnsi="Times New Roman"/>
        </w:rPr>
        <w:t>与</w:t>
      </w:r>
      <w:r w:rsidRPr="00F62AA5">
        <w:rPr>
          <w:rFonts w:ascii="Times New Roman" w:hAnsi="Times New Roman"/>
        </w:rPr>
        <w:t xml:space="preserve"> `data_product`</w:t>
      </w:r>
      <w:r w:rsidRPr="00F62AA5">
        <w:rPr>
          <w:rFonts w:ascii="Times New Roman" w:hAnsi="Times New Roman"/>
        </w:rPr>
        <w:t>，并把最终解析结果写入运行清单。</w:t>
      </w:r>
    </w:p>
    <w:p w14:paraId="4FA3EF63" w14:textId="77777777" w:rsidR="001B2B12" w:rsidRPr="00F62AA5" w:rsidRDefault="00000000">
      <w:pPr>
        <w:pStyle w:val="21"/>
        <w:rPr>
          <w:rFonts w:ascii="Times New Roman" w:eastAsia="宋体" w:hAnsi="Times New Roman"/>
        </w:rPr>
      </w:pPr>
      <w:r w:rsidRPr="00F62AA5">
        <w:rPr>
          <w:rFonts w:ascii="Times New Roman" w:eastAsia="宋体" w:hAnsi="Times New Roman"/>
        </w:rPr>
        <w:t xml:space="preserve">5.2 </w:t>
      </w:r>
      <w:r w:rsidRPr="00F62AA5">
        <w:rPr>
          <w:rFonts w:ascii="Times New Roman" w:eastAsia="宋体" w:hAnsi="Times New Roman"/>
        </w:rPr>
        <w:t>通信边界</w:t>
      </w:r>
    </w:p>
    <w:p w14:paraId="5F238A4C" w14:textId="77777777" w:rsidR="001B2B12" w:rsidRPr="00F62AA5" w:rsidRDefault="00000000">
      <w:pPr>
        <w:jc w:val="both"/>
        <w:rPr>
          <w:rFonts w:ascii="Times New Roman" w:hAnsi="Times New Roman"/>
        </w:rPr>
      </w:pPr>
      <w:r w:rsidRPr="00F62AA5">
        <w:rPr>
          <w:rFonts w:ascii="Times New Roman" w:hAnsi="Times New Roman"/>
        </w:rPr>
        <w:t xml:space="preserve">HTTP </w:t>
      </w:r>
      <w:r w:rsidRPr="00F62AA5">
        <w:rPr>
          <w:rFonts w:ascii="Times New Roman" w:hAnsi="Times New Roman"/>
        </w:rPr>
        <w:t>是业务查询和明确命令的主通道；</w:t>
      </w:r>
      <w:r w:rsidRPr="00F62AA5">
        <w:rPr>
          <w:rFonts w:ascii="Times New Roman" w:hAnsi="Times New Roman"/>
        </w:rPr>
        <w:t xml:space="preserve">WebSocket </w:t>
      </w:r>
      <w:r w:rsidRPr="00F62AA5">
        <w:rPr>
          <w:rFonts w:ascii="Times New Roman" w:hAnsi="Times New Roman"/>
        </w:rPr>
        <w:t>只用于</w:t>
      </w:r>
      <w:r w:rsidRPr="00F62AA5">
        <w:rPr>
          <w:rFonts w:ascii="Times New Roman" w:hAnsi="Times New Roman"/>
        </w:rPr>
        <w:t>“</w:t>
      </w:r>
      <w:r w:rsidRPr="00F62AA5">
        <w:rPr>
          <w:rFonts w:ascii="Times New Roman" w:hAnsi="Times New Roman"/>
        </w:rPr>
        <w:t>最新站点数据、预警和质量状态</w:t>
      </w:r>
      <w:r w:rsidRPr="00F62AA5">
        <w:rPr>
          <w:rFonts w:ascii="Times New Roman" w:hAnsi="Times New Roman"/>
        </w:rPr>
        <w:t>”</w:t>
      </w:r>
      <w:r w:rsidRPr="00F62AA5">
        <w:rPr>
          <w:rFonts w:ascii="Times New Roman" w:hAnsi="Times New Roman"/>
        </w:rPr>
        <w:t>等持续变化的监视事件；</w:t>
      </w:r>
      <w:r w:rsidRPr="00F62AA5">
        <w:rPr>
          <w:rFonts w:ascii="Times New Roman" w:hAnsi="Times New Roman"/>
        </w:rPr>
        <w:t xml:space="preserve">SSE </w:t>
      </w:r>
      <w:r w:rsidRPr="00F62AA5">
        <w:rPr>
          <w:rFonts w:ascii="Times New Roman" w:hAnsi="Times New Roman"/>
        </w:rPr>
        <w:t>只用于一条运行任务的阶段性进度。三种方式不要互相替代，也不要让前端同时维护多条不受控的长连接。</w:t>
      </w:r>
    </w:p>
    <w:p w14:paraId="717D5D93" w14:textId="77777777" w:rsidR="001B2B12" w:rsidRPr="00F62AA5" w:rsidRDefault="00000000">
      <w:pPr>
        <w:jc w:val="both"/>
        <w:rPr>
          <w:rFonts w:ascii="Times New Roman" w:hAnsi="Times New Roman"/>
        </w:rPr>
      </w:pPr>
      <w:r w:rsidRPr="00F62AA5">
        <w:rPr>
          <w:rFonts w:ascii="Times New Roman" w:hAnsi="Times New Roman"/>
        </w:rPr>
        <w:t>统一事件字段至少包括</w:t>
      </w:r>
      <w:r w:rsidRPr="00F62AA5">
        <w:rPr>
          <w:rFonts w:ascii="Times New Roman" w:hAnsi="Times New Roman"/>
        </w:rPr>
        <w:t xml:space="preserve"> `event_id`</w:t>
      </w:r>
      <w:r w:rsidRPr="00F62AA5">
        <w:rPr>
          <w:rFonts w:ascii="Times New Roman" w:hAnsi="Times New Roman"/>
        </w:rPr>
        <w:t>、</w:t>
      </w:r>
      <w:r w:rsidRPr="00F62AA5">
        <w:rPr>
          <w:rFonts w:ascii="Times New Roman" w:hAnsi="Times New Roman"/>
        </w:rPr>
        <w:t>`event_type`</w:t>
      </w:r>
      <w:r w:rsidRPr="00F62AA5">
        <w:rPr>
          <w:rFonts w:ascii="Times New Roman" w:hAnsi="Times New Roman"/>
        </w:rPr>
        <w:t>、</w:t>
      </w:r>
      <w:r w:rsidRPr="00F62AA5">
        <w:rPr>
          <w:rFonts w:ascii="Times New Roman" w:hAnsi="Times New Roman"/>
        </w:rPr>
        <w:t>`occurred_at`</w:t>
      </w:r>
      <w:r w:rsidRPr="00F62AA5">
        <w:rPr>
          <w:rFonts w:ascii="Times New Roman" w:hAnsi="Times New Roman"/>
        </w:rPr>
        <w:t>、</w:t>
      </w:r>
      <w:r w:rsidRPr="00F62AA5">
        <w:rPr>
          <w:rFonts w:ascii="Times New Roman" w:hAnsi="Times New Roman"/>
        </w:rPr>
        <w:t>`basin_code`</w:t>
      </w:r>
      <w:r w:rsidRPr="00F62AA5">
        <w:rPr>
          <w:rFonts w:ascii="Times New Roman" w:hAnsi="Times New Roman"/>
        </w:rPr>
        <w:t>、</w:t>
      </w:r>
      <w:r w:rsidRPr="00F62AA5">
        <w:rPr>
          <w:rFonts w:ascii="Times New Roman" w:hAnsi="Times New Roman"/>
        </w:rPr>
        <w:t>`run_id`</w:t>
      </w:r>
      <w:r w:rsidRPr="00F62AA5">
        <w:rPr>
          <w:rFonts w:ascii="Times New Roman" w:hAnsi="Times New Roman"/>
        </w:rPr>
        <w:t>、</w:t>
      </w:r>
      <w:r w:rsidRPr="00F62AA5">
        <w:rPr>
          <w:rFonts w:ascii="Times New Roman" w:hAnsi="Times New Roman"/>
        </w:rPr>
        <w:t xml:space="preserve">`payload_version` </w:t>
      </w:r>
      <w:r w:rsidRPr="00F62AA5">
        <w:rPr>
          <w:rFonts w:ascii="Times New Roman" w:hAnsi="Times New Roman"/>
        </w:rPr>
        <w:t>和</w:t>
      </w:r>
      <w:r w:rsidRPr="00F62AA5">
        <w:rPr>
          <w:rFonts w:ascii="Times New Roman" w:hAnsi="Times New Roman"/>
        </w:rPr>
        <w:t xml:space="preserve"> `payload`</w:t>
      </w:r>
      <w:r w:rsidRPr="00F62AA5">
        <w:rPr>
          <w:rFonts w:ascii="Times New Roman" w:hAnsi="Times New Roman"/>
        </w:rPr>
        <w:t>。事件消费者必须能根据</w:t>
      </w:r>
      <w:r w:rsidRPr="00F62AA5">
        <w:rPr>
          <w:rFonts w:ascii="Times New Roman" w:hAnsi="Times New Roman"/>
        </w:rPr>
        <w:t xml:space="preserve"> `event_id` </w:t>
      </w:r>
      <w:r w:rsidRPr="00F62AA5">
        <w:rPr>
          <w:rFonts w:ascii="Times New Roman" w:hAnsi="Times New Roman"/>
        </w:rPr>
        <w:t>去重，断线重连后通过</w:t>
      </w:r>
      <w:r w:rsidRPr="00F62AA5">
        <w:rPr>
          <w:rFonts w:ascii="Times New Roman" w:hAnsi="Times New Roman"/>
        </w:rPr>
        <w:t xml:space="preserve"> HTTP </w:t>
      </w:r>
      <w:r w:rsidRPr="00F62AA5">
        <w:rPr>
          <w:rFonts w:ascii="Times New Roman" w:hAnsi="Times New Roman"/>
        </w:rPr>
        <w:t>回补最终状态。</w:t>
      </w:r>
    </w:p>
    <w:p w14:paraId="717BB3AE" w14:textId="77777777" w:rsidR="001B2B12" w:rsidRPr="00F62AA5" w:rsidRDefault="00000000">
      <w:pPr>
        <w:pStyle w:val="21"/>
        <w:rPr>
          <w:rFonts w:ascii="Times New Roman" w:eastAsia="宋体" w:hAnsi="Times New Roman"/>
        </w:rPr>
      </w:pPr>
      <w:r w:rsidRPr="00F62AA5">
        <w:rPr>
          <w:rFonts w:ascii="Times New Roman" w:eastAsia="宋体" w:hAnsi="Times New Roman"/>
        </w:rPr>
        <w:lastRenderedPageBreak/>
        <w:t xml:space="preserve">5.3 </w:t>
      </w:r>
      <w:r w:rsidRPr="00F62AA5">
        <w:rPr>
          <w:rFonts w:ascii="Times New Roman" w:eastAsia="宋体" w:hAnsi="Times New Roman"/>
        </w:rPr>
        <w:t>运行事件最小状态机</w:t>
      </w:r>
    </w:p>
    <w:p w14:paraId="31A90DFA" w14:textId="77777777" w:rsidR="001B2B12" w:rsidRPr="00F62AA5" w:rsidRDefault="00000000">
      <w:pPr>
        <w:pStyle w:val="CodeBlock"/>
        <w:shd w:val="clear" w:color="auto" w:fill="F7F8FA"/>
        <w:rPr>
          <w:rFonts w:ascii="Times New Roman" w:eastAsia="宋体" w:hAnsi="Times New Roman"/>
        </w:rPr>
      </w:pPr>
      <w:r w:rsidRPr="00F62AA5">
        <w:rPr>
          <w:rFonts w:ascii="Times New Roman" w:eastAsia="宋体" w:hAnsi="Times New Roman"/>
        </w:rPr>
        <w:t>queued -&gt; validating -&gt; preparing -&gt; running -&gt; writing_products -&gt; completed</w:t>
      </w:r>
      <w:r w:rsidRPr="00F62AA5">
        <w:rPr>
          <w:rFonts w:ascii="Times New Roman" w:eastAsia="宋体" w:hAnsi="Times New Roman"/>
        </w:rPr>
        <w:br/>
        <w:t xml:space="preserve">                     \-&gt; failed</w:t>
      </w:r>
      <w:r w:rsidRPr="00F62AA5">
        <w:rPr>
          <w:rFonts w:ascii="Times New Roman" w:eastAsia="宋体" w:hAnsi="Times New Roman"/>
        </w:rPr>
        <w:br/>
        <w:t>queued / validating / running -&gt; cancelled</w:t>
      </w:r>
    </w:p>
    <w:p w14:paraId="3D89FBB9" w14:textId="77777777" w:rsidR="001B2B12" w:rsidRPr="00F62AA5" w:rsidRDefault="00000000">
      <w:pPr>
        <w:jc w:val="both"/>
        <w:rPr>
          <w:rFonts w:ascii="Times New Roman" w:hAnsi="Times New Roman"/>
        </w:rPr>
      </w:pPr>
      <w:r w:rsidRPr="00F62AA5">
        <w:rPr>
          <w:rFonts w:ascii="Times New Roman" w:hAnsi="Times New Roman"/>
        </w:rPr>
        <w:t>每次状态变更必须记录发生时间、执行组件和可读说明。错误日志不能只存在容器标准输出，也要以摘要写入</w:t>
      </w:r>
      <w:r w:rsidRPr="00F62AA5">
        <w:rPr>
          <w:rFonts w:ascii="Times New Roman" w:hAnsi="Times New Roman"/>
        </w:rPr>
        <w:t xml:space="preserve"> `ops.run_event`</w:t>
      </w:r>
      <w:r w:rsidRPr="00F62AA5">
        <w:rPr>
          <w:rFonts w:ascii="Times New Roman" w:hAnsi="Times New Roman"/>
        </w:rPr>
        <w:t>，便于运行档案和问题排查。</w:t>
      </w:r>
    </w:p>
    <w:p w14:paraId="718AC21E" w14:textId="77777777" w:rsidR="001B2B12" w:rsidRPr="00F62AA5" w:rsidRDefault="00000000">
      <w:pPr>
        <w:pStyle w:val="1"/>
        <w:rPr>
          <w:rFonts w:ascii="Times New Roman" w:eastAsia="宋体" w:hAnsi="Times New Roman"/>
        </w:rPr>
      </w:pPr>
      <w:r w:rsidRPr="00F62AA5">
        <w:rPr>
          <w:rFonts w:ascii="Times New Roman" w:eastAsia="宋体" w:hAnsi="Times New Roman"/>
        </w:rPr>
        <w:t>六、前端作业台与组件边界</w:t>
      </w:r>
    </w:p>
    <w:p w14:paraId="7345F7E6" w14:textId="77777777" w:rsidR="001B2B12" w:rsidRPr="00F62AA5" w:rsidRDefault="00000000">
      <w:pPr>
        <w:pStyle w:val="21"/>
        <w:rPr>
          <w:rFonts w:ascii="Times New Roman" w:eastAsia="宋体" w:hAnsi="Times New Roman"/>
        </w:rPr>
      </w:pPr>
      <w:r w:rsidRPr="00F62AA5">
        <w:rPr>
          <w:rFonts w:ascii="Times New Roman" w:eastAsia="宋体" w:hAnsi="Times New Roman"/>
        </w:rPr>
        <w:t xml:space="preserve">6.1 </w:t>
      </w:r>
      <w:r w:rsidRPr="00F62AA5">
        <w:rPr>
          <w:rFonts w:ascii="Times New Roman" w:eastAsia="宋体" w:hAnsi="Times New Roman"/>
        </w:rPr>
        <w:t>页面优先级</w:t>
      </w:r>
    </w:p>
    <w:p w14:paraId="5E442E43" w14:textId="77777777" w:rsidR="001B2B12" w:rsidRPr="00F62AA5" w:rsidRDefault="00000000">
      <w:pPr>
        <w:jc w:val="both"/>
        <w:rPr>
          <w:rFonts w:ascii="Times New Roman" w:hAnsi="Times New Roman"/>
        </w:rPr>
      </w:pPr>
      <w:r w:rsidRPr="00F62AA5">
        <w:rPr>
          <w:rFonts w:ascii="Times New Roman" w:hAnsi="Times New Roman"/>
        </w:rPr>
        <w:t>页面按水文业务任务拆分，而不是按技术功能堆叠。第一期只实现能够支撑闭环运行的四个页面，率定验证和复杂报表可以在核心链路稳定后加入。</w:t>
      </w:r>
    </w:p>
    <w:tbl>
      <w:tblPr>
        <w:tblStyle w:val="aff1"/>
        <w:tblW w:w="9360" w:type="dxa"/>
        <w:tblInd w:w="120" w:type="dxa"/>
        <w:tblBorders>
          <w:top w:val="single" w:sz="4" w:space="0" w:color="B8C4D2"/>
          <w:left w:val="single" w:sz="4" w:space="0" w:color="B8C4D2"/>
          <w:bottom w:val="single" w:sz="4" w:space="0" w:color="B8C4D2"/>
          <w:right w:val="single" w:sz="4" w:space="0" w:color="B8C4D2"/>
          <w:insideH w:val="single" w:sz="4" w:space="0" w:color="B8C4D2"/>
          <w:insideV w:val="single" w:sz="4" w:space="0" w:color="B8C4D2"/>
        </w:tblBorders>
        <w:tblLayout w:type="fixed"/>
        <w:tblLook w:val="04A0" w:firstRow="1" w:lastRow="0" w:firstColumn="1" w:lastColumn="0" w:noHBand="0" w:noVBand="1"/>
      </w:tblPr>
      <w:tblGrid>
        <w:gridCol w:w="1950"/>
        <w:gridCol w:w="3600"/>
        <w:gridCol w:w="3810"/>
      </w:tblGrid>
      <w:tr w:rsidR="001B2B12" w:rsidRPr="00F62AA5" w14:paraId="654D62E3" w14:textId="77777777">
        <w:trPr>
          <w:cantSplit/>
          <w:tblHeader/>
        </w:trPr>
        <w:tc>
          <w:tcPr>
            <w:tcW w:w="19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F95FB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b/>
                <w:color w:val="0B2545"/>
                <w:sz w:val="19"/>
              </w:rPr>
              <w:t>页面</w:t>
            </w:r>
          </w:p>
        </w:tc>
        <w:tc>
          <w:tcPr>
            <w:tcW w:w="3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9AFA1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b/>
                <w:color w:val="0B2545"/>
                <w:sz w:val="19"/>
              </w:rPr>
              <w:t>一期职责</w:t>
            </w:r>
          </w:p>
        </w:tc>
        <w:tc>
          <w:tcPr>
            <w:tcW w:w="381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36744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b/>
                <w:color w:val="0B2545"/>
                <w:sz w:val="19"/>
              </w:rPr>
              <w:t>核心对象</w:t>
            </w:r>
          </w:p>
        </w:tc>
      </w:tr>
      <w:tr w:rsidR="001B2B12" w:rsidRPr="00F62AA5" w14:paraId="060AF3D1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77E5D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实时监视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79385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查看站网到报、资料质量、降雨和预警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33813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站点、河网、子流域</w:t>
            </w:r>
          </w:p>
        </w:tc>
      </w:tr>
      <w:tr w:rsidR="001B2B12" w:rsidRPr="00F62AA5" w14:paraId="1B2BF6C7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85444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预报作业台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5AF83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选择断面和方案，发起运行，跟踪进度，查看过程线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B0356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断面、预报运行、时间轴</w:t>
            </w:r>
          </w:p>
        </w:tc>
      </w:tr>
      <w:tr w:rsidR="001B2B12" w:rsidRPr="00F62AA5" w14:paraId="73767630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6DF6D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状态与档案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615BE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查看状态快照、运行版本链、成果和诊断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CD5E4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`run_id`</w:t>
            </w:r>
            <w:r w:rsidRPr="00F62AA5">
              <w:rPr>
                <w:rFonts w:ascii="Times New Roman" w:hAnsi="Times New Roman"/>
                <w:sz w:val="18"/>
              </w:rPr>
              <w:t>、</w:t>
            </w:r>
            <w:r w:rsidRPr="00F62AA5">
              <w:rPr>
                <w:rFonts w:ascii="Times New Roman" w:hAnsi="Times New Roman"/>
                <w:sz w:val="18"/>
              </w:rPr>
              <w:t>`state_version`</w:t>
            </w:r>
            <w:r w:rsidRPr="00F62AA5">
              <w:rPr>
                <w:rFonts w:ascii="Times New Roman" w:hAnsi="Times New Roman"/>
                <w:sz w:val="18"/>
              </w:rPr>
              <w:t>、参数集</w:t>
            </w:r>
          </w:p>
        </w:tc>
      </w:tr>
      <w:tr w:rsidR="001B2B12" w:rsidRPr="00F62AA5" w14:paraId="0DA87512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0F63E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基础配置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36418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管理站点、子流域、断面、阈值和模型</w:t>
            </w:r>
            <w:r w:rsidRPr="00F62AA5">
              <w:rPr>
                <w:rFonts w:ascii="Times New Roman" w:hAnsi="Times New Roman"/>
                <w:sz w:val="18"/>
              </w:rPr>
              <w:t xml:space="preserve"> profile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3AFB4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参考对象与版本</w:t>
            </w:r>
          </w:p>
        </w:tc>
      </w:tr>
    </w:tbl>
    <w:p w14:paraId="129FDD81" w14:textId="77777777" w:rsidR="001B2B12" w:rsidRPr="00F62AA5" w:rsidRDefault="001B2B12">
      <w:pPr>
        <w:spacing w:after="80"/>
        <w:rPr>
          <w:rFonts w:ascii="Times New Roman" w:hAnsi="Times New Roman"/>
        </w:rPr>
      </w:pPr>
    </w:p>
    <w:p w14:paraId="1A01468D" w14:textId="77777777" w:rsidR="001B2B12" w:rsidRPr="00F62AA5" w:rsidRDefault="00000000">
      <w:pPr>
        <w:pStyle w:val="21"/>
        <w:rPr>
          <w:rFonts w:ascii="Times New Roman" w:eastAsia="宋体" w:hAnsi="Times New Roman"/>
        </w:rPr>
      </w:pPr>
      <w:r w:rsidRPr="00F62AA5">
        <w:rPr>
          <w:rFonts w:ascii="Times New Roman" w:eastAsia="宋体" w:hAnsi="Times New Roman"/>
        </w:rPr>
        <w:t xml:space="preserve">6.2 </w:t>
      </w:r>
      <w:r w:rsidRPr="00F62AA5">
        <w:rPr>
          <w:rFonts w:ascii="Times New Roman" w:eastAsia="宋体" w:hAnsi="Times New Roman"/>
        </w:rPr>
        <w:t>预报作业台布局</w:t>
      </w:r>
    </w:p>
    <w:p w14:paraId="3DFC5AE7" w14:textId="77777777" w:rsidR="001B2B12" w:rsidRPr="00F62AA5" w:rsidRDefault="00000000">
      <w:pPr>
        <w:jc w:val="both"/>
        <w:rPr>
          <w:rFonts w:ascii="Times New Roman" w:hAnsi="Times New Roman"/>
        </w:rPr>
      </w:pPr>
      <w:r w:rsidRPr="00F62AA5">
        <w:rPr>
          <w:rFonts w:ascii="Times New Roman" w:hAnsi="Times New Roman"/>
        </w:rPr>
        <w:t>工作台采用</w:t>
      </w:r>
      <w:r w:rsidRPr="00F62AA5">
        <w:rPr>
          <w:rFonts w:ascii="Times New Roman" w:hAnsi="Times New Roman"/>
        </w:rPr>
        <w:t>“</w:t>
      </w:r>
      <w:r w:rsidRPr="00F62AA5">
        <w:rPr>
          <w:rFonts w:ascii="Times New Roman" w:hAnsi="Times New Roman"/>
        </w:rPr>
        <w:t>一图、一线、两侧栏</w:t>
      </w:r>
      <w:r w:rsidRPr="00F62AA5">
        <w:rPr>
          <w:rFonts w:ascii="Times New Roman" w:hAnsi="Times New Roman"/>
        </w:rPr>
        <w:t>”</w:t>
      </w:r>
      <w:r w:rsidRPr="00F62AA5">
        <w:rPr>
          <w:rFonts w:ascii="Times New Roman" w:hAnsi="Times New Roman"/>
        </w:rPr>
        <w:t>。中间是二维流域地图；左侧是图层、运行条件和方案选择；右侧根据当前选中对象展示站点、子流域或断面详情；底部是可展开的时间轴和过程线。地图回答</w:t>
      </w:r>
      <w:r w:rsidRPr="00F62AA5">
        <w:rPr>
          <w:rFonts w:ascii="Times New Roman" w:hAnsi="Times New Roman"/>
        </w:rPr>
        <w:t>“</w:t>
      </w:r>
      <w:r w:rsidRPr="00F62AA5">
        <w:rPr>
          <w:rFonts w:ascii="Times New Roman" w:hAnsi="Times New Roman"/>
        </w:rPr>
        <w:t>哪里发生了什么</w:t>
      </w:r>
      <w:r w:rsidRPr="00F62AA5">
        <w:rPr>
          <w:rFonts w:ascii="Times New Roman" w:hAnsi="Times New Roman"/>
        </w:rPr>
        <w:t>”</w:t>
      </w:r>
      <w:r w:rsidRPr="00F62AA5">
        <w:rPr>
          <w:rFonts w:ascii="Times New Roman" w:hAnsi="Times New Roman"/>
        </w:rPr>
        <w:t>，过程线回答</w:t>
      </w:r>
      <w:r w:rsidRPr="00F62AA5">
        <w:rPr>
          <w:rFonts w:ascii="Times New Roman" w:hAnsi="Times New Roman"/>
        </w:rPr>
        <w:t>“</w:t>
      </w:r>
      <w:r w:rsidRPr="00F62AA5">
        <w:rPr>
          <w:rFonts w:ascii="Times New Roman" w:hAnsi="Times New Roman"/>
        </w:rPr>
        <w:t>何时、多少、是否可信</w:t>
      </w:r>
      <w:r w:rsidRPr="00F62AA5">
        <w:rPr>
          <w:rFonts w:ascii="Times New Roman" w:hAnsi="Times New Roman"/>
        </w:rPr>
        <w:t>”</w:t>
      </w:r>
      <w:r w:rsidRPr="00F62AA5">
        <w:rPr>
          <w:rFonts w:ascii="Times New Roman" w:hAnsi="Times New Roman"/>
        </w:rPr>
        <w:t>。</w:t>
      </w:r>
    </w:p>
    <w:p w14:paraId="153814EE" w14:textId="77777777" w:rsidR="001B2B12" w:rsidRPr="00F62AA5" w:rsidRDefault="00000000">
      <w:pPr>
        <w:jc w:val="both"/>
        <w:rPr>
          <w:rFonts w:ascii="Times New Roman" w:hAnsi="Times New Roman"/>
        </w:rPr>
      </w:pPr>
      <w:r w:rsidRPr="00F62AA5">
        <w:rPr>
          <w:rFonts w:ascii="Times New Roman" w:hAnsi="Times New Roman"/>
        </w:rPr>
        <w:t>时间改变时，地图图层、站点快照、子流域状态和过程线必须使用同一</w:t>
      </w:r>
      <w:r w:rsidRPr="00F62AA5">
        <w:rPr>
          <w:rFonts w:ascii="Times New Roman" w:hAnsi="Times New Roman"/>
        </w:rPr>
        <w:t xml:space="preserve"> `as_of` </w:t>
      </w:r>
      <w:r w:rsidRPr="00F62AA5">
        <w:rPr>
          <w:rFonts w:ascii="Times New Roman" w:hAnsi="Times New Roman"/>
        </w:rPr>
        <w:t>或</w:t>
      </w:r>
      <w:r w:rsidRPr="00F62AA5">
        <w:rPr>
          <w:rFonts w:ascii="Times New Roman" w:hAnsi="Times New Roman"/>
        </w:rPr>
        <w:t xml:space="preserve"> `run_id`</w:t>
      </w:r>
      <w:r w:rsidRPr="00F62AA5">
        <w:rPr>
          <w:rFonts w:ascii="Times New Roman" w:hAnsi="Times New Roman"/>
        </w:rPr>
        <w:t>，不能各自请求</w:t>
      </w:r>
      <w:r w:rsidRPr="00F62AA5">
        <w:rPr>
          <w:rFonts w:ascii="Times New Roman" w:hAnsi="Times New Roman"/>
        </w:rPr>
        <w:t>“</w:t>
      </w:r>
      <w:r w:rsidRPr="00F62AA5">
        <w:rPr>
          <w:rFonts w:ascii="Times New Roman" w:hAnsi="Times New Roman"/>
        </w:rPr>
        <w:t>最新值</w:t>
      </w:r>
      <w:r w:rsidRPr="00F62AA5">
        <w:rPr>
          <w:rFonts w:ascii="Times New Roman" w:hAnsi="Times New Roman"/>
        </w:rPr>
        <w:t>”</w:t>
      </w:r>
      <w:r w:rsidRPr="00F62AA5">
        <w:rPr>
          <w:rFonts w:ascii="Times New Roman" w:hAnsi="Times New Roman"/>
        </w:rPr>
        <w:t>。选中表格行可定位站点或断面，勾选图层只改变显示状态，不改变模型数据。</w:t>
      </w:r>
    </w:p>
    <w:p w14:paraId="2387AD1A" w14:textId="77777777" w:rsidR="001B2B12" w:rsidRPr="00F62AA5" w:rsidRDefault="00000000">
      <w:pPr>
        <w:pStyle w:val="21"/>
        <w:rPr>
          <w:rFonts w:ascii="Times New Roman" w:eastAsia="宋体" w:hAnsi="Times New Roman"/>
        </w:rPr>
      </w:pPr>
      <w:r w:rsidRPr="00F62AA5">
        <w:rPr>
          <w:rFonts w:ascii="Times New Roman" w:eastAsia="宋体" w:hAnsi="Times New Roman"/>
        </w:rPr>
        <w:t xml:space="preserve">6.3 </w:t>
      </w:r>
      <w:r w:rsidRPr="00F62AA5">
        <w:rPr>
          <w:rFonts w:ascii="Times New Roman" w:eastAsia="宋体" w:hAnsi="Times New Roman"/>
        </w:rPr>
        <w:t>前端目录和组件规则</w:t>
      </w:r>
    </w:p>
    <w:p w14:paraId="27089297" w14:textId="77777777" w:rsidR="001B2B12" w:rsidRPr="00F62AA5" w:rsidRDefault="00000000">
      <w:pPr>
        <w:pStyle w:val="CodeBlock"/>
        <w:shd w:val="clear" w:color="auto" w:fill="F7F8FA"/>
        <w:rPr>
          <w:rFonts w:ascii="Times New Roman" w:eastAsia="宋体" w:hAnsi="Times New Roman"/>
        </w:rPr>
      </w:pPr>
      <w:r w:rsidRPr="00F62AA5">
        <w:rPr>
          <w:rFonts w:ascii="Times New Roman" w:eastAsia="宋体" w:hAnsi="Times New Roman"/>
        </w:rPr>
        <w:t>apps/web/src/</w:t>
      </w:r>
      <w:r w:rsidRPr="00F62AA5">
        <w:rPr>
          <w:rFonts w:ascii="Times New Roman" w:eastAsia="宋体" w:hAnsi="Times New Roman"/>
        </w:rPr>
        <w:br/>
        <w:t xml:space="preserve">  pages/</w:t>
      </w:r>
      <w:r w:rsidRPr="00F62AA5">
        <w:rPr>
          <w:rFonts w:ascii="Times New Roman" w:eastAsia="宋体" w:hAnsi="Times New Roman"/>
        </w:rPr>
        <w:br/>
        <w:t xml:space="preserve">    monitoring/</w:t>
      </w:r>
      <w:r w:rsidRPr="00F62AA5">
        <w:rPr>
          <w:rFonts w:ascii="Times New Roman" w:eastAsia="宋体" w:hAnsi="Times New Roman"/>
        </w:rPr>
        <w:br/>
        <w:t xml:space="preserve">    forecast-workbench/</w:t>
      </w:r>
      <w:r w:rsidRPr="00F62AA5">
        <w:rPr>
          <w:rFonts w:ascii="Times New Roman" w:eastAsia="宋体" w:hAnsi="Times New Roman"/>
        </w:rPr>
        <w:br/>
        <w:t xml:space="preserve">    run-archive/</w:t>
      </w:r>
      <w:r w:rsidRPr="00F62AA5">
        <w:rPr>
          <w:rFonts w:ascii="Times New Roman" w:eastAsia="宋体" w:hAnsi="Times New Roman"/>
        </w:rPr>
        <w:br/>
      </w:r>
      <w:r w:rsidRPr="00F62AA5">
        <w:rPr>
          <w:rFonts w:ascii="Times New Roman" w:eastAsia="宋体" w:hAnsi="Times New Roman"/>
        </w:rPr>
        <w:lastRenderedPageBreak/>
        <w:t xml:space="preserve">    system-config/</w:t>
      </w:r>
      <w:r w:rsidRPr="00F62AA5">
        <w:rPr>
          <w:rFonts w:ascii="Times New Roman" w:eastAsia="宋体" w:hAnsi="Times New Roman"/>
        </w:rPr>
        <w:br/>
        <w:t xml:space="preserve">  features/</w:t>
      </w:r>
      <w:r w:rsidRPr="00F62AA5">
        <w:rPr>
          <w:rFonts w:ascii="Times New Roman" w:eastAsia="宋体" w:hAnsi="Times New Roman"/>
        </w:rPr>
        <w:br/>
        <w:t xml:space="preserve">    stations/</w:t>
      </w:r>
      <w:r w:rsidRPr="00F62AA5">
        <w:rPr>
          <w:rFonts w:ascii="Times New Roman" w:eastAsia="宋体" w:hAnsi="Times New Roman"/>
        </w:rPr>
        <w:br/>
        <w:t xml:space="preserve">    subbasins/</w:t>
      </w:r>
      <w:r w:rsidRPr="00F62AA5">
        <w:rPr>
          <w:rFonts w:ascii="Times New Roman" w:eastAsia="宋体" w:hAnsi="Times New Roman"/>
        </w:rPr>
        <w:br/>
        <w:t xml:space="preserve">    forecasts/</w:t>
      </w:r>
      <w:r w:rsidRPr="00F62AA5">
        <w:rPr>
          <w:rFonts w:ascii="Times New Roman" w:eastAsia="宋体" w:hAnsi="Times New Roman"/>
        </w:rPr>
        <w:br/>
        <w:t xml:space="preserve">    states/</w:t>
      </w:r>
      <w:r w:rsidRPr="00F62AA5">
        <w:rPr>
          <w:rFonts w:ascii="Times New Roman" w:eastAsia="宋体" w:hAnsi="Times New Roman"/>
        </w:rPr>
        <w:br/>
        <w:t xml:space="preserve">    layers/</w:t>
      </w:r>
      <w:r w:rsidRPr="00F62AA5">
        <w:rPr>
          <w:rFonts w:ascii="Times New Roman" w:eastAsia="宋体" w:hAnsi="Times New Roman"/>
        </w:rPr>
        <w:br/>
        <w:t xml:space="preserve">  components/</w:t>
      </w:r>
      <w:r w:rsidRPr="00F62AA5">
        <w:rPr>
          <w:rFonts w:ascii="Times New Roman" w:eastAsia="宋体" w:hAnsi="Times New Roman"/>
        </w:rPr>
        <w:br/>
        <w:t xml:space="preserve">    map/</w:t>
      </w:r>
      <w:r w:rsidRPr="00F62AA5">
        <w:rPr>
          <w:rFonts w:ascii="Times New Roman" w:eastAsia="宋体" w:hAnsi="Times New Roman"/>
        </w:rPr>
        <w:br/>
        <w:t xml:space="preserve">    charts/</w:t>
      </w:r>
      <w:r w:rsidRPr="00F62AA5">
        <w:rPr>
          <w:rFonts w:ascii="Times New Roman" w:eastAsia="宋体" w:hAnsi="Times New Roman"/>
        </w:rPr>
        <w:br/>
        <w:t xml:space="preserve">    tables/</w:t>
      </w:r>
      <w:r w:rsidRPr="00F62AA5">
        <w:rPr>
          <w:rFonts w:ascii="Times New Roman" w:eastAsia="宋体" w:hAnsi="Times New Roman"/>
        </w:rPr>
        <w:br/>
        <w:t xml:space="preserve">    run-panel/</w:t>
      </w:r>
      <w:r w:rsidRPr="00F62AA5">
        <w:rPr>
          <w:rFonts w:ascii="Times New Roman" w:eastAsia="宋体" w:hAnsi="Times New Roman"/>
        </w:rPr>
        <w:br/>
        <w:t xml:space="preserve">    quality-badge/</w:t>
      </w:r>
      <w:r w:rsidRPr="00F62AA5">
        <w:rPr>
          <w:rFonts w:ascii="Times New Roman" w:eastAsia="宋体" w:hAnsi="Times New Roman"/>
        </w:rPr>
        <w:br/>
        <w:t xml:space="preserve">  services/</w:t>
      </w:r>
      <w:r w:rsidRPr="00F62AA5">
        <w:rPr>
          <w:rFonts w:ascii="Times New Roman" w:eastAsia="宋体" w:hAnsi="Times New Roman"/>
        </w:rPr>
        <w:br/>
        <w:t xml:space="preserve">    api-client/</w:t>
      </w:r>
      <w:r w:rsidRPr="00F62AA5">
        <w:rPr>
          <w:rFonts w:ascii="Times New Roman" w:eastAsia="宋体" w:hAnsi="Times New Roman"/>
        </w:rPr>
        <w:br/>
        <w:t xml:space="preserve">    websocket/</w:t>
      </w:r>
      <w:r w:rsidRPr="00F62AA5">
        <w:rPr>
          <w:rFonts w:ascii="Times New Roman" w:eastAsia="宋体" w:hAnsi="Times New Roman"/>
        </w:rPr>
        <w:br/>
        <w:t xml:space="preserve">    sse/</w:t>
      </w:r>
      <w:r w:rsidRPr="00F62AA5">
        <w:rPr>
          <w:rFonts w:ascii="Times New Roman" w:eastAsia="宋体" w:hAnsi="Times New Roman"/>
        </w:rPr>
        <w:br/>
        <w:t xml:space="preserve">  stores/</w:t>
      </w:r>
      <w:r w:rsidRPr="00F62AA5">
        <w:rPr>
          <w:rFonts w:ascii="Times New Roman" w:eastAsia="宋体" w:hAnsi="Times New Roman"/>
        </w:rPr>
        <w:br/>
        <w:t xml:space="preserve">  types/</w:t>
      </w:r>
    </w:p>
    <w:p w14:paraId="0EEC8406" w14:textId="77777777" w:rsidR="001B2B12" w:rsidRPr="00F62AA5" w:rsidRDefault="00000000">
      <w:pPr>
        <w:jc w:val="both"/>
        <w:rPr>
          <w:rFonts w:ascii="Times New Roman" w:hAnsi="Times New Roman"/>
        </w:rPr>
      </w:pPr>
      <w:r w:rsidRPr="00F62AA5">
        <w:rPr>
          <w:rFonts w:ascii="Times New Roman" w:hAnsi="Times New Roman"/>
        </w:rPr>
        <w:t>组件只处理一种职责。例如</w:t>
      </w:r>
      <w:r w:rsidRPr="00F62AA5">
        <w:rPr>
          <w:rFonts w:ascii="Times New Roman" w:hAnsi="Times New Roman"/>
        </w:rPr>
        <w:t xml:space="preserve"> `StationLayer` </w:t>
      </w:r>
      <w:r w:rsidRPr="00F62AA5">
        <w:rPr>
          <w:rFonts w:ascii="Times New Roman" w:hAnsi="Times New Roman"/>
        </w:rPr>
        <w:t>只绘制站点，</w:t>
      </w:r>
      <w:r w:rsidRPr="00F62AA5">
        <w:rPr>
          <w:rFonts w:ascii="Times New Roman" w:hAnsi="Times New Roman"/>
        </w:rPr>
        <w:t xml:space="preserve">`BasinStateLayer` </w:t>
      </w:r>
      <w:r w:rsidRPr="00F62AA5">
        <w:rPr>
          <w:rFonts w:ascii="Times New Roman" w:hAnsi="Times New Roman"/>
        </w:rPr>
        <w:t>只绘制子流域状态，</w:t>
      </w:r>
      <w:r w:rsidRPr="00F62AA5">
        <w:rPr>
          <w:rFonts w:ascii="Times New Roman" w:hAnsi="Times New Roman"/>
        </w:rPr>
        <w:t xml:space="preserve">`HydrographChart` </w:t>
      </w:r>
      <w:r w:rsidRPr="00F62AA5">
        <w:rPr>
          <w:rFonts w:ascii="Times New Roman" w:hAnsi="Times New Roman"/>
        </w:rPr>
        <w:t>只绘制过程线，</w:t>
      </w:r>
      <w:r w:rsidRPr="00F62AA5">
        <w:rPr>
          <w:rFonts w:ascii="Times New Roman" w:hAnsi="Times New Roman"/>
        </w:rPr>
        <w:t xml:space="preserve">`ForecastRunPanel` </w:t>
      </w:r>
      <w:r w:rsidRPr="00F62AA5">
        <w:rPr>
          <w:rFonts w:ascii="Times New Roman" w:hAnsi="Times New Roman"/>
        </w:rPr>
        <w:t>只创建和跟踪运行，</w:t>
      </w:r>
      <w:r w:rsidRPr="00F62AA5">
        <w:rPr>
          <w:rFonts w:ascii="Times New Roman" w:hAnsi="Times New Roman"/>
        </w:rPr>
        <w:t xml:space="preserve">`RunArchiveTable` </w:t>
      </w:r>
      <w:r w:rsidRPr="00F62AA5">
        <w:rPr>
          <w:rFonts w:ascii="Times New Roman" w:hAnsi="Times New Roman"/>
        </w:rPr>
        <w:t>只查询和筛选档案。地图组件不负责模型调用，图表组件不负责状态编辑，运行按钮不拼接</w:t>
      </w:r>
      <w:r w:rsidRPr="00F62AA5">
        <w:rPr>
          <w:rFonts w:ascii="Times New Roman" w:hAnsi="Times New Roman"/>
        </w:rPr>
        <w:t xml:space="preserve"> NC </w:t>
      </w:r>
      <w:r w:rsidRPr="00F62AA5">
        <w:rPr>
          <w:rFonts w:ascii="Times New Roman" w:hAnsi="Times New Roman"/>
        </w:rPr>
        <w:t>文件名。</w:t>
      </w:r>
    </w:p>
    <w:p w14:paraId="22919381" w14:textId="77777777" w:rsidR="001B2B12" w:rsidRPr="00F62AA5" w:rsidRDefault="00000000">
      <w:pPr>
        <w:jc w:val="both"/>
        <w:rPr>
          <w:rFonts w:ascii="Times New Roman" w:hAnsi="Times New Roman"/>
        </w:rPr>
      </w:pPr>
      <w:r w:rsidRPr="00F62AA5">
        <w:rPr>
          <w:rFonts w:ascii="Times New Roman" w:hAnsi="Times New Roman"/>
        </w:rPr>
        <w:t>开发环境可以有</w:t>
      </w:r>
      <w:r w:rsidRPr="00F62AA5">
        <w:rPr>
          <w:rFonts w:ascii="Times New Roman" w:hAnsi="Times New Roman"/>
        </w:rPr>
        <w:t xml:space="preserve"> Mock </w:t>
      </w:r>
      <w:r w:rsidRPr="00F62AA5">
        <w:rPr>
          <w:rFonts w:ascii="Times New Roman" w:hAnsi="Times New Roman"/>
        </w:rPr>
        <w:t>数据，但必须通过显式的</w:t>
      </w:r>
      <w:r w:rsidRPr="00F62AA5">
        <w:rPr>
          <w:rFonts w:ascii="Times New Roman" w:hAnsi="Times New Roman"/>
        </w:rPr>
        <w:t xml:space="preserve"> `VITE_DATA_MODE=mock` </w:t>
      </w:r>
      <w:r w:rsidRPr="00F62AA5">
        <w:rPr>
          <w:rFonts w:ascii="Times New Roman" w:hAnsi="Times New Roman"/>
        </w:rPr>
        <w:t>开关启用，并在界面明显标识为演示模式。生产模式下接口失败必须展示</w:t>
      </w:r>
      <w:r w:rsidRPr="00F62AA5">
        <w:rPr>
          <w:rFonts w:ascii="Times New Roman" w:hAnsi="Times New Roman"/>
        </w:rPr>
        <w:t>“</w:t>
      </w:r>
      <w:r w:rsidRPr="00F62AA5">
        <w:rPr>
          <w:rFonts w:ascii="Times New Roman" w:hAnsi="Times New Roman"/>
        </w:rPr>
        <w:t>数据不可用</w:t>
      </w:r>
      <w:r w:rsidRPr="00F62AA5">
        <w:rPr>
          <w:rFonts w:ascii="Times New Roman" w:hAnsi="Times New Roman"/>
        </w:rPr>
        <w:t>”</w:t>
      </w:r>
      <w:r w:rsidRPr="00F62AA5">
        <w:rPr>
          <w:rFonts w:ascii="Times New Roman" w:hAnsi="Times New Roman"/>
        </w:rPr>
        <w:t>和具体来源状态，绝不能自动生成模拟值。</w:t>
      </w:r>
    </w:p>
    <w:p w14:paraId="45D46D9E" w14:textId="77777777" w:rsidR="001B2B12" w:rsidRPr="00F62AA5" w:rsidRDefault="00000000">
      <w:pPr>
        <w:pStyle w:val="1"/>
        <w:rPr>
          <w:rFonts w:ascii="Times New Roman" w:eastAsia="宋体" w:hAnsi="Times New Roman"/>
        </w:rPr>
      </w:pPr>
      <w:r w:rsidRPr="00F62AA5">
        <w:rPr>
          <w:rFonts w:ascii="Times New Roman" w:eastAsia="宋体" w:hAnsi="Times New Roman"/>
        </w:rPr>
        <w:t>七、本地部署、配置与运维</w:t>
      </w:r>
    </w:p>
    <w:p w14:paraId="017E1142" w14:textId="77777777" w:rsidR="001B2B12" w:rsidRPr="00F62AA5" w:rsidRDefault="00000000">
      <w:pPr>
        <w:pStyle w:val="21"/>
        <w:rPr>
          <w:rFonts w:ascii="Times New Roman" w:eastAsia="宋体" w:hAnsi="Times New Roman"/>
        </w:rPr>
      </w:pPr>
      <w:r w:rsidRPr="00F62AA5">
        <w:rPr>
          <w:rFonts w:ascii="Times New Roman" w:eastAsia="宋体" w:hAnsi="Times New Roman"/>
        </w:rPr>
        <w:t xml:space="preserve">7.1 </w:t>
      </w:r>
      <w:r w:rsidRPr="00F62AA5">
        <w:rPr>
          <w:rFonts w:ascii="Times New Roman" w:eastAsia="宋体" w:hAnsi="Times New Roman"/>
        </w:rPr>
        <w:t>服务组成</w:t>
      </w:r>
    </w:p>
    <w:p w14:paraId="5C68AFB2" w14:textId="77777777" w:rsidR="001B2B12" w:rsidRPr="00F62AA5" w:rsidRDefault="00000000">
      <w:pPr>
        <w:jc w:val="both"/>
        <w:rPr>
          <w:rFonts w:ascii="Times New Roman" w:hAnsi="Times New Roman"/>
        </w:rPr>
      </w:pPr>
      <w:r w:rsidRPr="00F62AA5">
        <w:rPr>
          <w:rFonts w:ascii="Times New Roman" w:hAnsi="Times New Roman"/>
        </w:rPr>
        <w:t>第一期部署由以下服务组成。它们可以在一台工作站或服务器上运行，使用</w:t>
      </w:r>
      <w:r w:rsidRPr="00F62AA5">
        <w:rPr>
          <w:rFonts w:ascii="Times New Roman" w:hAnsi="Times New Roman"/>
        </w:rPr>
        <w:t xml:space="preserve"> Docker Compose </w:t>
      </w:r>
      <w:r w:rsidRPr="00F62AA5">
        <w:rPr>
          <w:rFonts w:ascii="Times New Roman" w:hAnsi="Times New Roman"/>
        </w:rPr>
        <w:t>固定版本和挂载目录。</w:t>
      </w:r>
    </w:p>
    <w:p w14:paraId="37292BA3" w14:textId="77777777" w:rsidR="001B2B12" w:rsidRPr="00F62AA5" w:rsidRDefault="00000000">
      <w:pPr>
        <w:pStyle w:val="CodeBlock"/>
        <w:shd w:val="clear" w:color="auto" w:fill="F7F8FA"/>
        <w:rPr>
          <w:rFonts w:ascii="Times New Roman" w:eastAsia="宋体" w:hAnsi="Times New Roman"/>
        </w:rPr>
      </w:pPr>
      <w:r w:rsidRPr="00F62AA5">
        <w:rPr>
          <w:rFonts w:ascii="Times New Roman" w:eastAsia="宋体" w:hAnsi="Times New Roman"/>
        </w:rPr>
        <w:t>reverse-proxy</w:t>
      </w:r>
      <w:r w:rsidRPr="00F62AA5">
        <w:rPr>
          <w:rFonts w:ascii="Times New Roman" w:eastAsia="宋体" w:hAnsi="Times New Roman"/>
        </w:rPr>
        <w:br/>
        <w:t xml:space="preserve">  -&gt; web: Vue </w:t>
      </w:r>
      <w:r w:rsidRPr="00F62AA5">
        <w:rPr>
          <w:rFonts w:ascii="Times New Roman" w:eastAsia="宋体" w:hAnsi="Times New Roman"/>
        </w:rPr>
        <w:t>静态文件</w:t>
      </w:r>
      <w:r w:rsidRPr="00F62AA5">
        <w:rPr>
          <w:rFonts w:ascii="Times New Roman" w:eastAsia="宋体" w:hAnsi="Times New Roman"/>
        </w:rPr>
        <w:br/>
        <w:t xml:space="preserve">  -&gt; api: FastAPI REST</w:t>
      </w:r>
      <w:r w:rsidRPr="00F62AA5">
        <w:rPr>
          <w:rFonts w:ascii="Times New Roman" w:eastAsia="宋体" w:hAnsi="Times New Roman"/>
        </w:rPr>
        <w:t>、</w:t>
      </w:r>
      <w:r w:rsidRPr="00F62AA5">
        <w:rPr>
          <w:rFonts w:ascii="Times New Roman" w:eastAsia="宋体" w:hAnsi="Times New Roman"/>
        </w:rPr>
        <w:t>WebSocket</w:t>
      </w:r>
      <w:r w:rsidRPr="00F62AA5">
        <w:rPr>
          <w:rFonts w:ascii="Times New Roman" w:eastAsia="宋体" w:hAnsi="Times New Roman"/>
        </w:rPr>
        <w:t>、</w:t>
      </w:r>
      <w:r w:rsidRPr="00F62AA5">
        <w:rPr>
          <w:rFonts w:ascii="Times New Roman" w:eastAsia="宋体" w:hAnsi="Times New Roman"/>
        </w:rPr>
        <w:t>SSE</w:t>
      </w:r>
      <w:r w:rsidRPr="00F62AA5">
        <w:rPr>
          <w:rFonts w:ascii="Times New Roman" w:eastAsia="宋体" w:hAnsi="Times New Roman"/>
        </w:rPr>
        <w:br/>
        <w:t xml:space="preserve">  -&gt; worker: </w:t>
      </w:r>
      <w:r w:rsidRPr="00F62AA5">
        <w:rPr>
          <w:rFonts w:ascii="Times New Roman" w:eastAsia="宋体" w:hAnsi="Times New Roman"/>
        </w:rPr>
        <w:t>预处理、模型运行、</w:t>
      </w:r>
      <w:r w:rsidRPr="00F62AA5">
        <w:rPr>
          <w:rFonts w:ascii="Times New Roman" w:eastAsia="宋体" w:hAnsi="Times New Roman"/>
        </w:rPr>
        <w:t xml:space="preserve">NetCDF </w:t>
      </w:r>
      <w:r w:rsidRPr="00F62AA5">
        <w:rPr>
          <w:rFonts w:ascii="Times New Roman" w:eastAsia="宋体" w:hAnsi="Times New Roman"/>
        </w:rPr>
        <w:t>写入</w:t>
      </w:r>
      <w:r w:rsidRPr="00F62AA5">
        <w:rPr>
          <w:rFonts w:ascii="Times New Roman" w:eastAsia="宋体" w:hAnsi="Times New Roman"/>
        </w:rPr>
        <w:br/>
        <w:t xml:space="preserve">  -&gt; postgres: PostgreSQL + PostGIS</w:t>
      </w:r>
      <w:r w:rsidRPr="00F62AA5">
        <w:rPr>
          <w:rFonts w:ascii="Times New Roman" w:eastAsia="宋体" w:hAnsi="Times New Roman"/>
        </w:rPr>
        <w:br/>
        <w:t xml:space="preserve">  -&gt; data-products volume: NC </w:t>
      </w:r>
      <w:r w:rsidRPr="00F62AA5">
        <w:rPr>
          <w:rFonts w:ascii="Times New Roman" w:eastAsia="宋体" w:hAnsi="Times New Roman"/>
        </w:rPr>
        <w:t>产品、清单、原始文件</w:t>
      </w:r>
    </w:p>
    <w:p w14:paraId="417BE7B4" w14:textId="77777777" w:rsidR="001B2B12" w:rsidRPr="00F62AA5" w:rsidRDefault="00000000">
      <w:pPr>
        <w:jc w:val="both"/>
        <w:rPr>
          <w:rFonts w:ascii="Times New Roman" w:hAnsi="Times New Roman"/>
        </w:rPr>
      </w:pPr>
      <w:r w:rsidRPr="00F62AA5">
        <w:rPr>
          <w:rFonts w:ascii="Times New Roman" w:hAnsi="Times New Roman"/>
        </w:rPr>
        <w:t>本地研究开发可以只将</w:t>
      </w:r>
      <w:r w:rsidRPr="00F62AA5">
        <w:rPr>
          <w:rFonts w:ascii="Times New Roman" w:hAnsi="Times New Roman"/>
        </w:rPr>
        <w:t xml:space="preserve"> PostgreSQL </w:t>
      </w:r>
      <w:r w:rsidRPr="00F62AA5">
        <w:rPr>
          <w:rFonts w:ascii="Times New Roman" w:hAnsi="Times New Roman"/>
        </w:rPr>
        <w:t>容器化，</w:t>
      </w:r>
      <w:r w:rsidRPr="00F62AA5">
        <w:rPr>
          <w:rFonts w:ascii="Times New Roman" w:hAnsi="Times New Roman"/>
        </w:rPr>
        <w:t xml:space="preserve">API </w:t>
      </w:r>
      <w:r w:rsidRPr="00F62AA5">
        <w:rPr>
          <w:rFonts w:ascii="Times New Roman" w:hAnsi="Times New Roman"/>
        </w:rPr>
        <w:t>和</w:t>
      </w:r>
      <w:r w:rsidRPr="00F62AA5">
        <w:rPr>
          <w:rFonts w:ascii="Times New Roman" w:hAnsi="Times New Roman"/>
        </w:rPr>
        <w:t xml:space="preserve"> Worker </w:t>
      </w:r>
      <w:r w:rsidRPr="00F62AA5">
        <w:rPr>
          <w:rFonts w:ascii="Times New Roman" w:hAnsi="Times New Roman"/>
        </w:rPr>
        <w:t>在</w:t>
      </w:r>
      <w:r w:rsidRPr="00F62AA5">
        <w:rPr>
          <w:rFonts w:ascii="Times New Roman" w:hAnsi="Times New Roman"/>
        </w:rPr>
        <w:t xml:space="preserve"> Python </w:t>
      </w:r>
      <w:r w:rsidRPr="00F62AA5">
        <w:rPr>
          <w:rFonts w:ascii="Times New Roman" w:hAnsi="Times New Roman"/>
        </w:rPr>
        <w:t>虚拟环境中运行，便于调试模型。部署到业务主机时，</w:t>
      </w:r>
      <w:r w:rsidRPr="00F62AA5">
        <w:rPr>
          <w:rFonts w:ascii="Times New Roman" w:hAnsi="Times New Roman"/>
        </w:rPr>
        <w:t>Web</w:t>
      </w:r>
      <w:r w:rsidRPr="00F62AA5">
        <w:rPr>
          <w:rFonts w:ascii="Times New Roman" w:hAnsi="Times New Roman"/>
        </w:rPr>
        <w:t>、</w:t>
      </w:r>
      <w:r w:rsidRPr="00F62AA5">
        <w:rPr>
          <w:rFonts w:ascii="Times New Roman" w:hAnsi="Times New Roman"/>
        </w:rPr>
        <w:t>API</w:t>
      </w:r>
      <w:r w:rsidRPr="00F62AA5">
        <w:rPr>
          <w:rFonts w:ascii="Times New Roman" w:hAnsi="Times New Roman"/>
        </w:rPr>
        <w:t>、</w:t>
      </w:r>
      <w:r w:rsidRPr="00F62AA5">
        <w:rPr>
          <w:rFonts w:ascii="Times New Roman" w:hAnsi="Times New Roman"/>
        </w:rPr>
        <w:t xml:space="preserve">Worker </w:t>
      </w:r>
      <w:r w:rsidRPr="00F62AA5">
        <w:rPr>
          <w:rFonts w:ascii="Times New Roman" w:hAnsi="Times New Roman"/>
        </w:rPr>
        <w:t>和数据库统一由</w:t>
      </w:r>
      <w:r w:rsidRPr="00F62AA5">
        <w:rPr>
          <w:rFonts w:ascii="Times New Roman" w:hAnsi="Times New Roman"/>
        </w:rPr>
        <w:t xml:space="preserve"> Compose </w:t>
      </w:r>
      <w:r w:rsidRPr="00F62AA5">
        <w:rPr>
          <w:rFonts w:ascii="Times New Roman" w:hAnsi="Times New Roman"/>
        </w:rPr>
        <w:t>管理。无论哪种方式，</w:t>
      </w:r>
      <w:r w:rsidRPr="00F62AA5">
        <w:rPr>
          <w:rFonts w:ascii="Times New Roman" w:hAnsi="Times New Roman"/>
        </w:rPr>
        <w:t xml:space="preserve">`DATA_ROOT` </w:t>
      </w:r>
      <w:r w:rsidRPr="00F62AA5">
        <w:rPr>
          <w:rFonts w:ascii="Times New Roman" w:hAnsi="Times New Roman"/>
        </w:rPr>
        <w:t>必须映射到稳定的数据磁盘，而不能使用容器临时目录。</w:t>
      </w:r>
    </w:p>
    <w:p w14:paraId="4974B5EA" w14:textId="77777777" w:rsidR="001B2B12" w:rsidRPr="00F62AA5" w:rsidRDefault="00000000">
      <w:pPr>
        <w:pStyle w:val="21"/>
        <w:rPr>
          <w:rFonts w:ascii="Times New Roman" w:eastAsia="宋体" w:hAnsi="Times New Roman"/>
        </w:rPr>
      </w:pPr>
      <w:r w:rsidRPr="00F62AA5">
        <w:rPr>
          <w:rFonts w:ascii="Times New Roman" w:eastAsia="宋体" w:hAnsi="Times New Roman"/>
        </w:rPr>
        <w:lastRenderedPageBreak/>
        <w:t xml:space="preserve">7.2 </w:t>
      </w:r>
      <w:r w:rsidRPr="00F62AA5">
        <w:rPr>
          <w:rFonts w:ascii="Times New Roman" w:eastAsia="宋体" w:hAnsi="Times New Roman"/>
        </w:rPr>
        <w:t>配置项</w:t>
      </w:r>
    </w:p>
    <w:p w14:paraId="1D739D77" w14:textId="77777777" w:rsidR="001B2B12" w:rsidRPr="00F62AA5" w:rsidRDefault="00000000">
      <w:pPr>
        <w:jc w:val="both"/>
        <w:rPr>
          <w:rFonts w:ascii="Times New Roman" w:hAnsi="Times New Roman"/>
        </w:rPr>
      </w:pPr>
      <w:r w:rsidRPr="00F62AA5">
        <w:rPr>
          <w:rFonts w:ascii="Times New Roman" w:hAnsi="Times New Roman"/>
        </w:rPr>
        <w:t>机密信息不提交到</w:t>
      </w:r>
      <w:r w:rsidRPr="00F62AA5">
        <w:rPr>
          <w:rFonts w:ascii="Times New Roman" w:hAnsi="Times New Roman"/>
        </w:rPr>
        <w:t xml:space="preserve"> Git</w:t>
      </w:r>
      <w:r w:rsidRPr="00F62AA5">
        <w:rPr>
          <w:rFonts w:ascii="Times New Roman" w:hAnsi="Times New Roman"/>
        </w:rPr>
        <w:t>。每个环境只保留</w:t>
      </w:r>
      <w:r w:rsidRPr="00F62AA5">
        <w:rPr>
          <w:rFonts w:ascii="Times New Roman" w:hAnsi="Times New Roman"/>
        </w:rPr>
        <w:t xml:space="preserve"> `.env.example`</w:t>
      </w:r>
      <w:r w:rsidRPr="00F62AA5">
        <w:rPr>
          <w:rFonts w:ascii="Times New Roman" w:hAnsi="Times New Roman"/>
        </w:rPr>
        <w:t>，实际密码、令牌和路径通过</w:t>
      </w:r>
      <w:r w:rsidRPr="00F62AA5">
        <w:rPr>
          <w:rFonts w:ascii="Times New Roman" w:hAnsi="Times New Roman"/>
        </w:rPr>
        <w:t xml:space="preserve"> `.env` </w:t>
      </w:r>
      <w:r w:rsidRPr="00F62AA5">
        <w:rPr>
          <w:rFonts w:ascii="Times New Roman" w:hAnsi="Times New Roman"/>
        </w:rPr>
        <w:t>或部署平台密钥注入。</w:t>
      </w:r>
    </w:p>
    <w:tbl>
      <w:tblPr>
        <w:tblStyle w:val="aff1"/>
        <w:tblW w:w="9360" w:type="dxa"/>
        <w:tblInd w:w="120" w:type="dxa"/>
        <w:tblBorders>
          <w:top w:val="single" w:sz="4" w:space="0" w:color="B8C4D2"/>
          <w:left w:val="single" w:sz="4" w:space="0" w:color="B8C4D2"/>
          <w:bottom w:val="single" w:sz="4" w:space="0" w:color="B8C4D2"/>
          <w:right w:val="single" w:sz="4" w:space="0" w:color="B8C4D2"/>
          <w:insideH w:val="single" w:sz="4" w:space="0" w:color="B8C4D2"/>
          <w:insideV w:val="single" w:sz="4" w:space="0" w:color="B8C4D2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1B2B12" w:rsidRPr="00F62AA5" w14:paraId="1E4FF7FC" w14:textId="77777777">
        <w:trPr>
          <w:cantSplit/>
          <w:tblHeader/>
        </w:trPr>
        <w:tc>
          <w:tcPr>
            <w:tcW w:w="2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C8E55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b/>
                <w:color w:val="0B2545"/>
                <w:sz w:val="19"/>
              </w:rPr>
              <w:t>配置项</w:t>
            </w:r>
          </w:p>
        </w:tc>
        <w:tc>
          <w:tcPr>
            <w:tcW w:w="68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D443F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b/>
                <w:color w:val="0B2545"/>
                <w:sz w:val="19"/>
              </w:rPr>
              <w:t>含义</w:t>
            </w:r>
          </w:p>
        </w:tc>
      </w:tr>
      <w:tr w:rsidR="001B2B12" w:rsidRPr="00F62AA5" w14:paraId="6F38530E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942E1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`DATABASE_URL`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7A4C1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 xml:space="preserve">PostgreSQL </w:t>
            </w:r>
            <w:r w:rsidRPr="00F62AA5">
              <w:rPr>
                <w:rFonts w:ascii="Times New Roman" w:hAnsi="Times New Roman"/>
                <w:sz w:val="18"/>
              </w:rPr>
              <w:t>连接串</w:t>
            </w:r>
          </w:p>
        </w:tc>
      </w:tr>
      <w:tr w:rsidR="001B2B12" w:rsidRPr="00F62AA5" w14:paraId="6D428A73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74335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`DATA_ROOT`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A43AA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 xml:space="preserve">NC </w:t>
            </w:r>
            <w:r w:rsidRPr="00F62AA5">
              <w:rPr>
                <w:rFonts w:ascii="Times New Roman" w:hAnsi="Times New Roman"/>
                <w:sz w:val="18"/>
              </w:rPr>
              <w:t>产品和原始资料的根目录</w:t>
            </w:r>
          </w:p>
        </w:tc>
      </w:tr>
      <w:tr w:rsidR="001B2B12" w:rsidRPr="00F62AA5" w14:paraId="526D29E6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658BD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`MODEL_CODE_VERSION`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717E9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当前模型发布版本或</w:t>
            </w:r>
            <w:r w:rsidRPr="00F62AA5">
              <w:rPr>
                <w:rFonts w:ascii="Times New Roman" w:hAnsi="Times New Roman"/>
                <w:sz w:val="18"/>
              </w:rPr>
              <w:t xml:space="preserve"> Git </w:t>
            </w:r>
            <w:r w:rsidRPr="00F62AA5">
              <w:rPr>
                <w:rFonts w:ascii="Times New Roman" w:hAnsi="Times New Roman"/>
                <w:sz w:val="18"/>
              </w:rPr>
              <w:t>提交号</w:t>
            </w:r>
          </w:p>
        </w:tc>
      </w:tr>
      <w:tr w:rsidR="001B2B12" w:rsidRPr="00F62AA5" w14:paraId="408B4535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D37BE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`FORECAST_SCHEDULE`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05009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滚动预报计划，例如每小时或每三小时</w:t>
            </w:r>
          </w:p>
        </w:tc>
      </w:tr>
      <w:tr w:rsidR="001B2B12" w:rsidRPr="00F62AA5" w14:paraId="61C030D3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AD739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`QC_PROFILE`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F7ECD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当前质量控制规则版本</w:t>
            </w:r>
          </w:p>
        </w:tc>
      </w:tr>
      <w:tr w:rsidR="001B2B12" w:rsidRPr="00F62AA5" w14:paraId="457C2685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DEAE4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`APP_TIMEZONE`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902C6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业务显示时区；存储统一采用</w:t>
            </w:r>
            <w:r w:rsidRPr="00F62AA5">
              <w:rPr>
                <w:rFonts w:ascii="Times New Roman" w:hAnsi="Times New Roman"/>
                <w:sz w:val="18"/>
              </w:rPr>
              <w:t xml:space="preserve"> UTC</w:t>
            </w:r>
          </w:p>
        </w:tc>
      </w:tr>
      <w:tr w:rsidR="001B2B12" w:rsidRPr="00F62AA5" w14:paraId="3755CE1E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E85D2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`CORS_ORIGINS`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0AA65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允许访问</w:t>
            </w:r>
            <w:r w:rsidRPr="00F62AA5">
              <w:rPr>
                <w:rFonts w:ascii="Times New Roman" w:hAnsi="Times New Roman"/>
                <w:sz w:val="18"/>
              </w:rPr>
              <w:t xml:space="preserve"> API </w:t>
            </w:r>
            <w:r w:rsidRPr="00F62AA5">
              <w:rPr>
                <w:rFonts w:ascii="Times New Roman" w:hAnsi="Times New Roman"/>
                <w:sz w:val="18"/>
              </w:rPr>
              <w:t>的前端地址</w:t>
            </w:r>
          </w:p>
        </w:tc>
      </w:tr>
    </w:tbl>
    <w:p w14:paraId="71D11E2D" w14:textId="77777777" w:rsidR="001B2B12" w:rsidRPr="00F62AA5" w:rsidRDefault="001B2B12">
      <w:pPr>
        <w:spacing w:after="80"/>
        <w:rPr>
          <w:rFonts w:ascii="Times New Roman" w:hAnsi="Times New Roman"/>
        </w:rPr>
      </w:pPr>
    </w:p>
    <w:p w14:paraId="7E7F96E9" w14:textId="77777777" w:rsidR="001B2B12" w:rsidRPr="00F62AA5" w:rsidRDefault="00000000">
      <w:pPr>
        <w:jc w:val="both"/>
        <w:rPr>
          <w:rFonts w:ascii="Times New Roman" w:hAnsi="Times New Roman"/>
        </w:rPr>
      </w:pPr>
      <w:r w:rsidRPr="00F62AA5">
        <w:rPr>
          <w:rFonts w:ascii="Times New Roman" w:hAnsi="Times New Roman"/>
        </w:rPr>
        <w:t>定时预报由</w:t>
      </w:r>
      <w:r w:rsidRPr="00F62AA5">
        <w:rPr>
          <w:rFonts w:ascii="Times New Roman" w:hAnsi="Times New Roman"/>
        </w:rPr>
        <w:t xml:space="preserve"> Windows </w:t>
      </w:r>
      <w:r w:rsidRPr="00F62AA5">
        <w:rPr>
          <w:rFonts w:ascii="Times New Roman" w:hAnsi="Times New Roman"/>
        </w:rPr>
        <w:t>任务计划程序、</w:t>
      </w:r>
      <w:r w:rsidRPr="00F62AA5">
        <w:rPr>
          <w:rFonts w:ascii="Times New Roman" w:hAnsi="Times New Roman"/>
        </w:rPr>
        <w:t xml:space="preserve">cron </w:t>
      </w:r>
      <w:r w:rsidRPr="00F62AA5">
        <w:rPr>
          <w:rFonts w:ascii="Times New Roman" w:hAnsi="Times New Roman"/>
        </w:rPr>
        <w:t>或容器调度触发</w:t>
      </w:r>
      <w:r w:rsidRPr="00F62AA5">
        <w:rPr>
          <w:rFonts w:ascii="Times New Roman" w:hAnsi="Times New Roman"/>
        </w:rPr>
        <w:t xml:space="preserve"> API </w:t>
      </w:r>
      <w:r w:rsidRPr="00F62AA5">
        <w:rPr>
          <w:rFonts w:ascii="Times New Roman" w:hAnsi="Times New Roman"/>
        </w:rPr>
        <w:t>或命令行入口，不由浏览器定时器触发。任务计划只负责</w:t>
      </w:r>
      <w:r w:rsidRPr="00F62AA5">
        <w:rPr>
          <w:rFonts w:ascii="Times New Roman" w:hAnsi="Times New Roman"/>
        </w:rPr>
        <w:t>“</w:t>
      </w:r>
      <w:r w:rsidRPr="00F62AA5">
        <w:rPr>
          <w:rFonts w:ascii="Times New Roman" w:hAnsi="Times New Roman"/>
        </w:rPr>
        <w:t>何时启动</w:t>
      </w:r>
      <w:r w:rsidRPr="00F62AA5">
        <w:rPr>
          <w:rFonts w:ascii="Times New Roman" w:hAnsi="Times New Roman"/>
        </w:rPr>
        <w:t>”</w:t>
      </w:r>
      <w:r w:rsidRPr="00F62AA5">
        <w:rPr>
          <w:rFonts w:ascii="Times New Roman" w:hAnsi="Times New Roman"/>
        </w:rPr>
        <w:t>，实际的幂等检查、重试和运行建档仍由</w:t>
      </w:r>
      <w:r w:rsidRPr="00F62AA5">
        <w:rPr>
          <w:rFonts w:ascii="Times New Roman" w:hAnsi="Times New Roman"/>
        </w:rPr>
        <w:t xml:space="preserve"> API/Worker </w:t>
      </w:r>
      <w:r w:rsidRPr="00F62AA5">
        <w:rPr>
          <w:rFonts w:ascii="Times New Roman" w:hAnsi="Times New Roman"/>
        </w:rPr>
        <w:t>完成。</w:t>
      </w:r>
    </w:p>
    <w:p w14:paraId="7FCD5E81" w14:textId="77777777" w:rsidR="001B2B12" w:rsidRPr="00F62AA5" w:rsidRDefault="00000000">
      <w:pPr>
        <w:pStyle w:val="21"/>
        <w:rPr>
          <w:rFonts w:ascii="Times New Roman" w:eastAsia="宋体" w:hAnsi="Times New Roman"/>
        </w:rPr>
      </w:pPr>
      <w:r w:rsidRPr="00F62AA5">
        <w:rPr>
          <w:rFonts w:ascii="Times New Roman" w:eastAsia="宋体" w:hAnsi="Times New Roman"/>
        </w:rPr>
        <w:t xml:space="preserve">7.3 </w:t>
      </w:r>
      <w:r w:rsidRPr="00F62AA5">
        <w:rPr>
          <w:rFonts w:ascii="Times New Roman" w:eastAsia="宋体" w:hAnsi="Times New Roman"/>
        </w:rPr>
        <w:t>备份与恢复</w:t>
      </w:r>
    </w:p>
    <w:p w14:paraId="04AF706E" w14:textId="77777777" w:rsidR="001B2B12" w:rsidRPr="00F62AA5" w:rsidRDefault="00000000">
      <w:pPr>
        <w:jc w:val="both"/>
        <w:rPr>
          <w:rFonts w:ascii="Times New Roman" w:hAnsi="Times New Roman"/>
        </w:rPr>
      </w:pPr>
      <w:r w:rsidRPr="00F62AA5">
        <w:rPr>
          <w:rFonts w:ascii="Times New Roman" w:hAnsi="Times New Roman"/>
        </w:rPr>
        <w:t>每日备份</w:t>
      </w:r>
      <w:r w:rsidRPr="00F62AA5">
        <w:rPr>
          <w:rFonts w:ascii="Times New Roman" w:hAnsi="Times New Roman"/>
        </w:rPr>
        <w:t xml:space="preserve"> PostgreSQL</w:t>
      </w:r>
      <w:r w:rsidRPr="00F62AA5">
        <w:rPr>
          <w:rFonts w:ascii="Times New Roman" w:hAnsi="Times New Roman"/>
        </w:rPr>
        <w:t>，同时备份新增或变更的</w:t>
      </w:r>
      <w:r w:rsidRPr="00F62AA5">
        <w:rPr>
          <w:rFonts w:ascii="Times New Roman" w:hAnsi="Times New Roman"/>
        </w:rPr>
        <w:t xml:space="preserve"> NetCDF </w:t>
      </w:r>
      <w:r w:rsidRPr="00F62AA5">
        <w:rPr>
          <w:rFonts w:ascii="Times New Roman" w:hAnsi="Times New Roman"/>
        </w:rPr>
        <w:t>产品和运行清单。恢复时先恢复数据库，再根据</w:t>
      </w:r>
      <w:r w:rsidRPr="00F62AA5">
        <w:rPr>
          <w:rFonts w:ascii="Times New Roman" w:hAnsi="Times New Roman"/>
        </w:rPr>
        <w:t xml:space="preserve"> `data_asset` </w:t>
      </w:r>
      <w:r w:rsidRPr="00F62AA5">
        <w:rPr>
          <w:rFonts w:ascii="Times New Roman" w:hAnsi="Times New Roman"/>
        </w:rPr>
        <w:t>校验文件路径、大小和</w:t>
      </w:r>
      <w:r w:rsidRPr="00F62AA5">
        <w:rPr>
          <w:rFonts w:ascii="Times New Roman" w:hAnsi="Times New Roman"/>
        </w:rPr>
        <w:t xml:space="preserve"> SHA-256</w:t>
      </w:r>
      <w:r w:rsidRPr="00F62AA5">
        <w:rPr>
          <w:rFonts w:ascii="Times New Roman" w:hAnsi="Times New Roman"/>
        </w:rPr>
        <w:t>；若文件缺失，运行档案必须明确标记为不可复现，而不是返回错误的旧结果。</w:t>
      </w:r>
    </w:p>
    <w:p w14:paraId="5978DF49" w14:textId="77777777" w:rsidR="001B2B12" w:rsidRPr="00F62AA5" w:rsidRDefault="00000000">
      <w:pPr>
        <w:jc w:val="both"/>
        <w:rPr>
          <w:rFonts w:ascii="Times New Roman" w:hAnsi="Times New Roman"/>
        </w:rPr>
      </w:pPr>
      <w:r w:rsidRPr="00F62AA5">
        <w:rPr>
          <w:rFonts w:ascii="Times New Roman" w:hAnsi="Times New Roman"/>
        </w:rPr>
        <w:t>至少每月演练一次</w:t>
      </w:r>
      <w:r w:rsidRPr="00F62AA5">
        <w:rPr>
          <w:rFonts w:ascii="Times New Roman" w:hAnsi="Times New Roman"/>
        </w:rPr>
        <w:t>“</w:t>
      </w:r>
      <w:r w:rsidRPr="00F62AA5">
        <w:rPr>
          <w:rFonts w:ascii="Times New Roman" w:hAnsi="Times New Roman"/>
        </w:rPr>
        <w:t>从备份恢复一个历史</w:t>
      </w:r>
      <w:r w:rsidRPr="00F62AA5">
        <w:rPr>
          <w:rFonts w:ascii="Times New Roman" w:hAnsi="Times New Roman"/>
        </w:rPr>
        <w:t xml:space="preserve"> `run_id` </w:t>
      </w:r>
      <w:r w:rsidRPr="00F62AA5">
        <w:rPr>
          <w:rFonts w:ascii="Times New Roman" w:hAnsi="Times New Roman"/>
        </w:rPr>
        <w:t>并重新读取其结果</w:t>
      </w:r>
      <w:r w:rsidRPr="00F62AA5">
        <w:rPr>
          <w:rFonts w:ascii="Times New Roman" w:hAnsi="Times New Roman"/>
        </w:rPr>
        <w:t>”</w:t>
      </w:r>
      <w:r w:rsidRPr="00F62AA5">
        <w:rPr>
          <w:rFonts w:ascii="Times New Roman" w:hAnsi="Times New Roman"/>
        </w:rPr>
        <w:t>的流程。该演练是对</w:t>
      </w:r>
      <w:r w:rsidRPr="00F62AA5">
        <w:rPr>
          <w:rFonts w:ascii="Times New Roman" w:hAnsi="Times New Roman"/>
        </w:rPr>
        <w:t xml:space="preserve">“SQL + NC </w:t>
      </w:r>
      <w:r w:rsidRPr="00F62AA5">
        <w:rPr>
          <w:rFonts w:ascii="Times New Roman" w:hAnsi="Times New Roman"/>
        </w:rPr>
        <w:t>协同</w:t>
      </w:r>
      <w:r w:rsidRPr="00F62AA5">
        <w:rPr>
          <w:rFonts w:ascii="Times New Roman" w:hAnsi="Times New Roman"/>
        </w:rPr>
        <w:t>”</w:t>
      </w:r>
      <w:r w:rsidRPr="00F62AA5">
        <w:rPr>
          <w:rFonts w:ascii="Times New Roman" w:hAnsi="Times New Roman"/>
        </w:rPr>
        <w:t>是否真实可用的最低检验。</w:t>
      </w:r>
    </w:p>
    <w:p w14:paraId="0D1ADD9F" w14:textId="77777777" w:rsidR="001B2B12" w:rsidRPr="00F62AA5" w:rsidRDefault="00000000">
      <w:pPr>
        <w:pStyle w:val="1"/>
        <w:rPr>
          <w:rFonts w:ascii="Times New Roman" w:eastAsia="宋体" w:hAnsi="Times New Roman"/>
        </w:rPr>
      </w:pPr>
      <w:r w:rsidRPr="00F62AA5">
        <w:rPr>
          <w:rFonts w:ascii="Times New Roman" w:eastAsia="宋体" w:hAnsi="Times New Roman"/>
        </w:rPr>
        <w:t>八、实现里程碑与验收条件</w:t>
      </w:r>
    </w:p>
    <w:p w14:paraId="5AB4D807" w14:textId="77777777" w:rsidR="001B2B12" w:rsidRPr="00F62AA5" w:rsidRDefault="00000000">
      <w:pPr>
        <w:pStyle w:val="21"/>
        <w:rPr>
          <w:rFonts w:ascii="Times New Roman" w:eastAsia="宋体" w:hAnsi="Times New Roman"/>
        </w:rPr>
      </w:pPr>
      <w:r w:rsidRPr="00F62AA5">
        <w:rPr>
          <w:rFonts w:ascii="Times New Roman" w:eastAsia="宋体" w:hAnsi="Times New Roman"/>
        </w:rPr>
        <w:t xml:space="preserve">8.1 </w:t>
      </w:r>
      <w:r w:rsidRPr="00F62AA5">
        <w:rPr>
          <w:rFonts w:ascii="Times New Roman" w:eastAsia="宋体" w:hAnsi="Times New Roman"/>
        </w:rPr>
        <w:t>建设顺序</w:t>
      </w:r>
    </w:p>
    <w:p w14:paraId="66D07861" w14:textId="77777777" w:rsidR="001B2B12" w:rsidRPr="00F62AA5" w:rsidRDefault="00000000">
      <w:pPr>
        <w:jc w:val="both"/>
        <w:rPr>
          <w:rFonts w:ascii="Times New Roman" w:hAnsi="Times New Roman"/>
        </w:rPr>
      </w:pPr>
      <w:r w:rsidRPr="00F62AA5">
        <w:rPr>
          <w:rFonts w:ascii="Times New Roman" w:hAnsi="Times New Roman"/>
        </w:rPr>
        <w:t>前端不应先于数据合同和模型运行档案单独开工。推荐按以下顺序推进，每个里程碑都需要有可运行样例和验收结果。</w:t>
      </w:r>
    </w:p>
    <w:tbl>
      <w:tblPr>
        <w:tblStyle w:val="aff1"/>
        <w:tblW w:w="9360" w:type="dxa"/>
        <w:tblInd w:w="120" w:type="dxa"/>
        <w:tblBorders>
          <w:top w:val="single" w:sz="4" w:space="0" w:color="B8C4D2"/>
          <w:left w:val="single" w:sz="4" w:space="0" w:color="B8C4D2"/>
          <w:bottom w:val="single" w:sz="4" w:space="0" w:color="B8C4D2"/>
          <w:right w:val="single" w:sz="4" w:space="0" w:color="B8C4D2"/>
          <w:insideH w:val="single" w:sz="4" w:space="0" w:color="B8C4D2"/>
          <w:insideV w:val="single" w:sz="4" w:space="0" w:color="B8C4D2"/>
        </w:tblBorders>
        <w:tblLayout w:type="fixed"/>
        <w:tblLook w:val="04A0" w:firstRow="1" w:lastRow="0" w:firstColumn="1" w:lastColumn="0" w:noHBand="0" w:noVBand="1"/>
      </w:tblPr>
      <w:tblGrid>
        <w:gridCol w:w="1950"/>
        <w:gridCol w:w="3600"/>
        <w:gridCol w:w="3810"/>
      </w:tblGrid>
      <w:tr w:rsidR="001B2B12" w:rsidRPr="00F62AA5" w14:paraId="0FAEB7C0" w14:textId="77777777">
        <w:trPr>
          <w:cantSplit/>
          <w:tblHeader/>
        </w:trPr>
        <w:tc>
          <w:tcPr>
            <w:tcW w:w="19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71A65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b/>
                <w:color w:val="0B2545"/>
                <w:sz w:val="19"/>
              </w:rPr>
              <w:t>里程碑</w:t>
            </w:r>
          </w:p>
        </w:tc>
        <w:tc>
          <w:tcPr>
            <w:tcW w:w="3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C89E1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b/>
                <w:color w:val="0B2545"/>
                <w:sz w:val="19"/>
              </w:rPr>
              <w:t>交付内容</w:t>
            </w:r>
          </w:p>
        </w:tc>
        <w:tc>
          <w:tcPr>
            <w:tcW w:w="381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259DF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b/>
                <w:color w:val="0B2545"/>
                <w:sz w:val="19"/>
              </w:rPr>
              <w:t>通过条件</w:t>
            </w:r>
          </w:p>
        </w:tc>
      </w:tr>
      <w:tr w:rsidR="001B2B12" w:rsidRPr="00F62AA5" w14:paraId="214EEC63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BFE6B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lastRenderedPageBreak/>
              <w:t>M0</w:t>
            </w:r>
            <w:r w:rsidRPr="00F62AA5">
              <w:rPr>
                <w:rFonts w:ascii="Times New Roman" w:hAnsi="Times New Roman"/>
                <w:sz w:val="18"/>
              </w:rPr>
              <w:t>：规则冻结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C1527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试点流域、时间步长、对象编码、产品清单、版本规则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4618C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一张对象关系图和一份接口</w:t>
            </w:r>
            <w:r w:rsidRPr="00F62AA5">
              <w:rPr>
                <w:rFonts w:ascii="Times New Roman" w:hAnsi="Times New Roman"/>
                <w:sz w:val="18"/>
              </w:rPr>
              <w:t>/</w:t>
            </w:r>
            <w:r w:rsidRPr="00F62AA5">
              <w:rPr>
                <w:rFonts w:ascii="Times New Roman" w:hAnsi="Times New Roman"/>
                <w:sz w:val="18"/>
              </w:rPr>
              <w:t>变量字典经确认</w:t>
            </w:r>
          </w:p>
        </w:tc>
      </w:tr>
      <w:tr w:rsidR="001B2B12" w:rsidRPr="00F62AA5" w14:paraId="1500B0F3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F521A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M1</w:t>
            </w:r>
            <w:r w:rsidRPr="00F62AA5">
              <w:rPr>
                <w:rFonts w:ascii="Times New Roman" w:hAnsi="Times New Roman"/>
                <w:sz w:val="18"/>
              </w:rPr>
              <w:t>：数据底座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D9BDF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 xml:space="preserve">PostGIS </w:t>
            </w:r>
            <w:r w:rsidRPr="00F62AA5">
              <w:rPr>
                <w:rFonts w:ascii="Times New Roman" w:hAnsi="Times New Roman"/>
                <w:sz w:val="18"/>
              </w:rPr>
              <w:t>基础对象、观测原始表、</w:t>
            </w:r>
            <w:r w:rsidRPr="00F62AA5">
              <w:rPr>
                <w:rFonts w:ascii="Times New Roman" w:hAnsi="Times New Roman"/>
                <w:sz w:val="18"/>
              </w:rPr>
              <w:t xml:space="preserve">QC </w:t>
            </w:r>
            <w:r w:rsidRPr="00F62AA5">
              <w:rPr>
                <w:rFonts w:ascii="Times New Roman" w:hAnsi="Times New Roman"/>
                <w:sz w:val="18"/>
              </w:rPr>
              <w:t>规则、产品目录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16731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可导入一个历史洪水过程并追溯到原始记录</w:t>
            </w:r>
          </w:p>
        </w:tc>
      </w:tr>
      <w:tr w:rsidR="001B2B12" w:rsidRPr="00F62AA5" w14:paraId="4F9E2996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10E34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M2</w:t>
            </w:r>
            <w:r w:rsidRPr="00F62AA5">
              <w:rPr>
                <w:rFonts w:ascii="Times New Roman" w:hAnsi="Times New Roman"/>
                <w:sz w:val="18"/>
              </w:rPr>
              <w:t>：入模与模型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AB603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`forcing.nc`</w:t>
            </w:r>
            <w:r w:rsidRPr="00F62AA5">
              <w:rPr>
                <w:rFonts w:ascii="Times New Roman" w:hAnsi="Times New Roman"/>
                <w:sz w:val="18"/>
              </w:rPr>
              <w:t>、模型核心</w:t>
            </w:r>
            <w:r w:rsidRPr="00F62AA5">
              <w:rPr>
                <w:rFonts w:ascii="Times New Roman" w:hAnsi="Times New Roman"/>
                <w:sz w:val="18"/>
              </w:rPr>
              <w:t xml:space="preserve"> CLI</w:t>
            </w:r>
            <w:r w:rsidRPr="00F62AA5">
              <w:rPr>
                <w:rFonts w:ascii="Times New Roman" w:hAnsi="Times New Roman"/>
                <w:sz w:val="18"/>
              </w:rPr>
              <w:t>、状态快照、结果产品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551C2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一个历史场次可重复运行，水量与时间轴通过检查</w:t>
            </w:r>
          </w:p>
        </w:tc>
      </w:tr>
      <w:tr w:rsidR="001B2B12" w:rsidRPr="00F62AA5" w14:paraId="0163FE38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E3C7C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M3</w:t>
            </w:r>
            <w:r w:rsidRPr="00F62AA5">
              <w:rPr>
                <w:rFonts w:ascii="Times New Roman" w:hAnsi="Times New Roman"/>
                <w:sz w:val="18"/>
              </w:rPr>
              <w:t>：运行服务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31520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FastAPI</w:t>
            </w:r>
            <w:r w:rsidRPr="00F62AA5">
              <w:rPr>
                <w:rFonts w:ascii="Times New Roman" w:hAnsi="Times New Roman"/>
                <w:sz w:val="18"/>
              </w:rPr>
              <w:t>、</w:t>
            </w:r>
            <w:r w:rsidRPr="00F62AA5">
              <w:rPr>
                <w:rFonts w:ascii="Times New Roman" w:hAnsi="Times New Roman"/>
                <w:sz w:val="18"/>
              </w:rPr>
              <w:t>Worker</w:t>
            </w:r>
            <w:r w:rsidRPr="00F62AA5">
              <w:rPr>
                <w:rFonts w:ascii="Times New Roman" w:hAnsi="Times New Roman"/>
                <w:sz w:val="18"/>
              </w:rPr>
              <w:t>、</w:t>
            </w:r>
            <w:r w:rsidRPr="00F62AA5">
              <w:rPr>
                <w:rFonts w:ascii="Times New Roman" w:hAnsi="Times New Roman"/>
                <w:sz w:val="18"/>
              </w:rPr>
              <w:t>`model_run`</w:t>
            </w:r>
            <w:r w:rsidRPr="00F62AA5">
              <w:rPr>
                <w:rFonts w:ascii="Times New Roman" w:hAnsi="Times New Roman"/>
                <w:sz w:val="18"/>
              </w:rPr>
              <w:t>、</w:t>
            </w:r>
            <w:r w:rsidRPr="00F62AA5">
              <w:rPr>
                <w:rFonts w:ascii="Times New Roman" w:hAnsi="Times New Roman"/>
                <w:sz w:val="18"/>
              </w:rPr>
              <w:t xml:space="preserve">SSE </w:t>
            </w:r>
            <w:r w:rsidRPr="00F62AA5">
              <w:rPr>
                <w:rFonts w:ascii="Times New Roman" w:hAnsi="Times New Roman"/>
                <w:sz w:val="18"/>
              </w:rPr>
              <w:t>进度、运行档案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E2952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创建运行后可查询进度、结果、日志和全部依赖版本</w:t>
            </w:r>
          </w:p>
        </w:tc>
      </w:tr>
      <w:tr w:rsidR="001B2B12" w:rsidRPr="00F62AA5" w14:paraId="677DDD01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C4C22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M4</w:t>
            </w:r>
            <w:r w:rsidRPr="00F62AA5">
              <w:rPr>
                <w:rFonts w:ascii="Times New Roman" w:hAnsi="Times New Roman"/>
                <w:sz w:val="18"/>
              </w:rPr>
              <w:t>：作业台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1B17B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监视、预报、档案三类页面，地图和过程线联动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2AE19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业务人员能完成一次预报、查看状态、回查</w:t>
            </w:r>
            <w:r w:rsidRPr="00F62AA5">
              <w:rPr>
                <w:rFonts w:ascii="Times New Roman" w:hAnsi="Times New Roman"/>
                <w:sz w:val="18"/>
              </w:rPr>
              <w:t xml:space="preserve"> `run_id`</w:t>
            </w:r>
          </w:p>
        </w:tc>
      </w:tr>
      <w:tr w:rsidR="001B2B12" w:rsidRPr="00F62AA5" w14:paraId="0DE95ABF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46D17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M5</w:t>
            </w:r>
            <w:r w:rsidRPr="00F62AA5">
              <w:rPr>
                <w:rFonts w:ascii="Times New Roman" w:hAnsi="Times New Roman"/>
                <w:sz w:val="18"/>
              </w:rPr>
              <w:t>：高寒区验证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A039D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融雪与冻土模块参数、历史场次比较、诊断图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98C55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能说明高寒区过程启用前后的差异与适用范围</w:t>
            </w:r>
          </w:p>
        </w:tc>
      </w:tr>
      <w:tr w:rsidR="001B2B12" w:rsidRPr="00F62AA5" w14:paraId="1305C8D7" w14:textId="77777777">
        <w:trPr>
          <w:cantSplit/>
        </w:trPr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AF7E6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M6</w:t>
            </w:r>
            <w:r w:rsidRPr="00F62AA5">
              <w:rPr>
                <w:rFonts w:ascii="Times New Roman" w:hAnsi="Times New Roman"/>
                <w:sz w:val="18"/>
              </w:rPr>
              <w:t>：试运行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51A54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定时预报、备份、故障处理、操作手册</w:t>
            </w:r>
          </w:p>
        </w:tc>
        <w:tc>
          <w:tcPr>
            <w:tcW w:w="3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FF850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连续试运行期间无结果覆盖，抽样运行可复现</w:t>
            </w:r>
          </w:p>
        </w:tc>
      </w:tr>
    </w:tbl>
    <w:p w14:paraId="5FF6A749" w14:textId="77777777" w:rsidR="001B2B12" w:rsidRPr="00F62AA5" w:rsidRDefault="001B2B12">
      <w:pPr>
        <w:spacing w:after="80"/>
        <w:rPr>
          <w:rFonts w:ascii="Times New Roman" w:hAnsi="Times New Roman"/>
        </w:rPr>
      </w:pPr>
    </w:p>
    <w:p w14:paraId="147C8ACB" w14:textId="77777777" w:rsidR="001B2B12" w:rsidRPr="00F62AA5" w:rsidRDefault="00000000">
      <w:pPr>
        <w:pStyle w:val="21"/>
        <w:rPr>
          <w:rFonts w:ascii="Times New Roman" w:eastAsia="宋体" w:hAnsi="Times New Roman"/>
        </w:rPr>
      </w:pPr>
      <w:r w:rsidRPr="00F62AA5">
        <w:rPr>
          <w:rFonts w:ascii="Times New Roman" w:eastAsia="宋体" w:hAnsi="Times New Roman"/>
        </w:rPr>
        <w:t xml:space="preserve">8.2 </w:t>
      </w:r>
      <w:r w:rsidRPr="00F62AA5">
        <w:rPr>
          <w:rFonts w:ascii="Times New Roman" w:eastAsia="宋体" w:hAnsi="Times New Roman"/>
        </w:rPr>
        <w:t>一期验收指标</w:t>
      </w:r>
    </w:p>
    <w:tbl>
      <w:tblPr>
        <w:tblStyle w:val="aff1"/>
        <w:tblW w:w="9360" w:type="dxa"/>
        <w:tblInd w:w="120" w:type="dxa"/>
        <w:tblBorders>
          <w:top w:val="single" w:sz="4" w:space="0" w:color="B8C4D2"/>
          <w:left w:val="single" w:sz="4" w:space="0" w:color="B8C4D2"/>
          <w:bottom w:val="single" w:sz="4" w:space="0" w:color="B8C4D2"/>
          <w:right w:val="single" w:sz="4" w:space="0" w:color="B8C4D2"/>
          <w:insideH w:val="single" w:sz="4" w:space="0" w:color="B8C4D2"/>
          <w:insideV w:val="single" w:sz="4" w:space="0" w:color="B8C4D2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1B2B12" w:rsidRPr="00F62AA5" w14:paraId="32610064" w14:textId="77777777">
        <w:trPr>
          <w:cantSplit/>
          <w:tblHeader/>
        </w:trPr>
        <w:tc>
          <w:tcPr>
            <w:tcW w:w="2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5371C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b/>
                <w:color w:val="0B2545"/>
                <w:sz w:val="19"/>
              </w:rPr>
              <w:t>类别</w:t>
            </w:r>
          </w:p>
        </w:tc>
        <w:tc>
          <w:tcPr>
            <w:tcW w:w="68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FEAD6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b/>
                <w:color w:val="0B2545"/>
                <w:sz w:val="19"/>
              </w:rPr>
              <w:t>验收要求</w:t>
            </w:r>
          </w:p>
        </w:tc>
      </w:tr>
      <w:tr w:rsidR="001B2B12" w:rsidRPr="00F62AA5" w14:paraId="154FEA68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8BE57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可复算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AEA6B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任意一个已发布</w:t>
            </w:r>
            <w:r w:rsidRPr="00F62AA5">
              <w:rPr>
                <w:rFonts w:ascii="Times New Roman" w:hAnsi="Times New Roman"/>
                <w:sz w:val="18"/>
              </w:rPr>
              <w:t xml:space="preserve"> `run_id` </w:t>
            </w:r>
            <w:r w:rsidRPr="00F62AA5">
              <w:rPr>
                <w:rFonts w:ascii="Times New Roman" w:hAnsi="Times New Roman"/>
                <w:sz w:val="18"/>
              </w:rPr>
              <w:t>可定位输入产品、参数、状态、代码版本、结果和日志</w:t>
            </w:r>
          </w:p>
        </w:tc>
      </w:tr>
      <w:tr w:rsidR="001B2B12" w:rsidRPr="00F62AA5" w14:paraId="3014B291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061F6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状态连续性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AED76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连续两次预报的状态时间无断裂；资料订正触发新状态链而不覆盖旧链</w:t>
            </w:r>
          </w:p>
        </w:tc>
      </w:tr>
      <w:tr w:rsidR="001B2B12" w:rsidRPr="00F62AA5" w14:paraId="0F2B49C3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33154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数据质量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83662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每个入模产品有版本、校验码和</w:t>
            </w:r>
            <w:r w:rsidRPr="00F62AA5">
              <w:rPr>
                <w:rFonts w:ascii="Times New Roman" w:hAnsi="Times New Roman"/>
                <w:sz w:val="18"/>
              </w:rPr>
              <w:t xml:space="preserve"> QC </w:t>
            </w:r>
            <w:r w:rsidRPr="00F62AA5">
              <w:rPr>
                <w:rFonts w:ascii="Times New Roman" w:hAnsi="Times New Roman"/>
                <w:sz w:val="18"/>
              </w:rPr>
              <w:t>摘要；缺测和替代资料可见</w:t>
            </w:r>
          </w:p>
        </w:tc>
      </w:tr>
      <w:tr w:rsidR="001B2B12" w:rsidRPr="00F62AA5" w14:paraId="7BC62F90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97092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模型正确性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04365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水量平衡、单位、时间步长、状态范围和断面序列长度自动检查</w:t>
            </w:r>
          </w:p>
        </w:tc>
      </w:tr>
      <w:tr w:rsidR="001B2B12" w:rsidRPr="00F62AA5" w14:paraId="3C567BBF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B9827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前端一致性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8FF4A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同一</w:t>
            </w:r>
            <w:r w:rsidRPr="00F62AA5">
              <w:rPr>
                <w:rFonts w:ascii="Times New Roman" w:hAnsi="Times New Roman"/>
                <w:sz w:val="18"/>
              </w:rPr>
              <w:t xml:space="preserve"> `run_id` </w:t>
            </w:r>
            <w:r w:rsidRPr="00F62AA5">
              <w:rPr>
                <w:rFonts w:ascii="Times New Roman" w:hAnsi="Times New Roman"/>
                <w:sz w:val="18"/>
              </w:rPr>
              <w:t>下地图、表格、过程线和指标引用同一数据版本</w:t>
            </w:r>
          </w:p>
        </w:tc>
      </w:tr>
      <w:tr w:rsidR="001B2B12" w:rsidRPr="00F62AA5" w14:paraId="755D6553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61B43" w14:textId="77777777" w:rsidR="001B2B12" w:rsidRPr="00F62AA5" w:rsidRDefault="00000000">
            <w:pPr>
              <w:spacing w:after="0"/>
              <w:jc w:val="center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运维性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0C11E" w14:textId="77777777" w:rsidR="001B2B12" w:rsidRPr="00F62AA5" w:rsidRDefault="00000000">
            <w:pPr>
              <w:spacing w:after="0"/>
              <w:rPr>
                <w:rFonts w:ascii="Times New Roman" w:hAnsi="Times New Roman"/>
              </w:rPr>
            </w:pPr>
            <w:r w:rsidRPr="00F62AA5">
              <w:rPr>
                <w:rFonts w:ascii="Times New Roman" w:hAnsi="Times New Roman"/>
                <w:sz w:val="18"/>
              </w:rPr>
              <w:t>API</w:t>
            </w:r>
            <w:r w:rsidRPr="00F62AA5">
              <w:rPr>
                <w:rFonts w:ascii="Times New Roman" w:hAnsi="Times New Roman"/>
                <w:sz w:val="18"/>
              </w:rPr>
              <w:t>、</w:t>
            </w:r>
            <w:r w:rsidRPr="00F62AA5">
              <w:rPr>
                <w:rFonts w:ascii="Times New Roman" w:hAnsi="Times New Roman"/>
                <w:sz w:val="18"/>
              </w:rPr>
              <w:t>Worker</w:t>
            </w:r>
            <w:r w:rsidRPr="00F62AA5">
              <w:rPr>
                <w:rFonts w:ascii="Times New Roman" w:hAnsi="Times New Roman"/>
                <w:sz w:val="18"/>
              </w:rPr>
              <w:t>、数据库和文件库的故障可定位；备份恢复演练成功</w:t>
            </w:r>
          </w:p>
        </w:tc>
      </w:tr>
    </w:tbl>
    <w:p w14:paraId="1B0521A8" w14:textId="77777777" w:rsidR="001B2B12" w:rsidRPr="00F62AA5" w:rsidRDefault="001B2B12">
      <w:pPr>
        <w:spacing w:after="80"/>
        <w:rPr>
          <w:rFonts w:ascii="Times New Roman" w:hAnsi="Times New Roman"/>
        </w:rPr>
      </w:pPr>
    </w:p>
    <w:p w14:paraId="2EE8F14A" w14:textId="77777777" w:rsidR="001B2B12" w:rsidRPr="00F62AA5" w:rsidRDefault="00000000">
      <w:pPr>
        <w:pStyle w:val="21"/>
        <w:rPr>
          <w:rFonts w:ascii="Times New Roman" w:eastAsia="宋体" w:hAnsi="Times New Roman"/>
        </w:rPr>
      </w:pPr>
      <w:r w:rsidRPr="00F62AA5">
        <w:rPr>
          <w:rFonts w:ascii="Times New Roman" w:eastAsia="宋体" w:hAnsi="Times New Roman"/>
        </w:rPr>
        <w:t xml:space="preserve">8.3 </w:t>
      </w:r>
      <w:r w:rsidRPr="00F62AA5">
        <w:rPr>
          <w:rFonts w:ascii="Times New Roman" w:eastAsia="宋体" w:hAnsi="Times New Roman"/>
        </w:rPr>
        <w:t>开工前必须确定的六项事实</w:t>
      </w:r>
    </w:p>
    <w:p w14:paraId="397D73C2" w14:textId="77777777" w:rsidR="001B2B12" w:rsidRPr="00F62AA5" w:rsidRDefault="00000000">
      <w:pPr>
        <w:jc w:val="both"/>
        <w:rPr>
          <w:rFonts w:ascii="Times New Roman" w:hAnsi="Times New Roman"/>
        </w:rPr>
      </w:pPr>
      <w:r w:rsidRPr="00F62AA5">
        <w:rPr>
          <w:rFonts w:ascii="Times New Roman" w:hAnsi="Times New Roman"/>
        </w:rPr>
        <w:t>这些不是技术团队可以凭空替用户决定的参数，必须在</w:t>
      </w:r>
      <w:r w:rsidRPr="00F62AA5">
        <w:rPr>
          <w:rFonts w:ascii="Times New Roman" w:hAnsi="Times New Roman"/>
        </w:rPr>
        <w:t xml:space="preserve"> M0 </w:t>
      </w:r>
      <w:r w:rsidRPr="00F62AA5">
        <w:rPr>
          <w:rFonts w:ascii="Times New Roman" w:hAnsi="Times New Roman"/>
        </w:rPr>
        <w:t>前明确并写入配置与文档。</w:t>
      </w:r>
    </w:p>
    <w:p w14:paraId="1CCEA515" w14:textId="77777777" w:rsidR="001B2B12" w:rsidRPr="00F62AA5" w:rsidRDefault="00000000">
      <w:pPr>
        <w:pStyle w:val="a"/>
        <w:rPr>
          <w:rFonts w:ascii="Times New Roman" w:hAnsi="Times New Roman"/>
        </w:rPr>
      </w:pPr>
      <w:r w:rsidRPr="00F62AA5">
        <w:rPr>
          <w:rFonts w:ascii="Times New Roman" w:hAnsi="Times New Roman"/>
        </w:rPr>
        <w:t>业务时间步长：小时、三小时还是日尺度；它决定数据聚合、状态保存和预报时效。</w:t>
      </w:r>
    </w:p>
    <w:p w14:paraId="3E9FD4AC" w14:textId="77777777" w:rsidR="001B2B12" w:rsidRPr="00F62AA5" w:rsidRDefault="00000000">
      <w:pPr>
        <w:pStyle w:val="a"/>
        <w:rPr>
          <w:rFonts w:ascii="Times New Roman" w:hAnsi="Times New Roman"/>
        </w:rPr>
      </w:pPr>
      <w:r w:rsidRPr="00F62AA5">
        <w:rPr>
          <w:rFonts w:ascii="Times New Roman" w:hAnsi="Times New Roman"/>
        </w:rPr>
        <w:lastRenderedPageBreak/>
        <w:t>预报降水来源：数值预报、雷达临近预报、情景雨量还是人工方案；它决定未来</w:t>
      </w:r>
      <w:r w:rsidRPr="00F62AA5">
        <w:rPr>
          <w:rFonts w:ascii="Times New Roman" w:hAnsi="Times New Roman"/>
        </w:rPr>
        <w:t xml:space="preserve"> forcing </w:t>
      </w:r>
      <w:r w:rsidRPr="00F62AA5">
        <w:rPr>
          <w:rFonts w:ascii="Times New Roman" w:hAnsi="Times New Roman"/>
        </w:rPr>
        <w:t>的数据产品。</w:t>
      </w:r>
    </w:p>
    <w:p w14:paraId="14AE8D40" w14:textId="77777777" w:rsidR="001B2B12" w:rsidRPr="00F62AA5" w:rsidRDefault="00000000">
      <w:pPr>
        <w:pStyle w:val="a"/>
        <w:rPr>
          <w:rFonts w:ascii="Times New Roman" w:hAnsi="Times New Roman"/>
        </w:rPr>
      </w:pPr>
      <w:r w:rsidRPr="00F62AA5">
        <w:rPr>
          <w:rFonts w:ascii="Times New Roman" w:hAnsi="Times New Roman"/>
        </w:rPr>
        <w:t>试点断面与可用历史洪水场次：这是率定、验证和预报验收的共同基准。</w:t>
      </w:r>
    </w:p>
    <w:p w14:paraId="076D7DA9" w14:textId="77777777" w:rsidR="001B2B12" w:rsidRPr="00F62AA5" w:rsidRDefault="00000000">
      <w:pPr>
        <w:pStyle w:val="a"/>
        <w:rPr>
          <w:rFonts w:ascii="Times New Roman" w:hAnsi="Times New Roman"/>
        </w:rPr>
      </w:pPr>
      <w:r w:rsidRPr="00F62AA5">
        <w:rPr>
          <w:rFonts w:ascii="Times New Roman" w:hAnsi="Times New Roman"/>
        </w:rPr>
        <w:t>高寒区过程的一期边界：只做雨雪相态、度日融雪和冻土经验修正，还是已有可验证的更复杂模块。</w:t>
      </w:r>
    </w:p>
    <w:p w14:paraId="0E7A72B9" w14:textId="77777777" w:rsidR="001B2B12" w:rsidRPr="00F62AA5" w:rsidRDefault="00000000">
      <w:pPr>
        <w:pStyle w:val="a"/>
        <w:rPr>
          <w:rFonts w:ascii="Times New Roman" w:hAnsi="Times New Roman"/>
        </w:rPr>
      </w:pPr>
      <w:r w:rsidRPr="00F62AA5">
        <w:rPr>
          <w:rFonts w:ascii="Times New Roman" w:hAnsi="Times New Roman"/>
        </w:rPr>
        <w:t>站网资料到达方式与订正规则：文件、数据库、</w:t>
      </w:r>
      <w:r w:rsidRPr="00F62AA5">
        <w:rPr>
          <w:rFonts w:ascii="Times New Roman" w:hAnsi="Times New Roman"/>
        </w:rPr>
        <w:t>HTTP</w:t>
      </w:r>
      <w:r w:rsidRPr="00F62AA5">
        <w:rPr>
          <w:rFonts w:ascii="Times New Roman" w:hAnsi="Times New Roman"/>
        </w:rPr>
        <w:t>、串口或人工导入；原始值和采用值如何区分。</w:t>
      </w:r>
    </w:p>
    <w:p w14:paraId="0A8FCAC6" w14:textId="77777777" w:rsidR="001B2B12" w:rsidRPr="00F62AA5" w:rsidRDefault="00000000">
      <w:pPr>
        <w:pStyle w:val="a"/>
        <w:rPr>
          <w:rFonts w:ascii="Times New Roman" w:hAnsi="Times New Roman"/>
        </w:rPr>
      </w:pPr>
      <w:r w:rsidRPr="00F62AA5">
        <w:rPr>
          <w:rFonts w:ascii="Times New Roman" w:hAnsi="Times New Roman"/>
        </w:rPr>
        <w:t>部署目标：本地单机、办公室局域网服务器还是后期云主机；它决定身份认证、备份和网络配置的力度。</w:t>
      </w:r>
    </w:p>
    <w:p w14:paraId="4962BDCF" w14:textId="77777777" w:rsidR="001B2B12" w:rsidRPr="00F62AA5" w:rsidRDefault="00000000">
      <w:pPr>
        <w:pStyle w:val="1"/>
        <w:rPr>
          <w:rFonts w:ascii="Times New Roman" w:eastAsia="宋体" w:hAnsi="Times New Roman"/>
        </w:rPr>
      </w:pPr>
      <w:r w:rsidRPr="00F62AA5">
        <w:rPr>
          <w:rFonts w:ascii="Times New Roman" w:eastAsia="宋体" w:hAnsi="Times New Roman"/>
        </w:rPr>
        <w:t>九、第一批开发任务</w:t>
      </w:r>
    </w:p>
    <w:p w14:paraId="6C188AA9" w14:textId="77777777" w:rsidR="001B2B12" w:rsidRPr="00F62AA5" w:rsidRDefault="00000000">
      <w:pPr>
        <w:pStyle w:val="a"/>
        <w:rPr>
          <w:rFonts w:ascii="Times New Roman" w:hAnsi="Times New Roman"/>
        </w:rPr>
      </w:pPr>
      <w:r w:rsidRPr="00F62AA5">
        <w:rPr>
          <w:rFonts w:ascii="Times New Roman" w:hAnsi="Times New Roman"/>
        </w:rPr>
        <w:t>建立</w:t>
      </w:r>
      <w:r w:rsidRPr="00F62AA5">
        <w:rPr>
          <w:rFonts w:ascii="Times New Roman" w:hAnsi="Times New Roman"/>
        </w:rPr>
        <w:t xml:space="preserve"> Git </w:t>
      </w:r>
      <w:r w:rsidRPr="00F62AA5">
        <w:rPr>
          <w:rFonts w:ascii="Times New Roman" w:hAnsi="Times New Roman"/>
        </w:rPr>
        <w:t>仓库结构、</w:t>
      </w:r>
      <w:r w:rsidRPr="00F62AA5">
        <w:rPr>
          <w:rFonts w:ascii="Times New Roman" w:hAnsi="Times New Roman"/>
        </w:rPr>
        <w:t xml:space="preserve">Python </w:t>
      </w:r>
      <w:r w:rsidRPr="00F62AA5">
        <w:rPr>
          <w:rFonts w:ascii="Times New Roman" w:hAnsi="Times New Roman"/>
        </w:rPr>
        <w:t>虚拟环境、</w:t>
      </w:r>
      <w:r w:rsidRPr="00F62AA5">
        <w:rPr>
          <w:rFonts w:ascii="Times New Roman" w:hAnsi="Times New Roman"/>
        </w:rPr>
        <w:t xml:space="preserve">Vue 3 </w:t>
      </w:r>
      <w:r w:rsidRPr="00F62AA5">
        <w:rPr>
          <w:rFonts w:ascii="Times New Roman" w:hAnsi="Times New Roman"/>
        </w:rPr>
        <w:t>工程和</w:t>
      </w:r>
      <w:r w:rsidRPr="00F62AA5">
        <w:rPr>
          <w:rFonts w:ascii="Times New Roman" w:hAnsi="Times New Roman"/>
        </w:rPr>
        <w:t xml:space="preserve"> Docker Compose </w:t>
      </w:r>
      <w:r w:rsidRPr="00F62AA5">
        <w:rPr>
          <w:rFonts w:ascii="Times New Roman" w:hAnsi="Times New Roman"/>
        </w:rPr>
        <w:t>骨架。</w:t>
      </w:r>
    </w:p>
    <w:p w14:paraId="048C54C8" w14:textId="77777777" w:rsidR="001B2B12" w:rsidRPr="00F62AA5" w:rsidRDefault="00000000">
      <w:pPr>
        <w:pStyle w:val="a"/>
        <w:rPr>
          <w:rFonts w:ascii="Times New Roman" w:hAnsi="Times New Roman"/>
        </w:rPr>
      </w:pPr>
      <w:r w:rsidRPr="00F62AA5">
        <w:rPr>
          <w:rFonts w:ascii="Times New Roman" w:hAnsi="Times New Roman"/>
        </w:rPr>
        <w:t>用</w:t>
      </w:r>
      <w:r w:rsidRPr="00F62AA5">
        <w:rPr>
          <w:rFonts w:ascii="Times New Roman" w:hAnsi="Times New Roman"/>
        </w:rPr>
        <w:t xml:space="preserve"> Alembic </w:t>
      </w:r>
      <w:r w:rsidRPr="00F62AA5">
        <w:rPr>
          <w:rFonts w:ascii="Times New Roman" w:hAnsi="Times New Roman"/>
        </w:rPr>
        <w:t>创建</w:t>
      </w:r>
      <w:r w:rsidRPr="00F62AA5">
        <w:rPr>
          <w:rFonts w:ascii="Times New Roman" w:hAnsi="Times New Roman"/>
        </w:rPr>
        <w:t xml:space="preserve"> `ref`</w:t>
      </w:r>
      <w:r w:rsidRPr="00F62AA5">
        <w:rPr>
          <w:rFonts w:ascii="Times New Roman" w:hAnsi="Times New Roman"/>
        </w:rPr>
        <w:t>、</w:t>
      </w:r>
      <w:r w:rsidRPr="00F62AA5">
        <w:rPr>
          <w:rFonts w:ascii="Times New Roman" w:hAnsi="Times New Roman"/>
        </w:rPr>
        <w:t>`obs`</w:t>
      </w:r>
      <w:r w:rsidRPr="00F62AA5">
        <w:rPr>
          <w:rFonts w:ascii="Times New Roman" w:hAnsi="Times New Roman"/>
        </w:rPr>
        <w:t>、</w:t>
      </w:r>
      <w:r w:rsidRPr="00F62AA5">
        <w:rPr>
          <w:rFonts w:ascii="Times New Roman" w:hAnsi="Times New Roman"/>
        </w:rPr>
        <w:t>`catalog`</w:t>
      </w:r>
      <w:r w:rsidRPr="00F62AA5">
        <w:rPr>
          <w:rFonts w:ascii="Times New Roman" w:hAnsi="Times New Roman"/>
        </w:rPr>
        <w:t>、</w:t>
      </w:r>
      <w:r w:rsidRPr="00F62AA5">
        <w:rPr>
          <w:rFonts w:ascii="Times New Roman" w:hAnsi="Times New Roman"/>
        </w:rPr>
        <w:t>`model`</w:t>
      </w:r>
      <w:r w:rsidRPr="00F62AA5">
        <w:rPr>
          <w:rFonts w:ascii="Times New Roman" w:hAnsi="Times New Roman"/>
        </w:rPr>
        <w:t>、</w:t>
      </w:r>
      <w:r w:rsidRPr="00F62AA5">
        <w:rPr>
          <w:rFonts w:ascii="Times New Roman" w:hAnsi="Times New Roman"/>
        </w:rPr>
        <w:t xml:space="preserve">`ops` </w:t>
      </w:r>
      <w:r w:rsidRPr="00F62AA5">
        <w:rPr>
          <w:rFonts w:ascii="Times New Roman" w:hAnsi="Times New Roman"/>
        </w:rPr>
        <w:t>五类最小表，并导入一个流域的空间对象。</w:t>
      </w:r>
    </w:p>
    <w:p w14:paraId="169D38FA" w14:textId="77777777" w:rsidR="001B2B12" w:rsidRPr="00F62AA5" w:rsidRDefault="00000000">
      <w:pPr>
        <w:pStyle w:val="a"/>
        <w:rPr>
          <w:rFonts w:ascii="Times New Roman" w:hAnsi="Times New Roman"/>
        </w:rPr>
      </w:pPr>
      <w:r w:rsidRPr="00F62AA5">
        <w:rPr>
          <w:rFonts w:ascii="Times New Roman" w:hAnsi="Times New Roman"/>
        </w:rPr>
        <w:t>冻结站点、子流域、河段、断面、变量和单位字典，禁止在脚本中自由拼写编码。</w:t>
      </w:r>
    </w:p>
    <w:p w14:paraId="289F8AC4" w14:textId="77777777" w:rsidR="001B2B12" w:rsidRPr="00F62AA5" w:rsidRDefault="00000000">
      <w:pPr>
        <w:pStyle w:val="a"/>
        <w:rPr>
          <w:rFonts w:ascii="Times New Roman" w:hAnsi="Times New Roman"/>
        </w:rPr>
      </w:pPr>
      <w:r w:rsidRPr="00F62AA5">
        <w:rPr>
          <w:rFonts w:ascii="Times New Roman" w:hAnsi="Times New Roman"/>
        </w:rPr>
        <w:t>导入一个已知历史洪水场次的原始观测，形成可审计的</w:t>
      </w:r>
      <w:r w:rsidRPr="00F62AA5">
        <w:rPr>
          <w:rFonts w:ascii="Times New Roman" w:hAnsi="Times New Roman"/>
        </w:rPr>
        <w:t xml:space="preserve"> QC </w:t>
      </w:r>
      <w:r w:rsidRPr="00F62AA5">
        <w:rPr>
          <w:rFonts w:ascii="Times New Roman" w:hAnsi="Times New Roman"/>
        </w:rPr>
        <w:t>与采用值记录。</w:t>
      </w:r>
    </w:p>
    <w:p w14:paraId="0B9B40AC" w14:textId="77777777" w:rsidR="001B2B12" w:rsidRPr="00F62AA5" w:rsidRDefault="00000000">
      <w:pPr>
        <w:pStyle w:val="a"/>
        <w:rPr>
          <w:rFonts w:ascii="Times New Roman" w:hAnsi="Times New Roman"/>
        </w:rPr>
      </w:pPr>
      <w:r w:rsidRPr="00F62AA5">
        <w:rPr>
          <w:rFonts w:ascii="Times New Roman" w:hAnsi="Times New Roman"/>
        </w:rPr>
        <w:t>生成第一个</w:t>
      </w:r>
      <w:r w:rsidRPr="00F62AA5">
        <w:rPr>
          <w:rFonts w:ascii="Times New Roman" w:hAnsi="Times New Roman"/>
        </w:rPr>
        <w:t xml:space="preserve"> `forcing.nc`</w:t>
      </w:r>
      <w:r w:rsidRPr="00F62AA5">
        <w:rPr>
          <w:rFonts w:ascii="Times New Roman" w:hAnsi="Times New Roman"/>
        </w:rPr>
        <w:t>，登记其变量、时间范围、校验码和上游来源。</w:t>
      </w:r>
    </w:p>
    <w:p w14:paraId="5E0CB430" w14:textId="77777777" w:rsidR="001B2B12" w:rsidRPr="00F62AA5" w:rsidRDefault="00000000">
      <w:pPr>
        <w:pStyle w:val="a"/>
        <w:rPr>
          <w:rFonts w:ascii="Times New Roman" w:hAnsi="Times New Roman"/>
        </w:rPr>
      </w:pPr>
      <w:r w:rsidRPr="00F62AA5">
        <w:rPr>
          <w:rFonts w:ascii="Times New Roman" w:hAnsi="Times New Roman"/>
        </w:rPr>
        <w:t>把现有新安江计算整理为纯</w:t>
      </w:r>
      <w:r w:rsidRPr="00F62AA5">
        <w:rPr>
          <w:rFonts w:ascii="Times New Roman" w:hAnsi="Times New Roman"/>
        </w:rPr>
        <w:t xml:space="preserve"> Python </w:t>
      </w:r>
      <w:r w:rsidRPr="00F62AA5">
        <w:rPr>
          <w:rFonts w:ascii="Times New Roman" w:hAnsi="Times New Roman"/>
        </w:rPr>
        <w:t>模型核心，并为输入输出、状态范围和水量平衡写单元测试。</w:t>
      </w:r>
    </w:p>
    <w:p w14:paraId="28698E00" w14:textId="77777777" w:rsidR="001B2B12" w:rsidRPr="00F62AA5" w:rsidRDefault="00000000">
      <w:pPr>
        <w:pStyle w:val="a"/>
        <w:rPr>
          <w:rFonts w:ascii="Times New Roman" w:hAnsi="Times New Roman"/>
        </w:rPr>
      </w:pPr>
      <w:r w:rsidRPr="00F62AA5">
        <w:rPr>
          <w:rFonts w:ascii="Times New Roman" w:hAnsi="Times New Roman"/>
        </w:rPr>
        <w:t>实现状态快照、历史回算和一次正式预报的</w:t>
      </w:r>
      <w:r w:rsidRPr="00F62AA5">
        <w:rPr>
          <w:rFonts w:ascii="Times New Roman" w:hAnsi="Times New Roman"/>
        </w:rPr>
        <w:t xml:space="preserve"> `run_id` </w:t>
      </w:r>
      <w:r w:rsidRPr="00F62AA5">
        <w:rPr>
          <w:rFonts w:ascii="Times New Roman" w:hAnsi="Times New Roman"/>
        </w:rPr>
        <w:t>档案。</w:t>
      </w:r>
    </w:p>
    <w:p w14:paraId="74795370" w14:textId="77777777" w:rsidR="001B2B12" w:rsidRPr="00F62AA5" w:rsidRDefault="00000000">
      <w:pPr>
        <w:pStyle w:val="a"/>
        <w:rPr>
          <w:rFonts w:ascii="Times New Roman" w:hAnsi="Times New Roman"/>
        </w:rPr>
      </w:pPr>
      <w:r w:rsidRPr="00F62AA5">
        <w:rPr>
          <w:rFonts w:ascii="Times New Roman" w:hAnsi="Times New Roman"/>
        </w:rPr>
        <w:t>实现</w:t>
      </w:r>
      <w:r w:rsidRPr="00F62AA5">
        <w:rPr>
          <w:rFonts w:ascii="Times New Roman" w:hAnsi="Times New Roman"/>
        </w:rPr>
        <w:t xml:space="preserve"> FastAPI </w:t>
      </w:r>
      <w:r w:rsidRPr="00F62AA5">
        <w:rPr>
          <w:rFonts w:ascii="Times New Roman" w:hAnsi="Times New Roman"/>
        </w:rPr>
        <w:t>的运行创建、运行查询、过程线查询和</w:t>
      </w:r>
      <w:r w:rsidRPr="00F62AA5">
        <w:rPr>
          <w:rFonts w:ascii="Times New Roman" w:hAnsi="Times New Roman"/>
        </w:rPr>
        <w:t xml:space="preserve"> SSE </w:t>
      </w:r>
      <w:r w:rsidRPr="00F62AA5">
        <w:rPr>
          <w:rFonts w:ascii="Times New Roman" w:hAnsi="Times New Roman"/>
        </w:rPr>
        <w:t>进度接口。</w:t>
      </w:r>
    </w:p>
    <w:p w14:paraId="6D82EDCA" w14:textId="77777777" w:rsidR="001B2B12" w:rsidRPr="00F62AA5" w:rsidRDefault="00000000">
      <w:pPr>
        <w:pStyle w:val="a"/>
        <w:rPr>
          <w:rFonts w:ascii="Times New Roman" w:hAnsi="Times New Roman"/>
        </w:rPr>
      </w:pPr>
      <w:r w:rsidRPr="00F62AA5">
        <w:rPr>
          <w:rFonts w:ascii="Times New Roman" w:hAnsi="Times New Roman"/>
        </w:rPr>
        <w:t>实现二维预报作业台的最小闭环：地图选断面、创建运行、查看过程线、进入档案。</w:t>
      </w:r>
    </w:p>
    <w:p w14:paraId="52E95332" w14:textId="77777777" w:rsidR="001B2B12" w:rsidRPr="00F62AA5" w:rsidRDefault="00000000">
      <w:pPr>
        <w:pStyle w:val="a"/>
        <w:rPr>
          <w:rFonts w:ascii="Times New Roman" w:hAnsi="Times New Roman"/>
        </w:rPr>
      </w:pPr>
      <w:r w:rsidRPr="00F62AA5">
        <w:rPr>
          <w:rFonts w:ascii="Times New Roman" w:hAnsi="Times New Roman"/>
        </w:rPr>
        <w:t>配置定时任务、备份、恢复演练和试运行日志，之后再扩展率定、复杂诊断和更多高寒区过程。</w:t>
      </w:r>
    </w:p>
    <w:p w14:paraId="5C2985E5" w14:textId="77777777" w:rsidR="001B2B12" w:rsidRPr="00F62AA5" w:rsidRDefault="00000000">
      <w:pPr>
        <w:pStyle w:val="1"/>
        <w:rPr>
          <w:rFonts w:ascii="Times New Roman" w:eastAsia="宋体" w:hAnsi="Times New Roman"/>
        </w:rPr>
      </w:pPr>
      <w:r w:rsidRPr="00F62AA5">
        <w:rPr>
          <w:rFonts w:ascii="Times New Roman" w:eastAsia="宋体" w:hAnsi="Times New Roman"/>
        </w:rPr>
        <w:t>十、结论</w:t>
      </w:r>
    </w:p>
    <w:p w14:paraId="40028F23" w14:textId="77777777" w:rsidR="001B2B12" w:rsidRPr="00F62AA5" w:rsidRDefault="00000000">
      <w:pPr>
        <w:jc w:val="both"/>
        <w:rPr>
          <w:rFonts w:ascii="Times New Roman" w:hAnsi="Times New Roman"/>
        </w:rPr>
      </w:pPr>
      <w:r w:rsidRPr="00F62AA5">
        <w:rPr>
          <w:rFonts w:ascii="Times New Roman" w:hAnsi="Times New Roman"/>
        </w:rPr>
        <w:t>你的</w:t>
      </w:r>
      <w:r w:rsidRPr="00F62AA5">
        <w:rPr>
          <w:rFonts w:ascii="Times New Roman" w:hAnsi="Times New Roman"/>
        </w:rPr>
        <w:t xml:space="preserve">“PostgreSQL + NetCDF </w:t>
      </w:r>
      <w:r w:rsidRPr="00F62AA5">
        <w:rPr>
          <w:rFonts w:ascii="Times New Roman" w:hAnsi="Times New Roman"/>
        </w:rPr>
        <w:t>协同</w:t>
      </w:r>
      <w:r w:rsidRPr="00F62AA5">
        <w:rPr>
          <w:rFonts w:ascii="Times New Roman" w:hAnsi="Times New Roman"/>
        </w:rPr>
        <w:t>”</w:t>
      </w:r>
      <w:r w:rsidRPr="00F62AA5">
        <w:rPr>
          <w:rFonts w:ascii="Times New Roman" w:hAnsi="Times New Roman"/>
        </w:rPr>
        <w:t>判断应作为平台的基础原则保留，而且应比界面技术更早落地。</w:t>
      </w:r>
      <w:r w:rsidRPr="00F62AA5">
        <w:rPr>
          <w:rFonts w:ascii="Times New Roman" w:hAnsi="Times New Roman"/>
        </w:rPr>
        <w:t xml:space="preserve">PostgreSQL/PostGIS </w:t>
      </w:r>
      <w:r w:rsidRPr="00F62AA5">
        <w:rPr>
          <w:rFonts w:ascii="Times New Roman" w:hAnsi="Times New Roman"/>
        </w:rPr>
        <w:t>管对象、空间关系、观测采用值、版本、运行档案和索引；</w:t>
      </w:r>
      <w:r w:rsidRPr="00F62AA5">
        <w:rPr>
          <w:rFonts w:ascii="Times New Roman" w:hAnsi="Times New Roman"/>
        </w:rPr>
        <w:t xml:space="preserve">NetCDF </w:t>
      </w:r>
      <w:r w:rsidRPr="00F62AA5">
        <w:rPr>
          <w:rFonts w:ascii="Times New Roman" w:hAnsi="Times New Roman"/>
        </w:rPr>
        <w:t>管</w:t>
      </w:r>
      <w:r w:rsidRPr="00F62AA5">
        <w:rPr>
          <w:rFonts w:ascii="Times New Roman" w:hAnsi="Times New Roman"/>
        </w:rPr>
        <w:t xml:space="preserve"> forcing</w:t>
      </w:r>
      <w:r w:rsidRPr="00F62AA5">
        <w:rPr>
          <w:rFonts w:ascii="Times New Roman" w:hAnsi="Times New Roman"/>
        </w:rPr>
        <w:t>、状态和结果矩阵；</w:t>
      </w:r>
      <w:r w:rsidRPr="00F62AA5">
        <w:rPr>
          <w:rFonts w:ascii="Times New Roman" w:hAnsi="Times New Roman"/>
        </w:rPr>
        <w:t xml:space="preserve">Python </w:t>
      </w:r>
      <w:r w:rsidRPr="00F62AA5">
        <w:rPr>
          <w:rFonts w:ascii="Times New Roman" w:hAnsi="Times New Roman"/>
        </w:rPr>
        <w:t>管预处理、模型和运行编排；</w:t>
      </w:r>
      <w:r w:rsidRPr="00F62AA5">
        <w:rPr>
          <w:rFonts w:ascii="Times New Roman" w:hAnsi="Times New Roman"/>
        </w:rPr>
        <w:t xml:space="preserve">Vue </w:t>
      </w:r>
      <w:r w:rsidRPr="00F62AA5">
        <w:rPr>
          <w:rFonts w:ascii="Times New Roman" w:hAnsi="Times New Roman"/>
        </w:rPr>
        <w:t>作业台只消费稳定</w:t>
      </w:r>
      <w:r w:rsidRPr="00F62AA5">
        <w:rPr>
          <w:rFonts w:ascii="Times New Roman" w:hAnsi="Times New Roman"/>
        </w:rPr>
        <w:t xml:space="preserve"> API</w:t>
      </w:r>
      <w:r w:rsidRPr="00F62AA5">
        <w:rPr>
          <w:rFonts w:ascii="Times New Roman" w:hAnsi="Times New Roman"/>
        </w:rPr>
        <w:t>。</w:t>
      </w:r>
    </w:p>
    <w:p w14:paraId="3D3A0F9A" w14:textId="77777777" w:rsidR="001B2B12" w:rsidRPr="00F62AA5" w:rsidRDefault="00000000">
      <w:pPr>
        <w:jc w:val="both"/>
        <w:rPr>
          <w:rFonts w:ascii="Times New Roman" w:hAnsi="Times New Roman"/>
        </w:rPr>
      </w:pPr>
      <w:r w:rsidRPr="00F62AA5">
        <w:rPr>
          <w:rFonts w:ascii="Times New Roman" w:hAnsi="Times New Roman"/>
        </w:rPr>
        <w:t>三峡项目可以教会本项目如何把站点、地图、过程线、预警和运行进度组织成可用的作业台，但不能决定你的数据真相、状态继承或可复算机制。第一期先做一个流域、一条完整运行链和一个二维作业台，后续无论增加高寒区过程、更多流域还是更复杂的展示，都有稳定的技术底座可依托。</w:t>
      </w:r>
    </w:p>
    <w:sectPr w:rsidR="001B2B12" w:rsidRPr="00F62AA5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56357" w14:textId="77777777" w:rsidR="00FD5F97" w:rsidRDefault="00FD5F97">
      <w:pPr>
        <w:spacing w:after="0" w:line="240" w:lineRule="auto"/>
      </w:pPr>
      <w:r>
        <w:separator/>
      </w:r>
    </w:p>
  </w:endnote>
  <w:endnote w:type="continuationSeparator" w:id="0">
    <w:p w14:paraId="5BB62ED0" w14:textId="77777777" w:rsidR="00FD5F97" w:rsidRDefault="00FD5F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A4E93" w14:textId="77777777" w:rsidR="001B2B12" w:rsidRDefault="00000000">
    <w:pPr>
      <w:pStyle w:val="a7"/>
      <w:jc w:val="center"/>
    </w:pPr>
    <w:r>
      <w:rPr>
        <w:color w:val="595959"/>
        <w:sz w:val="18"/>
      </w:rPr>
      <w:t>第</w:t>
    </w:r>
    <w:r>
      <w:rPr>
        <w:color w:val="595959"/>
        <w:sz w:val="18"/>
      </w:rPr>
      <w:t xml:space="preserve">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>PAGE</w:instrText>
    </w:r>
    <w:r w:rsidR="00F62AA5">
      <w:rPr>
        <w:color w:val="595959"/>
        <w:sz w:val="18"/>
      </w:rPr>
      <w:fldChar w:fldCharType="separate"/>
    </w:r>
    <w:r w:rsidR="00F62AA5">
      <w:rPr>
        <w:noProof/>
        <w:color w:val="595959"/>
        <w:sz w:val="18"/>
      </w:rPr>
      <w:t>2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</w:t>
    </w:r>
    <w:r>
      <w:rPr>
        <w:color w:val="595959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DE61F" w14:textId="77777777" w:rsidR="00FD5F97" w:rsidRDefault="00FD5F97">
      <w:pPr>
        <w:spacing w:after="0" w:line="240" w:lineRule="auto"/>
      </w:pPr>
      <w:r>
        <w:separator/>
      </w:r>
    </w:p>
  </w:footnote>
  <w:footnote w:type="continuationSeparator" w:id="0">
    <w:p w14:paraId="1CE2E33E" w14:textId="77777777" w:rsidR="00FD5F97" w:rsidRDefault="00FD5F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4AF39" w14:textId="77777777" w:rsidR="001B2B12" w:rsidRDefault="00000000">
    <w:pPr>
      <w:pStyle w:val="a5"/>
      <w:jc w:val="right"/>
    </w:pPr>
    <w:r>
      <w:rPr>
        <w:color w:val="595959"/>
        <w:sz w:val="18"/>
      </w:rPr>
      <w:t>高寒区新安江水文模型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8530282">
    <w:abstractNumId w:val="8"/>
  </w:num>
  <w:num w:numId="2" w16cid:durableId="202444626">
    <w:abstractNumId w:val="6"/>
  </w:num>
  <w:num w:numId="3" w16cid:durableId="2067216559">
    <w:abstractNumId w:val="5"/>
  </w:num>
  <w:num w:numId="4" w16cid:durableId="1492677243">
    <w:abstractNumId w:val="4"/>
  </w:num>
  <w:num w:numId="5" w16cid:durableId="746337">
    <w:abstractNumId w:val="7"/>
  </w:num>
  <w:num w:numId="6" w16cid:durableId="1003704698">
    <w:abstractNumId w:val="3"/>
  </w:num>
  <w:num w:numId="7" w16cid:durableId="1712878546">
    <w:abstractNumId w:val="2"/>
  </w:num>
  <w:num w:numId="8" w16cid:durableId="2002463761">
    <w:abstractNumId w:val="1"/>
  </w:num>
  <w:num w:numId="9" w16cid:durableId="147065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B12"/>
    <w:rsid w:val="00212926"/>
    <w:rsid w:val="0029639D"/>
    <w:rsid w:val="00326F90"/>
    <w:rsid w:val="00AA1D8D"/>
    <w:rsid w:val="00B47730"/>
    <w:rsid w:val="00CB0664"/>
    <w:rsid w:val="00F62AA5"/>
    <w:rsid w:val="00FC693F"/>
    <w:rsid w:val="00FD5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C6628F"/>
  <w14:defaultImageDpi w14:val="300"/>
  <w15:docId w15:val="{4A5DD56F-1848-44E1-ACE1-BE88F6BA2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 w:line="320" w:lineRule="auto"/>
    </w:pPr>
    <w:rPr>
      <w:rFonts w:ascii="Calibri" w:eastAsia="宋体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 w:line="290" w:lineRule="auto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 w:line="290" w:lineRule="auto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40" w:lineRule="auto"/>
    </w:pPr>
    <w:rPr>
      <w:rFonts w:ascii="Consolas" w:eastAsia="Consolas" w:hAnsi="Consolas"/>
      <w:color w:val="323232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2030</Words>
  <Characters>11577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DingKunqi</cp:lastModifiedBy>
  <cp:revision>2</cp:revision>
  <dcterms:created xsi:type="dcterms:W3CDTF">2013-12-23T23:15:00Z</dcterms:created>
  <dcterms:modified xsi:type="dcterms:W3CDTF">2026-07-13T11:57:00Z</dcterms:modified>
  <cp:category/>
</cp:coreProperties>
</file>