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98B8E7" w14:textId="77777777" w:rsidR="004D510F" w:rsidRPr="004D510F" w:rsidRDefault="004D510F" w:rsidP="004D510F">
      <w:r w:rsidRPr="004D510F">
        <w:rPr>
          <w:rFonts w:hint="eastAsia"/>
        </w:rPr>
        <w:t>关于印发《国有企业公司章程制定管理办法》的通知</w:t>
      </w:r>
    </w:p>
    <w:p w14:paraId="44FA6BC8" w14:textId="77777777" w:rsidR="004D510F" w:rsidRPr="004D510F" w:rsidRDefault="004D510F" w:rsidP="004D510F">
      <w:pPr>
        <w:rPr>
          <w:rFonts w:hint="eastAsia"/>
        </w:rPr>
      </w:pPr>
      <w:r w:rsidRPr="004D510F">
        <w:rPr>
          <w:rFonts w:hint="eastAsia"/>
        </w:rPr>
        <w:t>来源：宁波产权交易中心</w:t>
      </w:r>
    </w:p>
    <w:p w14:paraId="5605A6DB" w14:textId="77777777" w:rsidR="004D510F" w:rsidRPr="004D510F" w:rsidRDefault="004D510F" w:rsidP="004D510F">
      <w:pPr>
        <w:rPr>
          <w:rFonts w:hint="eastAsia"/>
        </w:rPr>
      </w:pPr>
      <w:r w:rsidRPr="004D510F">
        <w:rPr>
          <w:rFonts w:hint="eastAsia"/>
        </w:rPr>
        <w:t>发布时间：2021-03-01 13:39:29</w:t>
      </w:r>
    </w:p>
    <w:p w14:paraId="652AAC37" w14:textId="77777777" w:rsidR="004D510F" w:rsidRPr="004D510F" w:rsidRDefault="004D510F" w:rsidP="004D510F">
      <w:r w:rsidRPr="004D510F">
        <w:rPr>
          <w:rFonts w:hint="eastAsia"/>
          <w:b/>
          <w:bCs/>
        </w:rPr>
        <w:t>关于印发《国有企业公司章程制定管理办法》的通知</w:t>
      </w:r>
    </w:p>
    <w:p w14:paraId="311DA3DB" w14:textId="77777777" w:rsidR="004D510F" w:rsidRPr="004D510F" w:rsidRDefault="004D510F" w:rsidP="004D510F">
      <w:pPr>
        <w:rPr>
          <w:rFonts w:hint="eastAsia"/>
        </w:rPr>
      </w:pPr>
      <w:r w:rsidRPr="004D510F">
        <w:rPr>
          <w:rFonts w:hint="eastAsia"/>
        </w:rPr>
        <w:t>各省、自治区、直辖市及计划单列市和新疆生产建设兵团国资委、财政厅（局），各中央企业：</w:t>
      </w:r>
    </w:p>
    <w:p w14:paraId="5923D549" w14:textId="77777777" w:rsidR="004D510F" w:rsidRPr="004D510F" w:rsidRDefault="004D510F" w:rsidP="004D510F">
      <w:pPr>
        <w:rPr>
          <w:rFonts w:hint="eastAsia"/>
        </w:rPr>
      </w:pPr>
      <w:r w:rsidRPr="004D510F">
        <w:rPr>
          <w:rFonts w:hint="eastAsia"/>
        </w:rPr>
        <w:t>为规范国有企业组织和行为，加强公司章程制定管理，我们制定了《国有企业公司章程制定管理办法》，现印发给你们，请遵照执行。</w:t>
      </w:r>
    </w:p>
    <w:p w14:paraId="4EBA2B5C" w14:textId="77777777" w:rsidR="004D510F" w:rsidRPr="004D510F" w:rsidRDefault="004D510F" w:rsidP="004D510F">
      <w:pPr>
        <w:rPr>
          <w:rFonts w:hint="eastAsia"/>
        </w:rPr>
      </w:pPr>
      <w:r w:rsidRPr="004D510F">
        <w:rPr>
          <w:rFonts w:hint="eastAsia"/>
        </w:rPr>
        <w:t>国务院国资</w:t>
      </w:r>
      <w:proofErr w:type="gramStart"/>
      <w:r w:rsidRPr="004D510F">
        <w:rPr>
          <w:rFonts w:hint="eastAsia"/>
        </w:rPr>
        <w:t xml:space="preserve">委　　</w:t>
      </w:r>
      <w:proofErr w:type="gramEnd"/>
      <w:r w:rsidRPr="004D510F">
        <w:rPr>
          <w:rFonts w:hint="eastAsia"/>
        </w:rPr>
        <w:t>财 政 部</w:t>
      </w:r>
    </w:p>
    <w:p w14:paraId="571E3A18" w14:textId="77777777" w:rsidR="004D510F" w:rsidRPr="004D510F" w:rsidRDefault="004D510F" w:rsidP="004D510F">
      <w:pPr>
        <w:rPr>
          <w:rFonts w:hint="eastAsia"/>
        </w:rPr>
      </w:pPr>
      <w:r w:rsidRPr="004D510F">
        <w:rPr>
          <w:rFonts w:hint="eastAsia"/>
        </w:rPr>
        <w:t>2020年12月31日</w:t>
      </w:r>
    </w:p>
    <w:p w14:paraId="3DA7841C" w14:textId="77777777" w:rsidR="004D510F" w:rsidRPr="004D510F" w:rsidRDefault="004D510F" w:rsidP="004D510F">
      <w:pPr>
        <w:rPr>
          <w:rFonts w:hint="eastAsia"/>
        </w:rPr>
      </w:pPr>
      <w:r w:rsidRPr="004D510F">
        <w:rPr>
          <w:rFonts w:hint="eastAsia"/>
        </w:rPr>
        <w:t xml:space="preserve">　</w:t>
      </w:r>
    </w:p>
    <w:p w14:paraId="5E83F465" w14:textId="77777777" w:rsidR="004D510F" w:rsidRPr="004D510F" w:rsidRDefault="004D510F" w:rsidP="004D510F">
      <w:pPr>
        <w:rPr>
          <w:rFonts w:hint="eastAsia"/>
        </w:rPr>
      </w:pPr>
      <w:r w:rsidRPr="004D510F">
        <w:rPr>
          <w:rFonts w:hint="eastAsia"/>
          <w:b/>
          <w:bCs/>
        </w:rPr>
        <w:t>国有企业公司章程制定管理办法</w:t>
      </w:r>
    </w:p>
    <w:p w14:paraId="0743B8D0" w14:textId="77777777" w:rsidR="004D510F" w:rsidRPr="004D510F" w:rsidRDefault="004D510F" w:rsidP="004D510F">
      <w:pPr>
        <w:rPr>
          <w:rFonts w:hint="eastAsia"/>
        </w:rPr>
      </w:pPr>
      <w:r w:rsidRPr="004D510F">
        <w:rPr>
          <w:rFonts w:hint="eastAsia"/>
        </w:rPr>
        <w:t> </w:t>
      </w:r>
    </w:p>
    <w:p w14:paraId="4C15A92D" w14:textId="77777777" w:rsidR="004D510F" w:rsidRPr="004D510F" w:rsidRDefault="004D510F" w:rsidP="004D510F">
      <w:pPr>
        <w:rPr>
          <w:rFonts w:hint="eastAsia"/>
        </w:rPr>
      </w:pPr>
      <w:r w:rsidRPr="004D510F">
        <w:rPr>
          <w:rFonts w:hint="eastAsia"/>
          <w:b/>
          <w:bCs/>
        </w:rPr>
        <w:t>第一章 总则</w:t>
      </w:r>
    </w:p>
    <w:p w14:paraId="7608043A" w14:textId="77777777" w:rsidR="004D510F" w:rsidRPr="004D510F" w:rsidRDefault="004D510F" w:rsidP="004D510F">
      <w:pPr>
        <w:rPr>
          <w:rFonts w:hint="eastAsia"/>
        </w:rPr>
      </w:pPr>
      <w:r w:rsidRPr="004D510F">
        <w:rPr>
          <w:rFonts w:hint="eastAsia"/>
          <w:b/>
          <w:bCs/>
        </w:rPr>
        <w:t>第一条</w:t>
      </w:r>
      <w:r w:rsidRPr="004D510F">
        <w:rPr>
          <w:rFonts w:hint="eastAsia"/>
        </w:rPr>
        <w:t> 为深入贯彻习近平新时代中国特色社会主义思想，坚持和加强党的全面领导，建设中国特色现代企业制度，充分发挥公司章程在公司治理中的基础作用，规范公司章程管理行为，根据《中国共产党章程》、《中华人民共和国公司法》（以下简称《公司法》）、《中华人民共和国企业国有资产法》（以下简称《企业国有资产法》）等有关规定，按照《国务院办公厅关于进一步完善国有企业法人治理结构的指导意见》（国办发〔2017〕36号）等文件的要求，结合国有企业实际，制定本办法。</w:t>
      </w:r>
    </w:p>
    <w:p w14:paraId="2C971FF4" w14:textId="77777777" w:rsidR="004D510F" w:rsidRPr="004D510F" w:rsidRDefault="004D510F" w:rsidP="004D510F">
      <w:pPr>
        <w:rPr>
          <w:rFonts w:hint="eastAsia"/>
        </w:rPr>
      </w:pPr>
      <w:r w:rsidRPr="004D510F">
        <w:rPr>
          <w:rFonts w:hint="eastAsia"/>
          <w:b/>
          <w:bCs/>
        </w:rPr>
        <w:t>第二条</w:t>
      </w:r>
      <w:r w:rsidRPr="004D510F">
        <w:rPr>
          <w:rFonts w:hint="eastAsia"/>
        </w:rPr>
        <w:t> 国家出资并由履行出资人职责的机构监管的国有独资公司、国有全资公司和国有控股公司章程制定过程中的制订、修改、审核、批准等管理行为适用本办法。</w:t>
      </w:r>
    </w:p>
    <w:p w14:paraId="3CB1A949" w14:textId="77777777" w:rsidR="004D510F" w:rsidRPr="004D510F" w:rsidRDefault="004D510F" w:rsidP="004D510F">
      <w:pPr>
        <w:rPr>
          <w:rFonts w:hint="eastAsia"/>
        </w:rPr>
      </w:pPr>
      <w:r w:rsidRPr="004D510F">
        <w:rPr>
          <w:rFonts w:hint="eastAsia"/>
          <w:b/>
          <w:bCs/>
        </w:rPr>
        <w:t>第三条</w:t>
      </w:r>
      <w:r w:rsidRPr="004D510F">
        <w:rPr>
          <w:rFonts w:hint="eastAsia"/>
        </w:rPr>
        <w:t> 本办法所称履行出资人职责的机构（以下简称出资人机构）是指国务院国有资产监督管理机构和地方人民政府按照国务院的规定设立的国有资产监督管理机构，以及国务院和地方人民政府根据需要授权代表本级人民政府对国有企业履行出资人职责的其他部门、机构。</w:t>
      </w:r>
    </w:p>
    <w:p w14:paraId="06B8209A" w14:textId="77777777" w:rsidR="004D510F" w:rsidRPr="004D510F" w:rsidRDefault="004D510F" w:rsidP="004D510F">
      <w:pPr>
        <w:rPr>
          <w:rFonts w:hint="eastAsia"/>
        </w:rPr>
      </w:pPr>
      <w:r w:rsidRPr="004D510F">
        <w:rPr>
          <w:rFonts w:hint="eastAsia"/>
          <w:b/>
          <w:bCs/>
        </w:rPr>
        <w:t>第四条</w:t>
      </w:r>
      <w:r w:rsidRPr="004D510F">
        <w:rPr>
          <w:rFonts w:hint="eastAsia"/>
        </w:rPr>
        <w:t> 国有企业公司章程的制定管理应当坚持党的全面领导、坚持依法治企、坚持权责对等原则，切实规范公司治理，落实企业法人财产权与经营自主权，完善国有企业监管，确保国有资产保值增值。</w:t>
      </w:r>
    </w:p>
    <w:p w14:paraId="60C76792" w14:textId="77777777" w:rsidR="004D510F" w:rsidRPr="004D510F" w:rsidRDefault="004D510F" w:rsidP="004D510F">
      <w:pPr>
        <w:rPr>
          <w:rFonts w:hint="eastAsia"/>
        </w:rPr>
      </w:pPr>
      <w:r w:rsidRPr="004D510F">
        <w:rPr>
          <w:rFonts w:hint="eastAsia"/>
          <w:b/>
          <w:bCs/>
        </w:rPr>
        <w:t>第二章 公司章程的主要内容</w:t>
      </w:r>
    </w:p>
    <w:p w14:paraId="5CDD2BA5" w14:textId="77777777" w:rsidR="004D510F" w:rsidRPr="004D510F" w:rsidRDefault="004D510F" w:rsidP="004D510F">
      <w:pPr>
        <w:rPr>
          <w:rFonts w:hint="eastAsia"/>
        </w:rPr>
      </w:pPr>
      <w:r w:rsidRPr="004D510F">
        <w:rPr>
          <w:rFonts w:hint="eastAsia"/>
          <w:b/>
          <w:bCs/>
        </w:rPr>
        <w:t>第五条</w:t>
      </w:r>
      <w:r w:rsidRPr="004D510F">
        <w:rPr>
          <w:rFonts w:hint="eastAsia"/>
        </w:rPr>
        <w:t> 国有企业公司章程一般应当包括但不限于以下主要内容：</w:t>
      </w:r>
    </w:p>
    <w:p w14:paraId="2BE05074" w14:textId="77777777" w:rsidR="004D510F" w:rsidRPr="004D510F" w:rsidRDefault="004D510F" w:rsidP="004D510F">
      <w:pPr>
        <w:rPr>
          <w:rFonts w:hint="eastAsia"/>
        </w:rPr>
      </w:pPr>
      <w:r w:rsidRPr="004D510F">
        <w:rPr>
          <w:rFonts w:hint="eastAsia"/>
        </w:rPr>
        <w:t>（一）总则；</w:t>
      </w:r>
    </w:p>
    <w:p w14:paraId="577B411D" w14:textId="77777777" w:rsidR="004D510F" w:rsidRPr="004D510F" w:rsidRDefault="004D510F" w:rsidP="004D510F">
      <w:pPr>
        <w:rPr>
          <w:rFonts w:hint="eastAsia"/>
        </w:rPr>
      </w:pPr>
      <w:r w:rsidRPr="004D510F">
        <w:rPr>
          <w:rFonts w:hint="eastAsia"/>
        </w:rPr>
        <w:t>（二）经营宗旨、范围和期限；</w:t>
      </w:r>
    </w:p>
    <w:p w14:paraId="2E7DE09C" w14:textId="77777777" w:rsidR="004D510F" w:rsidRPr="004D510F" w:rsidRDefault="004D510F" w:rsidP="004D510F">
      <w:pPr>
        <w:rPr>
          <w:rFonts w:hint="eastAsia"/>
        </w:rPr>
      </w:pPr>
      <w:r w:rsidRPr="004D510F">
        <w:rPr>
          <w:rFonts w:hint="eastAsia"/>
        </w:rPr>
        <w:t>（三）出资人机构或股东、股东会（包括股东大会，下同）；</w:t>
      </w:r>
    </w:p>
    <w:p w14:paraId="2E1E89CE" w14:textId="77777777" w:rsidR="004D510F" w:rsidRPr="004D510F" w:rsidRDefault="004D510F" w:rsidP="004D510F">
      <w:pPr>
        <w:rPr>
          <w:rFonts w:hint="eastAsia"/>
        </w:rPr>
      </w:pPr>
      <w:r w:rsidRPr="004D510F">
        <w:rPr>
          <w:rFonts w:hint="eastAsia"/>
        </w:rPr>
        <w:t>（四）公司党组织；</w:t>
      </w:r>
    </w:p>
    <w:p w14:paraId="64996219" w14:textId="77777777" w:rsidR="004D510F" w:rsidRPr="004D510F" w:rsidRDefault="004D510F" w:rsidP="004D510F">
      <w:pPr>
        <w:rPr>
          <w:rFonts w:hint="eastAsia"/>
        </w:rPr>
      </w:pPr>
      <w:r w:rsidRPr="004D510F">
        <w:rPr>
          <w:rFonts w:hint="eastAsia"/>
        </w:rPr>
        <w:t>（五）董事会；</w:t>
      </w:r>
    </w:p>
    <w:p w14:paraId="6B55571C" w14:textId="77777777" w:rsidR="004D510F" w:rsidRPr="004D510F" w:rsidRDefault="004D510F" w:rsidP="004D510F">
      <w:pPr>
        <w:rPr>
          <w:rFonts w:hint="eastAsia"/>
        </w:rPr>
      </w:pPr>
      <w:r w:rsidRPr="004D510F">
        <w:rPr>
          <w:rFonts w:hint="eastAsia"/>
        </w:rPr>
        <w:t>（六）经理层；</w:t>
      </w:r>
    </w:p>
    <w:p w14:paraId="43FBBAF1" w14:textId="77777777" w:rsidR="004D510F" w:rsidRPr="004D510F" w:rsidRDefault="004D510F" w:rsidP="004D510F">
      <w:pPr>
        <w:rPr>
          <w:rFonts w:hint="eastAsia"/>
        </w:rPr>
      </w:pPr>
      <w:r w:rsidRPr="004D510F">
        <w:rPr>
          <w:rFonts w:hint="eastAsia"/>
        </w:rPr>
        <w:t>（七）监事会（监事）；</w:t>
      </w:r>
    </w:p>
    <w:p w14:paraId="2B3F8D70" w14:textId="77777777" w:rsidR="004D510F" w:rsidRPr="004D510F" w:rsidRDefault="004D510F" w:rsidP="004D510F">
      <w:pPr>
        <w:rPr>
          <w:rFonts w:hint="eastAsia"/>
        </w:rPr>
      </w:pPr>
      <w:r w:rsidRPr="004D510F">
        <w:rPr>
          <w:rFonts w:hint="eastAsia"/>
        </w:rPr>
        <w:t>（八）职工民主管理与劳动人事制度；</w:t>
      </w:r>
    </w:p>
    <w:p w14:paraId="4021CC04" w14:textId="77777777" w:rsidR="004D510F" w:rsidRPr="004D510F" w:rsidRDefault="004D510F" w:rsidP="004D510F">
      <w:pPr>
        <w:rPr>
          <w:rFonts w:hint="eastAsia"/>
        </w:rPr>
      </w:pPr>
      <w:r w:rsidRPr="004D510F">
        <w:rPr>
          <w:rFonts w:hint="eastAsia"/>
        </w:rPr>
        <w:t>（九）财务、会计、审计与法律顾问制度；</w:t>
      </w:r>
    </w:p>
    <w:p w14:paraId="6B9C967C" w14:textId="77777777" w:rsidR="004D510F" w:rsidRPr="004D510F" w:rsidRDefault="004D510F" w:rsidP="004D510F">
      <w:pPr>
        <w:rPr>
          <w:rFonts w:hint="eastAsia"/>
        </w:rPr>
      </w:pPr>
      <w:r w:rsidRPr="004D510F">
        <w:rPr>
          <w:rFonts w:hint="eastAsia"/>
        </w:rPr>
        <w:t>（十）合并、分立、解散和清算;</w:t>
      </w:r>
    </w:p>
    <w:p w14:paraId="7145F580" w14:textId="77777777" w:rsidR="004D510F" w:rsidRPr="004D510F" w:rsidRDefault="004D510F" w:rsidP="004D510F">
      <w:pPr>
        <w:rPr>
          <w:rFonts w:hint="eastAsia"/>
        </w:rPr>
      </w:pPr>
      <w:r w:rsidRPr="004D510F">
        <w:rPr>
          <w:rFonts w:hint="eastAsia"/>
        </w:rPr>
        <w:t>（十一）附则。</w:t>
      </w:r>
    </w:p>
    <w:p w14:paraId="23E8236B" w14:textId="77777777" w:rsidR="004D510F" w:rsidRPr="004D510F" w:rsidRDefault="004D510F" w:rsidP="004D510F">
      <w:pPr>
        <w:rPr>
          <w:rFonts w:hint="eastAsia"/>
        </w:rPr>
      </w:pPr>
      <w:r w:rsidRPr="004D510F">
        <w:rPr>
          <w:rFonts w:hint="eastAsia"/>
          <w:b/>
          <w:bCs/>
        </w:rPr>
        <w:t>第六条</w:t>
      </w:r>
      <w:r w:rsidRPr="004D510F">
        <w:rPr>
          <w:rFonts w:hint="eastAsia"/>
        </w:rPr>
        <w:t> 总则条款应当根据《公司法》等法律法规要求载明公司名称、住所、法定代表人、注册资本等基本信息。明确公司类型（国有独资公司、有限责任公司等）；明确公司按照《中</w:t>
      </w:r>
      <w:r w:rsidRPr="004D510F">
        <w:rPr>
          <w:rFonts w:hint="eastAsia"/>
        </w:rPr>
        <w:lastRenderedPageBreak/>
        <w:t>国共产党章程》规定设立党的组织，开展党的工作，提供基础保障等。</w:t>
      </w:r>
    </w:p>
    <w:p w14:paraId="1BA37359" w14:textId="77777777" w:rsidR="004D510F" w:rsidRPr="004D510F" w:rsidRDefault="004D510F" w:rsidP="004D510F">
      <w:pPr>
        <w:rPr>
          <w:rFonts w:hint="eastAsia"/>
        </w:rPr>
      </w:pPr>
      <w:r w:rsidRPr="004D510F">
        <w:rPr>
          <w:rFonts w:hint="eastAsia"/>
          <w:b/>
          <w:bCs/>
        </w:rPr>
        <w:t>第七条</w:t>
      </w:r>
      <w:r w:rsidRPr="004D510F">
        <w:rPr>
          <w:rFonts w:hint="eastAsia"/>
        </w:rPr>
        <w:t> 经营宗旨、范围和期限条款应当根据《公司法》相关规定载明公司经营宗旨、经营范围和经营期限等基本信息。经营宗旨、经营范围应当符合出资人机构审定的公司发展战略规划；经营范围的表述要规范统一，符合工商注册登记的管理要求。</w:t>
      </w:r>
    </w:p>
    <w:p w14:paraId="688CEF00" w14:textId="77777777" w:rsidR="004D510F" w:rsidRPr="004D510F" w:rsidRDefault="004D510F" w:rsidP="004D510F">
      <w:pPr>
        <w:rPr>
          <w:rFonts w:hint="eastAsia"/>
        </w:rPr>
      </w:pPr>
      <w:r w:rsidRPr="004D510F">
        <w:rPr>
          <w:rFonts w:hint="eastAsia"/>
          <w:b/>
          <w:bCs/>
        </w:rPr>
        <w:t>第八条</w:t>
      </w:r>
      <w:r w:rsidRPr="004D510F">
        <w:rPr>
          <w:rFonts w:hint="eastAsia"/>
        </w:rPr>
        <w:t> 出资人机构或股东、股东会条款应当按照《公司法》《企业国有资产法》等有关法律法规及相关规定表述，载明出资方式，明确出资人机构或股东、股东会的职权范围。</w:t>
      </w:r>
    </w:p>
    <w:p w14:paraId="01B9D2C2" w14:textId="77777777" w:rsidR="004D510F" w:rsidRPr="004D510F" w:rsidRDefault="004D510F" w:rsidP="004D510F">
      <w:pPr>
        <w:rPr>
          <w:rFonts w:hint="eastAsia"/>
        </w:rPr>
      </w:pPr>
      <w:r w:rsidRPr="004D510F">
        <w:rPr>
          <w:rFonts w:hint="eastAsia"/>
          <w:b/>
          <w:bCs/>
        </w:rPr>
        <w:t>第九条</w:t>
      </w:r>
      <w:r w:rsidRPr="004D510F">
        <w:rPr>
          <w:rFonts w:hint="eastAsia"/>
        </w:rPr>
        <w:t> 公司党组织条款应当按照《中国共产党章程》《中国共产党国有企业基层组织工作条例（试行）》等有关规定，写明党委（党组）或党支部（党总支）的职责权限、机构设置、运行机制等重要事项。明确党组织研究讨论是董事会、经理层决策重大问题的前置程序。</w:t>
      </w:r>
    </w:p>
    <w:p w14:paraId="50D70456" w14:textId="77777777" w:rsidR="004D510F" w:rsidRPr="004D510F" w:rsidRDefault="004D510F" w:rsidP="004D510F">
      <w:pPr>
        <w:rPr>
          <w:rFonts w:hint="eastAsia"/>
        </w:rPr>
      </w:pPr>
      <w:r w:rsidRPr="004D510F">
        <w:rPr>
          <w:rFonts w:hint="eastAsia"/>
        </w:rPr>
        <w:t>设立公司党委（党组）的国有企业应当明确党委（党组）发挥领导作用，把方向、管大局、保落实，依照规定讨论和决定企业重大事项；明确坚持和完善“双向进入、交叉任职”领导体制及有关要求。设立公司党支部（党总支）的国有企业应当明确公司党支部（党总支）围绕生产经营开展工作，发挥战斗堡垒作用；具有人财物重大事项决策权的企业党支部（党总支），明确一般由企业党员负责人担任书记和委员，由党支部（党总支）对企业重大事项进行集体研究把关。</w:t>
      </w:r>
    </w:p>
    <w:p w14:paraId="63CE495C" w14:textId="77777777" w:rsidR="004D510F" w:rsidRPr="004D510F" w:rsidRDefault="004D510F" w:rsidP="004D510F">
      <w:pPr>
        <w:rPr>
          <w:rFonts w:hint="eastAsia"/>
        </w:rPr>
      </w:pPr>
      <w:r w:rsidRPr="004D510F">
        <w:rPr>
          <w:rFonts w:hint="eastAsia"/>
        </w:rPr>
        <w:t>对于国有相对控股企业的党建工作，需结合企业股权结构、经营管理等实际，充分听取其他股东包括机构投资者的意见，参照有关规定和本条款的内容把党建工作基本要求写入公司章程。</w:t>
      </w:r>
    </w:p>
    <w:p w14:paraId="7BE13166" w14:textId="77777777" w:rsidR="004D510F" w:rsidRPr="004D510F" w:rsidRDefault="004D510F" w:rsidP="004D510F">
      <w:pPr>
        <w:rPr>
          <w:rFonts w:hint="eastAsia"/>
        </w:rPr>
      </w:pPr>
      <w:r w:rsidRPr="004D510F">
        <w:rPr>
          <w:rFonts w:hint="eastAsia"/>
          <w:b/>
          <w:bCs/>
        </w:rPr>
        <w:t>第十条</w:t>
      </w:r>
      <w:r w:rsidRPr="004D510F">
        <w:rPr>
          <w:rFonts w:hint="eastAsia"/>
        </w:rPr>
        <w:t> 董事会条款应当明确董事会定战略、作决策、防风险的职责定位和董事会组织结构、议事规则；载明出资人机构或股东会对董事会授予的权利事项；明确董事的权利义务、董事长职责；明确总经理、副总经理、财务负责人、总法律顾问、董事会秘书由董事会聘任；明确董事会向出资人机构（股东会）报告、审计部门向董事会负责、重大决策合法合</w:t>
      </w:r>
      <w:proofErr w:type="gramStart"/>
      <w:r w:rsidRPr="004D510F">
        <w:rPr>
          <w:rFonts w:hint="eastAsia"/>
        </w:rPr>
        <w:t>规</w:t>
      </w:r>
      <w:proofErr w:type="gramEnd"/>
      <w:r w:rsidRPr="004D510F">
        <w:rPr>
          <w:rFonts w:hint="eastAsia"/>
        </w:rPr>
        <w:t>性审查、董事会决议跟踪落实以及后评估、违规经营投资责任追究等机制。</w:t>
      </w:r>
    </w:p>
    <w:p w14:paraId="0931143D" w14:textId="77777777" w:rsidR="004D510F" w:rsidRPr="004D510F" w:rsidRDefault="004D510F" w:rsidP="004D510F">
      <w:pPr>
        <w:rPr>
          <w:rFonts w:hint="eastAsia"/>
        </w:rPr>
      </w:pPr>
      <w:r w:rsidRPr="004D510F">
        <w:rPr>
          <w:rFonts w:hint="eastAsia"/>
        </w:rPr>
        <w:t>国有独资公司、国有全资公司应当明确由出资人机构或相关股东推荐派出的外部董事人数超过董事会全体成员的</w:t>
      </w:r>
      <w:proofErr w:type="gramStart"/>
      <w:r w:rsidRPr="004D510F">
        <w:rPr>
          <w:rFonts w:hint="eastAsia"/>
        </w:rPr>
        <w:t>半数,</w:t>
      </w:r>
      <w:proofErr w:type="gramEnd"/>
      <w:r w:rsidRPr="004D510F">
        <w:rPr>
          <w:rFonts w:hint="eastAsia"/>
        </w:rPr>
        <w:t>董事会成员中的职工代表依照法定程序选举产生。</w:t>
      </w:r>
    </w:p>
    <w:p w14:paraId="3AE21724" w14:textId="77777777" w:rsidR="004D510F" w:rsidRPr="004D510F" w:rsidRDefault="004D510F" w:rsidP="004D510F">
      <w:pPr>
        <w:rPr>
          <w:rFonts w:hint="eastAsia"/>
        </w:rPr>
      </w:pPr>
      <w:r w:rsidRPr="004D510F">
        <w:rPr>
          <w:rFonts w:hint="eastAsia"/>
          <w:b/>
          <w:bCs/>
        </w:rPr>
        <w:t>第十一条</w:t>
      </w:r>
      <w:r w:rsidRPr="004D510F">
        <w:rPr>
          <w:rFonts w:hint="eastAsia"/>
        </w:rPr>
        <w:t> 经理层条款应当明确</w:t>
      </w:r>
      <w:proofErr w:type="gramStart"/>
      <w:r w:rsidRPr="004D510F">
        <w:rPr>
          <w:rFonts w:hint="eastAsia"/>
        </w:rPr>
        <w:t>经理层谋经营</w:t>
      </w:r>
      <w:proofErr w:type="gramEnd"/>
      <w:r w:rsidRPr="004D510F">
        <w:rPr>
          <w:rFonts w:hint="eastAsia"/>
        </w:rPr>
        <w:t>、抓落实、强管理的职责定位；明确设置总经理、副总经理、财务负责人的有关要求，如设置董事会秘书、总法律顾问，应当明确为高级管理人员；载明总经理职责；明确总经理对董事会负责，依法行使管理生产经营、组织实施董事会决议等职权，向董事会报告工作。</w:t>
      </w:r>
    </w:p>
    <w:p w14:paraId="0E9E95A6" w14:textId="77777777" w:rsidR="004D510F" w:rsidRPr="004D510F" w:rsidRDefault="004D510F" w:rsidP="004D510F">
      <w:pPr>
        <w:rPr>
          <w:rFonts w:hint="eastAsia"/>
        </w:rPr>
      </w:pPr>
      <w:r w:rsidRPr="004D510F">
        <w:rPr>
          <w:rFonts w:hint="eastAsia"/>
          <w:b/>
          <w:bCs/>
        </w:rPr>
        <w:t>第十二条</w:t>
      </w:r>
      <w:r w:rsidRPr="004D510F">
        <w:rPr>
          <w:rFonts w:hint="eastAsia"/>
        </w:rPr>
        <w:t> 设立监事会的国有企业，应当在监事会条款中明确监事会组成、职责和议事规则。不设监事会仅设监事的国有企业，应当明确监事人数和职责。</w:t>
      </w:r>
    </w:p>
    <w:p w14:paraId="74DFC569" w14:textId="77777777" w:rsidR="004D510F" w:rsidRPr="004D510F" w:rsidRDefault="004D510F" w:rsidP="004D510F">
      <w:pPr>
        <w:rPr>
          <w:rFonts w:hint="eastAsia"/>
        </w:rPr>
      </w:pPr>
      <w:r w:rsidRPr="004D510F">
        <w:rPr>
          <w:rFonts w:hint="eastAsia"/>
          <w:b/>
          <w:bCs/>
        </w:rPr>
        <w:t>第十三条</w:t>
      </w:r>
      <w:r w:rsidRPr="004D510F">
        <w:rPr>
          <w:rFonts w:hint="eastAsia"/>
        </w:rPr>
        <w:t> 财务、会计制度相关条款应当符合国家通用的企业财务制度和国家统一的会计制度。</w:t>
      </w:r>
    </w:p>
    <w:p w14:paraId="47A5519E" w14:textId="77777777" w:rsidR="004D510F" w:rsidRPr="004D510F" w:rsidRDefault="004D510F" w:rsidP="004D510F">
      <w:pPr>
        <w:rPr>
          <w:rFonts w:hint="eastAsia"/>
        </w:rPr>
      </w:pPr>
      <w:r w:rsidRPr="004D510F">
        <w:rPr>
          <w:rFonts w:hint="eastAsia"/>
          <w:b/>
          <w:bCs/>
        </w:rPr>
        <w:t>第十四条</w:t>
      </w:r>
      <w:r w:rsidRPr="004D510F">
        <w:rPr>
          <w:rFonts w:hint="eastAsia"/>
        </w:rPr>
        <w:t> 公司章程的主要内容应当确保出资人机构或股东会、党委（党组）、董事会、经理层等治理主体的权责边界清晰，重大事项的议事规则科学规范，决策程序衔接顺畅。</w:t>
      </w:r>
    </w:p>
    <w:p w14:paraId="2C38F9A2" w14:textId="77777777" w:rsidR="004D510F" w:rsidRPr="004D510F" w:rsidRDefault="004D510F" w:rsidP="004D510F">
      <w:pPr>
        <w:rPr>
          <w:rFonts w:hint="eastAsia"/>
        </w:rPr>
      </w:pPr>
      <w:r w:rsidRPr="004D510F">
        <w:rPr>
          <w:rFonts w:hint="eastAsia"/>
          <w:b/>
          <w:bCs/>
        </w:rPr>
        <w:t>第十五条</w:t>
      </w:r>
      <w:r w:rsidRPr="004D510F">
        <w:rPr>
          <w:rFonts w:hint="eastAsia"/>
        </w:rPr>
        <w:t> 公司章程可以根据企业实际增加其他内容。有关内容必须符合法律、行政法规的规定。</w:t>
      </w:r>
    </w:p>
    <w:p w14:paraId="20CD9086" w14:textId="77777777" w:rsidR="004D510F" w:rsidRPr="004D510F" w:rsidRDefault="004D510F" w:rsidP="004D510F">
      <w:pPr>
        <w:rPr>
          <w:rFonts w:hint="eastAsia"/>
        </w:rPr>
      </w:pPr>
      <w:r w:rsidRPr="004D510F">
        <w:rPr>
          <w:rFonts w:hint="eastAsia"/>
          <w:b/>
          <w:bCs/>
        </w:rPr>
        <w:t>第三章 国有独资公司章程的制定程序</w:t>
      </w:r>
    </w:p>
    <w:p w14:paraId="092E21E6" w14:textId="77777777" w:rsidR="004D510F" w:rsidRPr="004D510F" w:rsidRDefault="004D510F" w:rsidP="004D510F">
      <w:pPr>
        <w:rPr>
          <w:rFonts w:hint="eastAsia"/>
        </w:rPr>
      </w:pPr>
      <w:r w:rsidRPr="004D510F">
        <w:rPr>
          <w:rFonts w:hint="eastAsia"/>
          <w:b/>
          <w:bCs/>
        </w:rPr>
        <w:t>第十六条</w:t>
      </w:r>
      <w:r w:rsidRPr="004D510F">
        <w:rPr>
          <w:rFonts w:hint="eastAsia"/>
        </w:rPr>
        <w:t> 国有独资公司章程由出资人机构负责制定，或者由董事会制订报出资人机构批准。出资人机构可以授权新设、重组、改制企业的筹备机构等其他决策机构制订公司章程草案，报出资人机构批准。</w:t>
      </w:r>
    </w:p>
    <w:p w14:paraId="49D73764" w14:textId="77777777" w:rsidR="004D510F" w:rsidRPr="004D510F" w:rsidRDefault="004D510F" w:rsidP="004D510F">
      <w:pPr>
        <w:rPr>
          <w:rFonts w:hint="eastAsia"/>
        </w:rPr>
      </w:pPr>
      <w:r w:rsidRPr="004D510F">
        <w:rPr>
          <w:rFonts w:hint="eastAsia"/>
          <w:b/>
          <w:bCs/>
        </w:rPr>
        <w:t>第十七条</w:t>
      </w:r>
      <w:r w:rsidRPr="004D510F">
        <w:rPr>
          <w:rFonts w:hint="eastAsia"/>
        </w:rPr>
        <w:t> 发生下列情形之一时，应当依法制定国有独资公司章程：</w:t>
      </w:r>
    </w:p>
    <w:p w14:paraId="6074D211" w14:textId="77777777" w:rsidR="004D510F" w:rsidRPr="004D510F" w:rsidRDefault="004D510F" w:rsidP="004D510F">
      <w:pPr>
        <w:rPr>
          <w:rFonts w:hint="eastAsia"/>
        </w:rPr>
      </w:pPr>
      <w:r w:rsidRPr="004D510F">
        <w:rPr>
          <w:rFonts w:hint="eastAsia"/>
        </w:rPr>
        <w:t>（一）新设国有独资公司的；</w:t>
      </w:r>
    </w:p>
    <w:p w14:paraId="7CABAEBD" w14:textId="77777777" w:rsidR="004D510F" w:rsidRPr="004D510F" w:rsidRDefault="004D510F" w:rsidP="004D510F">
      <w:pPr>
        <w:rPr>
          <w:rFonts w:hint="eastAsia"/>
        </w:rPr>
      </w:pPr>
      <w:r w:rsidRPr="004D510F">
        <w:rPr>
          <w:rFonts w:hint="eastAsia"/>
        </w:rPr>
        <w:t>（二）通过合并、分立等重组方式新产生国有独资公司的；</w:t>
      </w:r>
    </w:p>
    <w:p w14:paraId="615B7D52" w14:textId="77777777" w:rsidR="004D510F" w:rsidRPr="004D510F" w:rsidRDefault="004D510F" w:rsidP="004D510F">
      <w:pPr>
        <w:rPr>
          <w:rFonts w:hint="eastAsia"/>
        </w:rPr>
      </w:pPr>
      <w:r w:rsidRPr="004D510F">
        <w:rPr>
          <w:rFonts w:hint="eastAsia"/>
        </w:rPr>
        <w:lastRenderedPageBreak/>
        <w:t>（三）国有独资企业改制为国有独资公司的；</w:t>
      </w:r>
    </w:p>
    <w:p w14:paraId="0DE3ABF4" w14:textId="77777777" w:rsidR="004D510F" w:rsidRPr="004D510F" w:rsidRDefault="004D510F" w:rsidP="004D510F">
      <w:pPr>
        <w:rPr>
          <w:rFonts w:hint="eastAsia"/>
        </w:rPr>
      </w:pPr>
      <w:r w:rsidRPr="004D510F">
        <w:rPr>
          <w:rFonts w:hint="eastAsia"/>
        </w:rPr>
        <w:t>（四）发生应当制定公司章程的其他情形。</w:t>
      </w:r>
    </w:p>
    <w:p w14:paraId="72485819" w14:textId="77777777" w:rsidR="004D510F" w:rsidRPr="004D510F" w:rsidRDefault="004D510F" w:rsidP="004D510F">
      <w:pPr>
        <w:rPr>
          <w:rFonts w:hint="eastAsia"/>
        </w:rPr>
      </w:pPr>
      <w:r w:rsidRPr="004D510F">
        <w:rPr>
          <w:rFonts w:hint="eastAsia"/>
          <w:b/>
          <w:bCs/>
        </w:rPr>
        <w:t>第十八条</w:t>
      </w:r>
      <w:r w:rsidRPr="004D510F">
        <w:rPr>
          <w:rFonts w:hint="eastAsia"/>
        </w:rPr>
        <w:t> 出资人机构负责修改国有独资公司章程。国有独资公司董事会可以根据企业实际情况，按照法律、行政法规制</w:t>
      </w:r>
      <w:proofErr w:type="gramStart"/>
      <w:r w:rsidRPr="004D510F">
        <w:rPr>
          <w:rFonts w:hint="eastAsia"/>
        </w:rPr>
        <w:t>订公司</w:t>
      </w:r>
      <w:proofErr w:type="gramEnd"/>
      <w:r w:rsidRPr="004D510F">
        <w:rPr>
          <w:rFonts w:hint="eastAsia"/>
        </w:rPr>
        <w:t>章程修正案，报出资人机构批准。</w:t>
      </w:r>
    </w:p>
    <w:p w14:paraId="5C68BA94" w14:textId="77777777" w:rsidR="004D510F" w:rsidRPr="004D510F" w:rsidRDefault="004D510F" w:rsidP="004D510F">
      <w:pPr>
        <w:rPr>
          <w:rFonts w:hint="eastAsia"/>
        </w:rPr>
      </w:pPr>
      <w:r w:rsidRPr="004D510F">
        <w:rPr>
          <w:rFonts w:hint="eastAsia"/>
          <w:b/>
          <w:bCs/>
        </w:rPr>
        <w:t>第十九条</w:t>
      </w:r>
      <w:r w:rsidRPr="004D510F">
        <w:rPr>
          <w:rFonts w:hint="eastAsia"/>
        </w:rPr>
        <w:t> 发生下列情形之一时，应当及时修改国有独资公司章程：</w:t>
      </w:r>
    </w:p>
    <w:p w14:paraId="38CAB794" w14:textId="77777777" w:rsidR="004D510F" w:rsidRPr="004D510F" w:rsidRDefault="004D510F" w:rsidP="004D510F">
      <w:pPr>
        <w:rPr>
          <w:rFonts w:hint="eastAsia"/>
        </w:rPr>
      </w:pPr>
      <w:r w:rsidRPr="004D510F">
        <w:rPr>
          <w:rFonts w:hint="eastAsia"/>
        </w:rPr>
        <w:t>（一）公司章程规定的事项与现行的法律、行政法规、规章及规范性文件相抵触的；</w:t>
      </w:r>
    </w:p>
    <w:p w14:paraId="53F16D40" w14:textId="77777777" w:rsidR="004D510F" w:rsidRPr="004D510F" w:rsidRDefault="004D510F" w:rsidP="004D510F">
      <w:pPr>
        <w:rPr>
          <w:rFonts w:hint="eastAsia"/>
        </w:rPr>
      </w:pPr>
      <w:r w:rsidRPr="004D510F">
        <w:rPr>
          <w:rFonts w:hint="eastAsia"/>
        </w:rPr>
        <w:t>（二）企业的实际情况发生变化，与公司章程记载不一致的；</w:t>
      </w:r>
    </w:p>
    <w:p w14:paraId="6FF90AD6" w14:textId="77777777" w:rsidR="004D510F" w:rsidRPr="004D510F" w:rsidRDefault="004D510F" w:rsidP="004D510F">
      <w:pPr>
        <w:rPr>
          <w:rFonts w:hint="eastAsia"/>
        </w:rPr>
      </w:pPr>
      <w:r w:rsidRPr="004D510F">
        <w:rPr>
          <w:rFonts w:hint="eastAsia"/>
        </w:rPr>
        <w:t>（三）出资人机构决定修改公司章程的；</w:t>
      </w:r>
    </w:p>
    <w:p w14:paraId="4021A4BC" w14:textId="77777777" w:rsidR="004D510F" w:rsidRPr="004D510F" w:rsidRDefault="004D510F" w:rsidP="004D510F">
      <w:pPr>
        <w:rPr>
          <w:rFonts w:hint="eastAsia"/>
        </w:rPr>
      </w:pPr>
      <w:r w:rsidRPr="004D510F">
        <w:rPr>
          <w:rFonts w:hint="eastAsia"/>
        </w:rPr>
        <w:t>（四）发生应当修改公司章程的其他情形。</w:t>
      </w:r>
    </w:p>
    <w:p w14:paraId="65B996D6" w14:textId="77777777" w:rsidR="004D510F" w:rsidRPr="004D510F" w:rsidRDefault="004D510F" w:rsidP="004D510F">
      <w:pPr>
        <w:rPr>
          <w:rFonts w:hint="eastAsia"/>
        </w:rPr>
      </w:pPr>
      <w:r w:rsidRPr="004D510F">
        <w:rPr>
          <w:rFonts w:hint="eastAsia"/>
          <w:b/>
          <w:bCs/>
        </w:rPr>
        <w:t>第二十条</w:t>
      </w:r>
      <w:r w:rsidRPr="004D510F">
        <w:rPr>
          <w:rFonts w:hint="eastAsia"/>
        </w:rPr>
        <w:t> 国有独资公司章程草案或修正案由公司筹备机构或董事会制订的，应当在审议通过后的5个工作日内报出资人机构批准，并提交下列书面文件:</w:t>
      </w:r>
    </w:p>
    <w:p w14:paraId="1BDC8814" w14:textId="77777777" w:rsidR="004D510F" w:rsidRPr="004D510F" w:rsidRDefault="004D510F" w:rsidP="004D510F">
      <w:pPr>
        <w:rPr>
          <w:rFonts w:hint="eastAsia"/>
        </w:rPr>
      </w:pPr>
      <w:r w:rsidRPr="004D510F">
        <w:rPr>
          <w:rFonts w:hint="eastAsia"/>
        </w:rPr>
        <w:t>（一）国有独资公司关于制订或修改公司章程的请示；</w:t>
      </w:r>
    </w:p>
    <w:p w14:paraId="765D362A" w14:textId="77777777" w:rsidR="004D510F" w:rsidRPr="004D510F" w:rsidRDefault="004D510F" w:rsidP="004D510F">
      <w:pPr>
        <w:rPr>
          <w:rFonts w:hint="eastAsia"/>
        </w:rPr>
      </w:pPr>
      <w:r w:rsidRPr="004D510F">
        <w:rPr>
          <w:rFonts w:hint="eastAsia"/>
        </w:rPr>
        <w:t>（二）国有独资公司筹备机构关于章程草案的决议，或董事会关于章程修正案的决议；</w:t>
      </w:r>
    </w:p>
    <w:p w14:paraId="70F3CD5C" w14:textId="77777777" w:rsidR="004D510F" w:rsidRPr="004D510F" w:rsidRDefault="004D510F" w:rsidP="004D510F">
      <w:pPr>
        <w:rPr>
          <w:rFonts w:hint="eastAsia"/>
        </w:rPr>
      </w:pPr>
      <w:r w:rsidRPr="004D510F">
        <w:rPr>
          <w:rFonts w:hint="eastAsia"/>
        </w:rPr>
        <w:t>（三）章程草案，或章程修正案、修改对照说明；</w:t>
      </w:r>
    </w:p>
    <w:p w14:paraId="541A3609" w14:textId="77777777" w:rsidR="004D510F" w:rsidRPr="004D510F" w:rsidRDefault="004D510F" w:rsidP="004D510F">
      <w:pPr>
        <w:rPr>
          <w:rFonts w:hint="eastAsia"/>
        </w:rPr>
      </w:pPr>
      <w:r w:rsidRPr="004D510F">
        <w:rPr>
          <w:rFonts w:hint="eastAsia"/>
        </w:rPr>
        <w:t>（四）产权登记证（表）复印件、营业执照副本复印件（新设公司除外）；</w:t>
      </w:r>
    </w:p>
    <w:p w14:paraId="0C97DB9A" w14:textId="77777777" w:rsidR="004D510F" w:rsidRPr="004D510F" w:rsidRDefault="004D510F" w:rsidP="004D510F">
      <w:pPr>
        <w:rPr>
          <w:rFonts w:hint="eastAsia"/>
        </w:rPr>
      </w:pPr>
      <w:r w:rsidRPr="004D510F">
        <w:rPr>
          <w:rFonts w:hint="eastAsia"/>
        </w:rPr>
        <w:t>（五）公司总法律顾问签署的对章程草案或修正案出具的法律意见书，未设立总法律顾问的，由律师事务所出具法律意见书或公司法</w:t>
      </w:r>
      <w:proofErr w:type="gramStart"/>
      <w:r w:rsidRPr="004D510F">
        <w:rPr>
          <w:rFonts w:hint="eastAsia"/>
        </w:rPr>
        <w:t>务</w:t>
      </w:r>
      <w:proofErr w:type="gramEnd"/>
      <w:r w:rsidRPr="004D510F">
        <w:rPr>
          <w:rFonts w:hint="eastAsia"/>
        </w:rPr>
        <w:t>部门出具审查意见书；</w:t>
      </w:r>
    </w:p>
    <w:p w14:paraId="38D05EBD" w14:textId="77777777" w:rsidR="004D510F" w:rsidRPr="004D510F" w:rsidRDefault="004D510F" w:rsidP="004D510F">
      <w:pPr>
        <w:rPr>
          <w:rFonts w:hint="eastAsia"/>
        </w:rPr>
      </w:pPr>
      <w:r w:rsidRPr="004D510F">
        <w:rPr>
          <w:rFonts w:hint="eastAsia"/>
        </w:rPr>
        <w:t>（六）出资人机构要求的其他有关材料。</w:t>
      </w:r>
    </w:p>
    <w:p w14:paraId="2CCF508D" w14:textId="77777777" w:rsidR="004D510F" w:rsidRPr="004D510F" w:rsidRDefault="004D510F" w:rsidP="004D510F">
      <w:pPr>
        <w:rPr>
          <w:rFonts w:hint="eastAsia"/>
        </w:rPr>
      </w:pPr>
      <w:r w:rsidRPr="004D510F">
        <w:rPr>
          <w:rFonts w:hint="eastAsia"/>
          <w:b/>
          <w:bCs/>
        </w:rPr>
        <w:t>第二十一条</w:t>
      </w:r>
      <w:r w:rsidRPr="004D510F">
        <w:rPr>
          <w:rFonts w:hint="eastAsia"/>
        </w:rPr>
        <w:t> 出资人机构收到请示材料后，需对材料进行形式审查。提交材料不齐全的，应当在5个工作日内一次性告知补正。</w:t>
      </w:r>
    </w:p>
    <w:p w14:paraId="28520D89" w14:textId="77777777" w:rsidR="004D510F" w:rsidRPr="004D510F" w:rsidRDefault="004D510F" w:rsidP="004D510F">
      <w:pPr>
        <w:rPr>
          <w:rFonts w:hint="eastAsia"/>
        </w:rPr>
      </w:pPr>
      <w:r w:rsidRPr="004D510F">
        <w:rPr>
          <w:rFonts w:hint="eastAsia"/>
          <w:b/>
          <w:bCs/>
        </w:rPr>
        <w:t>第二十二条</w:t>
      </w:r>
      <w:r w:rsidRPr="004D510F">
        <w:rPr>
          <w:rFonts w:hint="eastAsia"/>
        </w:rPr>
        <w:t> 出资人机构对公司章程草案或修正案进行审核，并于15个工作日内将审核意见告知报送单位，经沟通确认达成一致后，出资人机构应当于15个工作日内完成审批程序。</w:t>
      </w:r>
    </w:p>
    <w:p w14:paraId="6EDE1237" w14:textId="77777777" w:rsidR="004D510F" w:rsidRPr="004D510F" w:rsidRDefault="004D510F" w:rsidP="004D510F">
      <w:pPr>
        <w:rPr>
          <w:rFonts w:hint="eastAsia"/>
        </w:rPr>
      </w:pPr>
      <w:r w:rsidRPr="004D510F">
        <w:rPr>
          <w:rFonts w:hint="eastAsia"/>
          <w:b/>
          <w:bCs/>
        </w:rPr>
        <w:t>第二十三条</w:t>
      </w:r>
      <w:r w:rsidRPr="004D510F">
        <w:rPr>
          <w:rFonts w:hint="eastAsia"/>
        </w:rPr>
        <w:t> 出资人机构需要征求其他业务相关单位意见、或需报请本级人民政府批准的，应当根据实际工作情况调整相应期限，并将有关情况提前告知报送单位。</w:t>
      </w:r>
    </w:p>
    <w:p w14:paraId="586DB2D4" w14:textId="77777777" w:rsidR="004D510F" w:rsidRPr="004D510F" w:rsidRDefault="004D510F" w:rsidP="004D510F">
      <w:pPr>
        <w:rPr>
          <w:rFonts w:hint="eastAsia"/>
        </w:rPr>
      </w:pPr>
      <w:r w:rsidRPr="004D510F">
        <w:rPr>
          <w:rFonts w:hint="eastAsia"/>
          <w:b/>
          <w:bCs/>
        </w:rPr>
        <w:t>第二十四条</w:t>
      </w:r>
      <w:r w:rsidRPr="004D510F">
        <w:rPr>
          <w:rFonts w:hint="eastAsia"/>
        </w:rPr>
        <w:t> 国有独资公司章程经批准，由出资人机构按规定程序负责审签。</w:t>
      </w:r>
    </w:p>
    <w:p w14:paraId="037249C2" w14:textId="77777777" w:rsidR="004D510F" w:rsidRPr="004D510F" w:rsidRDefault="004D510F" w:rsidP="004D510F">
      <w:pPr>
        <w:rPr>
          <w:rFonts w:hint="eastAsia"/>
        </w:rPr>
      </w:pPr>
      <w:r w:rsidRPr="004D510F">
        <w:rPr>
          <w:rFonts w:hint="eastAsia"/>
          <w:b/>
          <w:bCs/>
        </w:rPr>
        <w:t>第二十五条</w:t>
      </w:r>
      <w:r w:rsidRPr="004D510F">
        <w:rPr>
          <w:rFonts w:hint="eastAsia"/>
        </w:rPr>
        <w:t> 国有独资公司在收到公司章程批准文件后，应当在法律、行政法规规定的时间内办理工商登记手续。</w:t>
      </w:r>
    </w:p>
    <w:p w14:paraId="528449AD" w14:textId="77777777" w:rsidR="004D510F" w:rsidRPr="004D510F" w:rsidRDefault="004D510F" w:rsidP="004D510F">
      <w:pPr>
        <w:rPr>
          <w:rFonts w:hint="eastAsia"/>
        </w:rPr>
      </w:pPr>
      <w:r w:rsidRPr="004D510F">
        <w:rPr>
          <w:rFonts w:hint="eastAsia"/>
          <w:b/>
          <w:bCs/>
        </w:rPr>
        <w:t>第四章 国有全资、控股公司章程的制定程序</w:t>
      </w:r>
    </w:p>
    <w:p w14:paraId="380B6683" w14:textId="77777777" w:rsidR="004D510F" w:rsidRPr="004D510F" w:rsidRDefault="004D510F" w:rsidP="004D510F">
      <w:pPr>
        <w:rPr>
          <w:rFonts w:hint="eastAsia"/>
        </w:rPr>
      </w:pPr>
      <w:r w:rsidRPr="004D510F">
        <w:rPr>
          <w:rFonts w:hint="eastAsia"/>
          <w:b/>
          <w:bCs/>
        </w:rPr>
        <w:t>第二十六条</w:t>
      </w:r>
      <w:r w:rsidRPr="004D510F">
        <w:rPr>
          <w:rFonts w:hint="eastAsia"/>
        </w:rPr>
        <w:t> 国有全资公司、国有控股公司设立时，股东共同制定公司章程。</w:t>
      </w:r>
    </w:p>
    <w:p w14:paraId="28688250" w14:textId="77777777" w:rsidR="004D510F" w:rsidRPr="004D510F" w:rsidRDefault="004D510F" w:rsidP="004D510F">
      <w:pPr>
        <w:rPr>
          <w:rFonts w:hint="eastAsia"/>
        </w:rPr>
      </w:pPr>
      <w:r w:rsidRPr="004D510F">
        <w:rPr>
          <w:rFonts w:hint="eastAsia"/>
          <w:b/>
          <w:bCs/>
        </w:rPr>
        <w:t>第二十七条</w:t>
      </w:r>
      <w:r w:rsidRPr="004D510F">
        <w:rPr>
          <w:rFonts w:hint="eastAsia"/>
        </w:rPr>
        <w:t> 国有全资公司、国有控股公司的股东会负责修改公司章程。国有全资公司、国有控股公司的董事会应当按照法律、行政法规及公司实际情况及时制订章程的修正案，经与出资人机构沟通后，报股东会审议。</w:t>
      </w:r>
    </w:p>
    <w:p w14:paraId="4C5BFEEB" w14:textId="77777777" w:rsidR="004D510F" w:rsidRPr="004D510F" w:rsidRDefault="004D510F" w:rsidP="004D510F">
      <w:pPr>
        <w:rPr>
          <w:rFonts w:hint="eastAsia"/>
        </w:rPr>
      </w:pPr>
      <w:r w:rsidRPr="004D510F">
        <w:rPr>
          <w:rFonts w:hint="eastAsia"/>
          <w:b/>
          <w:bCs/>
        </w:rPr>
        <w:t>第二十八条</w:t>
      </w:r>
      <w:r w:rsidRPr="004D510F">
        <w:rPr>
          <w:rFonts w:hint="eastAsia"/>
        </w:rPr>
        <w:t> 发生下列情形之一时，应当及时修改国有全资公司、国有控股公司章程：</w:t>
      </w:r>
    </w:p>
    <w:p w14:paraId="004F5EA2" w14:textId="77777777" w:rsidR="004D510F" w:rsidRPr="004D510F" w:rsidRDefault="004D510F" w:rsidP="004D510F">
      <w:pPr>
        <w:rPr>
          <w:rFonts w:hint="eastAsia"/>
        </w:rPr>
      </w:pPr>
      <w:r w:rsidRPr="004D510F">
        <w:rPr>
          <w:rFonts w:hint="eastAsia"/>
        </w:rPr>
        <w:t>（一）公司章程规定的事项与现行法律、行政法规、规章及规范性文件相抵触的；</w:t>
      </w:r>
    </w:p>
    <w:p w14:paraId="7FEE177B" w14:textId="77777777" w:rsidR="004D510F" w:rsidRPr="004D510F" w:rsidRDefault="004D510F" w:rsidP="004D510F">
      <w:pPr>
        <w:rPr>
          <w:rFonts w:hint="eastAsia"/>
        </w:rPr>
      </w:pPr>
      <w:r w:rsidRPr="004D510F">
        <w:rPr>
          <w:rFonts w:hint="eastAsia"/>
        </w:rPr>
        <w:t>（二）企业的实际情况发生变化，与公司章程记载不一致的；</w:t>
      </w:r>
    </w:p>
    <w:p w14:paraId="6C07D772" w14:textId="77777777" w:rsidR="004D510F" w:rsidRPr="004D510F" w:rsidRDefault="004D510F" w:rsidP="004D510F">
      <w:pPr>
        <w:rPr>
          <w:rFonts w:hint="eastAsia"/>
        </w:rPr>
      </w:pPr>
      <w:r w:rsidRPr="004D510F">
        <w:rPr>
          <w:rFonts w:hint="eastAsia"/>
        </w:rPr>
        <w:t>（三）股东会决定修改公司章程的；</w:t>
      </w:r>
    </w:p>
    <w:p w14:paraId="03E1321E" w14:textId="77777777" w:rsidR="004D510F" w:rsidRPr="004D510F" w:rsidRDefault="004D510F" w:rsidP="004D510F">
      <w:pPr>
        <w:rPr>
          <w:rFonts w:hint="eastAsia"/>
        </w:rPr>
      </w:pPr>
      <w:r w:rsidRPr="004D510F">
        <w:rPr>
          <w:rFonts w:hint="eastAsia"/>
        </w:rPr>
        <w:t>（四）发生应当修改公司章程的其他情形。</w:t>
      </w:r>
    </w:p>
    <w:p w14:paraId="714C6C8E" w14:textId="77777777" w:rsidR="004D510F" w:rsidRPr="004D510F" w:rsidRDefault="004D510F" w:rsidP="004D510F">
      <w:pPr>
        <w:rPr>
          <w:rFonts w:hint="eastAsia"/>
        </w:rPr>
      </w:pPr>
      <w:r w:rsidRPr="004D510F">
        <w:rPr>
          <w:rFonts w:hint="eastAsia"/>
          <w:b/>
          <w:bCs/>
        </w:rPr>
        <w:t>第二十九条</w:t>
      </w:r>
      <w:r w:rsidRPr="004D510F">
        <w:rPr>
          <w:rFonts w:hint="eastAsia"/>
        </w:rPr>
        <w:t> 出资人机构委派股东代表参加股东会会议。股东代表应当按照出资人机构对公司章程的意见，通过法定程序发表意见、进行表决、签署相关文件。</w:t>
      </w:r>
    </w:p>
    <w:p w14:paraId="1BED849D" w14:textId="77777777" w:rsidR="004D510F" w:rsidRPr="004D510F" w:rsidRDefault="004D510F" w:rsidP="004D510F">
      <w:pPr>
        <w:rPr>
          <w:rFonts w:hint="eastAsia"/>
        </w:rPr>
      </w:pPr>
      <w:r w:rsidRPr="004D510F">
        <w:rPr>
          <w:rFonts w:hint="eastAsia"/>
          <w:b/>
          <w:bCs/>
        </w:rPr>
        <w:t>第三十条</w:t>
      </w:r>
      <w:r w:rsidRPr="004D510F">
        <w:rPr>
          <w:rFonts w:hint="eastAsia"/>
        </w:rPr>
        <w:t> 出资人机构要按照《公司法》规定在股东会审议通过后的国有全资公司、国有控股公司章程上签字、盖章。</w:t>
      </w:r>
    </w:p>
    <w:p w14:paraId="02054CC9" w14:textId="77777777" w:rsidR="004D510F" w:rsidRPr="004D510F" w:rsidRDefault="004D510F" w:rsidP="004D510F">
      <w:pPr>
        <w:rPr>
          <w:rFonts w:hint="eastAsia"/>
        </w:rPr>
      </w:pPr>
      <w:r w:rsidRPr="004D510F">
        <w:rPr>
          <w:rFonts w:hint="eastAsia"/>
          <w:b/>
          <w:bCs/>
        </w:rPr>
        <w:t>第三十一条</w:t>
      </w:r>
      <w:r w:rsidRPr="004D510F">
        <w:rPr>
          <w:rFonts w:hint="eastAsia"/>
        </w:rPr>
        <w:t> 国有全资公司、国有控股公司章程的草案及修正案，经股东会表决通过后，公司应当在法律、行政法规规定的时间内办理工商登记手续。</w:t>
      </w:r>
    </w:p>
    <w:p w14:paraId="205F7504" w14:textId="77777777" w:rsidR="004D510F" w:rsidRPr="004D510F" w:rsidRDefault="004D510F" w:rsidP="004D510F">
      <w:pPr>
        <w:rPr>
          <w:rFonts w:hint="eastAsia"/>
        </w:rPr>
      </w:pPr>
      <w:r w:rsidRPr="004D510F">
        <w:rPr>
          <w:rFonts w:hint="eastAsia"/>
          <w:b/>
          <w:bCs/>
        </w:rPr>
        <w:t>第五章 责任与监督</w:t>
      </w:r>
    </w:p>
    <w:p w14:paraId="0918E490" w14:textId="77777777" w:rsidR="004D510F" w:rsidRPr="004D510F" w:rsidRDefault="004D510F" w:rsidP="004D510F">
      <w:pPr>
        <w:rPr>
          <w:rFonts w:hint="eastAsia"/>
        </w:rPr>
      </w:pPr>
      <w:r w:rsidRPr="004D510F">
        <w:rPr>
          <w:rFonts w:hint="eastAsia"/>
          <w:b/>
          <w:bCs/>
        </w:rPr>
        <w:lastRenderedPageBreak/>
        <w:t>第三十二条</w:t>
      </w:r>
      <w:r w:rsidRPr="004D510F">
        <w:rPr>
          <w:rFonts w:hint="eastAsia"/>
        </w:rPr>
        <w:t> 在国有企业公司章程制定过程中，出资人机构及有关人员违反法律、行政法规和本办法规定的，依法承担相应法律责任。</w:t>
      </w:r>
    </w:p>
    <w:p w14:paraId="1B052515" w14:textId="77777777" w:rsidR="004D510F" w:rsidRPr="004D510F" w:rsidRDefault="004D510F" w:rsidP="004D510F">
      <w:pPr>
        <w:rPr>
          <w:rFonts w:hint="eastAsia"/>
        </w:rPr>
      </w:pPr>
      <w:r w:rsidRPr="004D510F">
        <w:rPr>
          <w:rFonts w:hint="eastAsia"/>
          <w:b/>
          <w:bCs/>
        </w:rPr>
        <w:t>第三十三条</w:t>
      </w:r>
      <w:r w:rsidRPr="004D510F">
        <w:rPr>
          <w:rFonts w:hint="eastAsia"/>
        </w:rPr>
        <w:t> 国有独资公司董事会，国有全资公司、国有控股公司中由出资人机构委派的董事，应当在职责范围内对国有企业公司章程制定过程中向出资人机构报送材料的真实性、完整性、有效性、及时性负责，造成国有资产损失或其他严重不良后果的，依法承担相应法律责任。</w:t>
      </w:r>
    </w:p>
    <w:p w14:paraId="2F6C5605" w14:textId="77777777" w:rsidR="004D510F" w:rsidRPr="004D510F" w:rsidRDefault="004D510F" w:rsidP="004D510F">
      <w:pPr>
        <w:rPr>
          <w:rFonts w:hint="eastAsia"/>
        </w:rPr>
      </w:pPr>
      <w:r w:rsidRPr="004D510F">
        <w:rPr>
          <w:rFonts w:hint="eastAsia"/>
          <w:b/>
          <w:bCs/>
        </w:rPr>
        <w:t>第三十四条</w:t>
      </w:r>
      <w:r w:rsidRPr="004D510F">
        <w:rPr>
          <w:rFonts w:hint="eastAsia"/>
        </w:rPr>
        <w:t> 国有全资公司、国有控股公司中由出资人机构委派的股东代表违反第二十九条规定，造成国有资产损失的或其他严重不良后果的，依法承担相应法律责任。</w:t>
      </w:r>
    </w:p>
    <w:p w14:paraId="6A2CCAEA" w14:textId="77777777" w:rsidR="004D510F" w:rsidRPr="004D510F" w:rsidRDefault="004D510F" w:rsidP="004D510F">
      <w:pPr>
        <w:rPr>
          <w:rFonts w:hint="eastAsia"/>
        </w:rPr>
      </w:pPr>
      <w:r w:rsidRPr="004D510F">
        <w:rPr>
          <w:rFonts w:hint="eastAsia"/>
          <w:b/>
          <w:bCs/>
        </w:rPr>
        <w:t>第三十五条</w:t>
      </w:r>
      <w:r w:rsidRPr="004D510F">
        <w:rPr>
          <w:rFonts w:hint="eastAsia"/>
        </w:rPr>
        <w:t> 出资人机构应当对国有独资公司、国有全资公司、国有控股公司的章程执行情况进行监督检查，对违反公司章程的行为予以纠正，对因违反公司章程导致国有资产损失或其他严重不良后果的相关责任人进行责任追究。</w:t>
      </w:r>
    </w:p>
    <w:p w14:paraId="53716FB0" w14:textId="77777777" w:rsidR="004D510F" w:rsidRPr="004D510F" w:rsidRDefault="004D510F" w:rsidP="004D510F">
      <w:pPr>
        <w:rPr>
          <w:rFonts w:hint="eastAsia"/>
        </w:rPr>
      </w:pPr>
      <w:r w:rsidRPr="004D510F">
        <w:rPr>
          <w:rFonts w:hint="eastAsia"/>
          <w:b/>
          <w:bCs/>
        </w:rPr>
        <w:t>第六章 附则</w:t>
      </w:r>
    </w:p>
    <w:p w14:paraId="41D6965E" w14:textId="77777777" w:rsidR="004D510F" w:rsidRPr="004D510F" w:rsidRDefault="004D510F" w:rsidP="004D510F">
      <w:pPr>
        <w:rPr>
          <w:rFonts w:hint="eastAsia"/>
        </w:rPr>
      </w:pPr>
      <w:r w:rsidRPr="004D510F">
        <w:rPr>
          <w:rFonts w:hint="eastAsia"/>
          <w:b/>
          <w:bCs/>
        </w:rPr>
        <w:t>第三十六条</w:t>
      </w:r>
      <w:r w:rsidRPr="004D510F">
        <w:rPr>
          <w:rFonts w:hint="eastAsia"/>
        </w:rPr>
        <w:t> 出资人机构可以结合实际情况，出台有关配套制度，加强对所出资国有企业的公司章程制定管理。</w:t>
      </w:r>
    </w:p>
    <w:p w14:paraId="60536F69" w14:textId="77777777" w:rsidR="004D510F" w:rsidRPr="004D510F" w:rsidRDefault="004D510F" w:rsidP="004D510F">
      <w:pPr>
        <w:rPr>
          <w:rFonts w:hint="eastAsia"/>
        </w:rPr>
      </w:pPr>
      <w:r w:rsidRPr="004D510F">
        <w:rPr>
          <w:rFonts w:hint="eastAsia"/>
          <w:b/>
          <w:bCs/>
        </w:rPr>
        <w:t>第三十七条</w:t>
      </w:r>
      <w:r w:rsidRPr="004D510F">
        <w:rPr>
          <w:rFonts w:hint="eastAsia"/>
        </w:rPr>
        <w:t> 国有企业可以参照本办法根据实际情况制定所出资企业的公司章程制定管理办法。</w:t>
      </w:r>
    </w:p>
    <w:p w14:paraId="7BE5F21F" w14:textId="77777777" w:rsidR="004D510F" w:rsidRPr="004D510F" w:rsidRDefault="004D510F" w:rsidP="004D510F">
      <w:pPr>
        <w:rPr>
          <w:rFonts w:hint="eastAsia"/>
        </w:rPr>
      </w:pPr>
      <w:r w:rsidRPr="004D510F">
        <w:rPr>
          <w:rFonts w:hint="eastAsia"/>
          <w:b/>
          <w:bCs/>
        </w:rPr>
        <w:t>第三十八条</w:t>
      </w:r>
      <w:r w:rsidRPr="004D510F">
        <w:rPr>
          <w:rFonts w:hint="eastAsia"/>
        </w:rPr>
        <w:t> 国有控股上市公司章程制定管理应当同时符合证券监管相关规定。</w:t>
      </w:r>
    </w:p>
    <w:p w14:paraId="3F868D71" w14:textId="77777777" w:rsidR="004D510F" w:rsidRPr="004D510F" w:rsidRDefault="004D510F" w:rsidP="004D510F">
      <w:pPr>
        <w:rPr>
          <w:rFonts w:hint="eastAsia"/>
        </w:rPr>
      </w:pPr>
      <w:r w:rsidRPr="004D510F">
        <w:rPr>
          <w:rFonts w:hint="eastAsia"/>
          <w:b/>
          <w:bCs/>
        </w:rPr>
        <w:t>第三十九条</w:t>
      </w:r>
      <w:r w:rsidRPr="004D510F">
        <w:rPr>
          <w:rFonts w:hint="eastAsia"/>
        </w:rPr>
        <w:t> 金融、文化等国有企业的公司章程制定管理，另有规定的依其规定执行。</w:t>
      </w:r>
    </w:p>
    <w:p w14:paraId="27ECFD65" w14:textId="77777777" w:rsidR="004D510F" w:rsidRPr="004D510F" w:rsidRDefault="004D510F" w:rsidP="004D510F">
      <w:pPr>
        <w:rPr>
          <w:rFonts w:hint="eastAsia"/>
        </w:rPr>
      </w:pPr>
      <w:r w:rsidRPr="004D510F">
        <w:rPr>
          <w:rFonts w:hint="eastAsia"/>
          <w:b/>
          <w:bCs/>
        </w:rPr>
        <w:t>第四十条</w:t>
      </w:r>
      <w:r w:rsidRPr="004D510F">
        <w:rPr>
          <w:rFonts w:hint="eastAsia"/>
        </w:rPr>
        <w:t> 本办法自公布之日起施行。</w:t>
      </w:r>
    </w:p>
    <w:p w14:paraId="11CE849D" w14:textId="77777777" w:rsidR="001942F7" w:rsidRPr="004D510F" w:rsidRDefault="001942F7">
      <w:pPr>
        <w:rPr>
          <w:rFonts w:hint="eastAsia"/>
        </w:rPr>
      </w:pPr>
    </w:p>
    <w:sectPr w:rsidR="001942F7" w:rsidRPr="004D510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embedRegular r:id="rId1" w:subsetted="1" w:fontKey="{77E65C5B-92A6-4B76-A24A-4835548F93FE}"/>
    <w:embedBold r:id="rId2" w:subsetted="1" w:fontKey="{14F96A22-AAC9-4445-ACB7-739C77033546}"/>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485E"/>
    <w:rsid w:val="00012DBD"/>
    <w:rsid w:val="001942F7"/>
    <w:rsid w:val="004D510F"/>
    <w:rsid w:val="005B3EDB"/>
    <w:rsid w:val="00A131A7"/>
    <w:rsid w:val="00AF0708"/>
    <w:rsid w:val="00BB3BFF"/>
    <w:rsid w:val="00C1485E"/>
    <w:rsid w:val="00E423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E811402-0641-4C85-9591-0E94AC91A1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1"/>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42357"/>
    <w:pPr>
      <w:widowControl w:val="0"/>
      <w:jc w:val="both"/>
    </w:pPr>
  </w:style>
  <w:style w:type="paragraph" w:styleId="1">
    <w:name w:val="heading 1"/>
    <w:basedOn w:val="a"/>
    <w:next w:val="a"/>
    <w:link w:val="10"/>
    <w:uiPriority w:val="9"/>
    <w:qFormat/>
    <w:rsid w:val="00C1485E"/>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C1485E"/>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C1485E"/>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C1485E"/>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C1485E"/>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C1485E"/>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C1485E"/>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1485E"/>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C1485E"/>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1485E"/>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C1485E"/>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C1485E"/>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C1485E"/>
    <w:rPr>
      <w:rFonts w:cstheme="majorBidi"/>
      <w:color w:val="2F5496" w:themeColor="accent1" w:themeShade="BF"/>
      <w:sz w:val="28"/>
      <w:szCs w:val="28"/>
    </w:rPr>
  </w:style>
  <w:style w:type="character" w:customStyle="1" w:styleId="50">
    <w:name w:val="标题 5 字符"/>
    <w:basedOn w:val="a0"/>
    <w:link w:val="5"/>
    <w:uiPriority w:val="9"/>
    <w:semiHidden/>
    <w:rsid w:val="00C1485E"/>
    <w:rPr>
      <w:rFonts w:cstheme="majorBidi"/>
      <w:color w:val="2F5496" w:themeColor="accent1" w:themeShade="BF"/>
      <w:sz w:val="24"/>
      <w:szCs w:val="24"/>
    </w:rPr>
  </w:style>
  <w:style w:type="character" w:customStyle="1" w:styleId="60">
    <w:name w:val="标题 6 字符"/>
    <w:basedOn w:val="a0"/>
    <w:link w:val="6"/>
    <w:uiPriority w:val="9"/>
    <w:semiHidden/>
    <w:rsid w:val="00C1485E"/>
    <w:rPr>
      <w:rFonts w:cstheme="majorBidi"/>
      <w:b/>
      <w:bCs/>
      <w:color w:val="2F5496" w:themeColor="accent1" w:themeShade="BF"/>
    </w:rPr>
  </w:style>
  <w:style w:type="character" w:customStyle="1" w:styleId="70">
    <w:name w:val="标题 7 字符"/>
    <w:basedOn w:val="a0"/>
    <w:link w:val="7"/>
    <w:uiPriority w:val="9"/>
    <w:semiHidden/>
    <w:rsid w:val="00C1485E"/>
    <w:rPr>
      <w:rFonts w:cstheme="majorBidi"/>
      <w:b/>
      <w:bCs/>
      <w:color w:val="595959" w:themeColor="text1" w:themeTint="A6"/>
    </w:rPr>
  </w:style>
  <w:style w:type="character" w:customStyle="1" w:styleId="80">
    <w:name w:val="标题 8 字符"/>
    <w:basedOn w:val="a0"/>
    <w:link w:val="8"/>
    <w:uiPriority w:val="9"/>
    <w:semiHidden/>
    <w:rsid w:val="00C1485E"/>
    <w:rPr>
      <w:rFonts w:cstheme="majorBidi"/>
      <w:color w:val="595959" w:themeColor="text1" w:themeTint="A6"/>
    </w:rPr>
  </w:style>
  <w:style w:type="character" w:customStyle="1" w:styleId="90">
    <w:name w:val="标题 9 字符"/>
    <w:basedOn w:val="a0"/>
    <w:link w:val="9"/>
    <w:uiPriority w:val="9"/>
    <w:semiHidden/>
    <w:rsid w:val="00C1485E"/>
    <w:rPr>
      <w:rFonts w:eastAsiaTheme="majorEastAsia" w:cstheme="majorBidi"/>
      <w:color w:val="595959" w:themeColor="text1" w:themeTint="A6"/>
    </w:rPr>
  </w:style>
  <w:style w:type="paragraph" w:styleId="a3">
    <w:name w:val="Title"/>
    <w:basedOn w:val="a"/>
    <w:next w:val="a"/>
    <w:link w:val="a4"/>
    <w:uiPriority w:val="10"/>
    <w:qFormat/>
    <w:rsid w:val="00C1485E"/>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1485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1485E"/>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1485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1485E"/>
    <w:pPr>
      <w:spacing w:before="160" w:after="160"/>
      <w:jc w:val="center"/>
    </w:pPr>
    <w:rPr>
      <w:i/>
      <w:iCs/>
      <w:color w:val="404040" w:themeColor="text1" w:themeTint="BF"/>
    </w:rPr>
  </w:style>
  <w:style w:type="character" w:customStyle="1" w:styleId="a8">
    <w:name w:val="引用 字符"/>
    <w:basedOn w:val="a0"/>
    <w:link w:val="a7"/>
    <w:uiPriority w:val="29"/>
    <w:rsid w:val="00C1485E"/>
    <w:rPr>
      <w:i/>
      <w:iCs/>
      <w:color w:val="404040" w:themeColor="text1" w:themeTint="BF"/>
    </w:rPr>
  </w:style>
  <w:style w:type="paragraph" w:styleId="a9">
    <w:name w:val="List Paragraph"/>
    <w:basedOn w:val="a"/>
    <w:uiPriority w:val="34"/>
    <w:qFormat/>
    <w:rsid w:val="00C1485E"/>
    <w:pPr>
      <w:ind w:left="720"/>
      <w:contextualSpacing/>
    </w:pPr>
  </w:style>
  <w:style w:type="character" w:styleId="aa">
    <w:name w:val="Intense Emphasis"/>
    <w:basedOn w:val="a0"/>
    <w:uiPriority w:val="21"/>
    <w:qFormat/>
    <w:rsid w:val="00C1485E"/>
    <w:rPr>
      <w:i/>
      <w:iCs/>
      <w:color w:val="2F5496" w:themeColor="accent1" w:themeShade="BF"/>
    </w:rPr>
  </w:style>
  <w:style w:type="paragraph" w:styleId="ab">
    <w:name w:val="Intense Quote"/>
    <w:basedOn w:val="a"/>
    <w:next w:val="a"/>
    <w:link w:val="ac"/>
    <w:uiPriority w:val="30"/>
    <w:qFormat/>
    <w:rsid w:val="00C1485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C1485E"/>
    <w:rPr>
      <w:i/>
      <w:iCs/>
      <w:color w:val="2F5496" w:themeColor="accent1" w:themeShade="BF"/>
    </w:rPr>
  </w:style>
  <w:style w:type="character" w:styleId="ad">
    <w:name w:val="Intense Reference"/>
    <w:basedOn w:val="a0"/>
    <w:uiPriority w:val="32"/>
    <w:qFormat/>
    <w:rsid w:val="00C1485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650</Words>
  <Characters>3708</Characters>
  <Application>Microsoft Office Word</Application>
  <DocSecurity>0</DocSecurity>
  <Lines>30</Lines>
  <Paragraphs>8</Paragraphs>
  <ScaleCrop>false</ScaleCrop>
  <Company/>
  <LinksUpToDate>false</LinksUpToDate>
  <CharactersWithSpaces>4350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骅锋 刘</dc:creator>
  <cp:keywords/>
  <dc:description/>
  <cp:lastModifiedBy>骅锋 刘</cp:lastModifiedBy>
  <cp:revision>2</cp:revision>
  <dcterms:created xsi:type="dcterms:W3CDTF">2026-03-02T02:53:00Z</dcterms:created>
  <dcterms:modified xsi:type="dcterms:W3CDTF">2026-03-02T02:54:00Z</dcterms:modified>
</cp:coreProperties>
</file>