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92AB17" w14:textId="77777777" w:rsidR="003A0B1E" w:rsidRDefault="003A0B1E" w:rsidP="003A0B1E">
      <w:pPr>
        <w:pStyle w:val="Heading1"/>
      </w:pPr>
      <w:bookmarkStart w:id="80" w:name="_Annex_K"/>
      <w:bookmarkStart w:id="81" w:name="_Toc224801605"/>
      <w:r>
        <w:lastRenderedPageBreak/>
        <w:t>ANNEX K</w:t>
      </w:r>
      <w:bookmarkEnd w:id="80"/>
      <w:bookmarkEnd w:id="81"/>
    </w:p>
    <w:p w14:paraId="75BA6CC4" w14:textId="77777777" w:rsidR="003A0B1E" w:rsidRDefault="003A0B1E" w:rsidP="003A0B1E">
      <w:pPr>
        <w:pStyle w:val="Heading2"/>
      </w:pPr>
      <w:bookmarkStart w:id="82" w:name="_Toc224801606"/>
      <w:r>
        <w:t>EOC Liaison Contact List (Restricted)</w:t>
      </w:r>
      <w:bookmarkEnd w:id="82"/>
    </w:p>
    <w:p w14:paraId="0BEB8C20" w14:textId="60A94752" w:rsidR="003A0B1E" w:rsidRDefault="003A0B1E" w:rsidP="003A0B1E">
      <w:pPr>
        <w:spacing w:after="80"/>
      </w:pPr>
      <w:r>
        <w:rPr>
          <w:i/>
          <w:iCs/>
          <w:color w:val="666666"/>
          <w:sz w:val="18"/>
          <w:szCs w:val="18"/>
        </w:rPr>
        <w:t>Reference: IN- COUNTRY OPERATIONS PROTOCOL Phase 2 | Output: EOC-CL-01</w:t>
      </w:r>
    </w:p>
    <w:p w14:paraId="666B50E9" w14:textId="77777777" w:rsidR="003A0B1E" w:rsidRDefault="003A0B1E" w:rsidP="003A0B1E">
      <w:pPr>
        <w:pStyle w:val="Heading3"/>
      </w:pPr>
      <w:bookmarkStart w:id="83" w:name="_Toc224801607"/>
      <w:r>
        <w:t>1. Purpose</w:t>
      </w:r>
      <w:bookmarkEnd w:id="83"/>
    </w:p>
    <w:p w14:paraId="3E0BD7B5" w14:textId="77777777" w:rsidR="003A0B1E" w:rsidRDefault="003A0B1E" w:rsidP="003A0B1E">
      <w:pPr>
        <w:spacing w:after="80"/>
      </w:pPr>
      <w:r>
        <w:t>Restricted contacts for National EOC liaison. NOT FOR PUBLIC DISTRIBUTION.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0FCFF8C8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5F0528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Document Ref: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5B788" w14:textId="77777777" w:rsidR="003A0B1E" w:rsidRDefault="003A0B1E" w:rsidP="007B0E61"/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6EBAB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Date: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FED8CD" w14:textId="77777777" w:rsidR="003A0B1E" w:rsidRDefault="003A0B1E" w:rsidP="007B0E61"/>
        </w:tc>
      </w:tr>
      <w:tr w:rsidR="003A0B1E" w14:paraId="6D6F18F5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7CEFF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Prepared By: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1CEB4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7A9FB7" w14:textId="77777777" w:rsidR="003A0B1E" w:rsidRDefault="003A0B1E" w:rsidP="007B0E61">
            <w:pPr>
              <w:spacing w:after="30"/>
            </w:pPr>
            <w:r>
              <w:rPr>
                <w:b/>
                <w:bCs/>
                <w:sz w:val="18"/>
                <w:szCs w:val="18"/>
              </w:rPr>
              <w:t>Mission: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E0DAB" w14:textId="77777777" w:rsidR="003A0B1E" w:rsidRDefault="003A0B1E" w:rsidP="007B0E61">
            <w:pPr>
              <w:spacing w:after="30"/>
            </w:pPr>
          </w:p>
        </w:tc>
      </w:tr>
    </w:tbl>
    <w:p w14:paraId="5A1D65EA" w14:textId="77777777" w:rsidR="003A0B1E" w:rsidRDefault="003A0B1E" w:rsidP="003A0B1E">
      <w:pPr>
        <w:pStyle w:val="Heading3"/>
      </w:pPr>
      <w:bookmarkStart w:id="84" w:name="_Toc224801608"/>
      <w:r>
        <w:t>2. National EOC Contacts</w:t>
      </w:r>
      <w:bookmarkEnd w:id="84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3A0B1E" w14:paraId="0FF0242E" w14:textId="77777777" w:rsidTr="007B0E61"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DBA60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7D93E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A0606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Phone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9E6A6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  <w:tc>
          <w:tcPr>
            <w:tcW w:w="1872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65440A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</w:tr>
      <w:tr w:rsidR="003A0B1E" w14:paraId="62159028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8A57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EOC Director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DFCAC1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71F466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B9E64A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C491AD" w14:textId="77777777" w:rsidR="003A0B1E" w:rsidRDefault="003A0B1E" w:rsidP="007B0E61">
            <w:pPr>
              <w:spacing w:after="30"/>
            </w:pPr>
          </w:p>
        </w:tc>
      </w:tr>
      <w:tr w:rsidR="003A0B1E" w14:paraId="038DD21D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48478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Operations Chief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ED6063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774FA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6F91CE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3976C2" w14:textId="77777777" w:rsidR="003A0B1E" w:rsidRDefault="003A0B1E" w:rsidP="007B0E61">
            <w:pPr>
              <w:spacing w:after="30"/>
            </w:pPr>
          </w:p>
        </w:tc>
      </w:tr>
      <w:tr w:rsidR="003A0B1E" w14:paraId="64DCFA6C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C249A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Planning Chief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90381A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50C59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777013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135628" w14:textId="77777777" w:rsidR="003A0B1E" w:rsidRDefault="003A0B1E" w:rsidP="007B0E61">
            <w:pPr>
              <w:spacing w:after="30"/>
            </w:pPr>
          </w:p>
        </w:tc>
      </w:tr>
      <w:tr w:rsidR="003A0B1E" w14:paraId="25B66DEA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FDC6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Logistics Chief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37F740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1507D3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D9FE9F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09F2D9" w14:textId="77777777" w:rsidR="003A0B1E" w:rsidRDefault="003A0B1E" w:rsidP="007B0E61">
            <w:pPr>
              <w:spacing w:after="30"/>
            </w:pPr>
          </w:p>
        </w:tc>
      </w:tr>
      <w:tr w:rsidR="003A0B1E" w14:paraId="3A50EDCF" w14:textId="77777777" w:rsidTr="007B0E61"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A35FE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Communications</w:t>
            </w: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A22B95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6EBBBC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24F583" w14:textId="77777777" w:rsidR="003A0B1E" w:rsidRDefault="003A0B1E" w:rsidP="007B0E61">
            <w:pPr>
              <w:spacing w:after="30"/>
            </w:pPr>
          </w:p>
        </w:tc>
        <w:tc>
          <w:tcPr>
            <w:tcW w:w="18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EB70BD" w14:textId="77777777" w:rsidR="003A0B1E" w:rsidRDefault="003A0B1E" w:rsidP="007B0E61">
            <w:pPr>
              <w:spacing w:after="30"/>
            </w:pPr>
          </w:p>
        </w:tc>
      </w:tr>
    </w:tbl>
    <w:p w14:paraId="4DBFEE4C" w14:textId="77777777" w:rsidR="003A0B1E" w:rsidRDefault="003A0B1E" w:rsidP="003A0B1E">
      <w:pPr>
        <w:pStyle w:val="Heading3"/>
      </w:pPr>
      <w:bookmarkStart w:id="85" w:name="_Toc224801609"/>
      <w:r>
        <w:t>3. SHOC Liaison Points</w:t>
      </w:r>
      <w:bookmarkEnd w:id="8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2F19F46D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25BA1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Function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61E8F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32297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Phone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6C76E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</w:tr>
      <w:tr w:rsidR="003A0B1E" w14:paraId="7CB13202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1C2CD25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SHOC ERT Field Lead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4CC38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B80FE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708BD4" w14:textId="77777777" w:rsidR="003A0B1E" w:rsidRDefault="003A0B1E" w:rsidP="007B0E61">
            <w:pPr>
              <w:spacing w:after="30"/>
            </w:pPr>
          </w:p>
        </w:tc>
      </w:tr>
      <w:tr w:rsidR="003A0B1E" w14:paraId="5BDC0ADC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D86971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Operations Liaison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1F17C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BAA0F4A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983A4" w14:textId="77777777" w:rsidR="003A0B1E" w:rsidRDefault="003A0B1E" w:rsidP="007B0E61">
            <w:pPr>
              <w:spacing w:after="30"/>
            </w:pPr>
          </w:p>
        </w:tc>
      </w:tr>
      <w:tr w:rsidR="003A0B1E" w14:paraId="795F1A04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99836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IM Liaison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53967B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0DB21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A350CA" w14:textId="77777777" w:rsidR="003A0B1E" w:rsidRDefault="003A0B1E" w:rsidP="007B0E61">
            <w:pPr>
              <w:spacing w:after="30"/>
            </w:pPr>
          </w:p>
        </w:tc>
      </w:tr>
      <w:tr w:rsidR="003A0B1E" w14:paraId="2D26E275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75F3FA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Logistics Liaison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1DA6A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8EE63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221FB2" w14:textId="77777777" w:rsidR="003A0B1E" w:rsidRDefault="003A0B1E" w:rsidP="007B0E61">
            <w:pPr>
              <w:spacing w:after="30"/>
            </w:pPr>
          </w:p>
        </w:tc>
      </w:tr>
    </w:tbl>
    <w:p w14:paraId="47CA6078" w14:textId="77777777" w:rsidR="003A0B1E" w:rsidRDefault="003A0B1E" w:rsidP="003A0B1E">
      <w:pPr>
        <w:pStyle w:val="Heading3"/>
      </w:pPr>
      <w:bookmarkStart w:id="86" w:name="_Toc224801610"/>
      <w:r>
        <w:t>4. ICP/NGO/Private Sector Contacts</w:t>
      </w:r>
      <w:bookmarkEnd w:id="86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3A0B1E" w14:paraId="2E587947" w14:textId="77777777" w:rsidTr="007B0E61"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E3BDC0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Organisation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F346A3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Contact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E9DDE4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Phone</w:t>
            </w:r>
          </w:p>
        </w:tc>
        <w:tc>
          <w:tcPr>
            <w:tcW w:w="234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F24547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Email</w:t>
            </w:r>
          </w:p>
        </w:tc>
      </w:tr>
      <w:tr w:rsidR="003A0B1E" w14:paraId="485D5C84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317362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OCHA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24413A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E74AF9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342ADF" w14:textId="77777777" w:rsidR="003A0B1E" w:rsidRDefault="003A0B1E" w:rsidP="007B0E61">
            <w:pPr>
              <w:spacing w:after="30"/>
            </w:pPr>
          </w:p>
        </w:tc>
      </w:tr>
      <w:tr w:rsidR="003A0B1E" w14:paraId="43743AB0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B313F0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IFRC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10ABD0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C2B4B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35C930" w14:textId="77777777" w:rsidR="003A0B1E" w:rsidRDefault="003A0B1E" w:rsidP="007B0E61">
            <w:pPr>
              <w:spacing w:after="30"/>
            </w:pPr>
          </w:p>
        </w:tc>
      </w:tr>
      <w:tr w:rsidR="003A0B1E" w14:paraId="3BBDEF26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CFC3C57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WFP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A3BD9B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ADC1A5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AA4B7" w14:textId="77777777" w:rsidR="003A0B1E" w:rsidRDefault="003A0B1E" w:rsidP="007B0E61">
            <w:pPr>
              <w:spacing w:after="30"/>
            </w:pPr>
          </w:p>
        </w:tc>
      </w:tr>
      <w:tr w:rsidR="003A0B1E" w14:paraId="6EF52F0E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8C698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UNHCR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B87EDD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E7A793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475BA" w14:textId="77777777" w:rsidR="003A0B1E" w:rsidRDefault="003A0B1E" w:rsidP="007B0E61">
            <w:pPr>
              <w:spacing w:after="30"/>
            </w:pPr>
          </w:p>
        </w:tc>
      </w:tr>
      <w:tr w:rsidR="003A0B1E" w14:paraId="6F7B63DB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1B2369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2A43D7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980FE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569413" w14:textId="77777777" w:rsidR="003A0B1E" w:rsidRDefault="003A0B1E" w:rsidP="007B0E61">
            <w:pPr>
              <w:spacing w:after="30"/>
            </w:pPr>
          </w:p>
        </w:tc>
      </w:tr>
      <w:tr w:rsidR="003A0B1E" w14:paraId="5A9CF85F" w14:textId="77777777" w:rsidTr="007B0E61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2C948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4E0D19B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D60A49" w14:textId="77777777" w:rsidR="003A0B1E" w:rsidRDefault="003A0B1E" w:rsidP="007B0E61">
            <w:pPr>
              <w:spacing w:after="30"/>
            </w:pP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15590B3" w14:textId="77777777" w:rsidR="003A0B1E" w:rsidRDefault="003A0B1E" w:rsidP="007B0E61">
            <w:pPr>
              <w:spacing w:after="30"/>
            </w:pPr>
          </w:p>
        </w:tc>
      </w:tr>
    </w:tbl>
    <w:p w14:paraId="52F12A14" w14:textId="77777777" w:rsidR="003A0B1E" w:rsidRDefault="003A0B1E" w:rsidP="003A0B1E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3A0B1E" w14:paraId="114997CE" w14:textId="77777777" w:rsidTr="007B0E61"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E82BBE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Prepared By</w:t>
            </w:r>
          </w:p>
        </w:tc>
        <w:tc>
          <w:tcPr>
            <w:tcW w:w="468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E2CFC5" w14:textId="77777777" w:rsidR="003A0B1E" w:rsidRDefault="003A0B1E" w:rsidP="007B0E61">
            <w:r>
              <w:rPr>
                <w:b/>
                <w:bCs/>
                <w:color w:val="FFFFFF"/>
                <w:sz w:val="18"/>
                <w:szCs w:val="18"/>
              </w:rPr>
              <w:t>Approved By</w:t>
            </w:r>
          </w:p>
        </w:tc>
      </w:tr>
      <w:tr w:rsidR="003A0B1E" w14:paraId="202CE63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F51682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1510A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Name: ___________________________</w:t>
            </w:r>
          </w:p>
        </w:tc>
      </w:tr>
      <w:tr w:rsidR="003A0B1E" w14:paraId="328E1BB6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589402C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6FBC0D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Designation: ____________________</w:t>
            </w:r>
          </w:p>
        </w:tc>
      </w:tr>
      <w:tr w:rsidR="003A0B1E" w14:paraId="5F595EED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C9D88E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858559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Signature: ______________________</w:t>
            </w:r>
          </w:p>
        </w:tc>
      </w:tr>
      <w:tr w:rsidR="003A0B1E" w14:paraId="43DFF4CC" w14:textId="77777777" w:rsidTr="007B0E61"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9BA1C3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7FB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996C64" w14:textId="77777777" w:rsidR="003A0B1E" w:rsidRDefault="003A0B1E" w:rsidP="007B0E61">
            <w:pPr>
              <w:spacing w:after="30"/>
            </w:pPr>
            <w:r>
              <w:rPr>
                <w:sz w:val="18"/>
                <w:szCs w:val="18"/>
              </w:rPr>
              <w:t>Date: ___________________________</w:t>
            </w:r>
          </w:p>
        </w:tc>
      </w:tr>
    </w:tbl>
    <w:p w14:paraId="01BF16FF" w14:textId="77777777" w:rsidR="003A0B1E" w:rsidRDefault="003A0B1E" w:rsidP="003A0B1E">
      <w:r>
        <w:br w:type="page"/>
      </w:r>
    </w:p>
    <w:sectPr w:rsidR="00AA724D" w:rsidSect="003A0B1E">
      <w:headerReference w:type="default" r:id="rId8"/>
      <w:footerReference w:type="default" r:id="rId9"/>
      <w:pgSz w:w="11906" w:h="16838"/>
      <w:pgMar w:top="1134" w:right="1134" w:bottom="1134" w:left="1418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877A6A" w14:textId="77777777" w:rsidR="00AB6E03" w:rsidRDefault="00AB6E03">
      <w:r>
        <w:separator/>
      </w:r>
    </w:p>
  </w:endnote>
  <w:endnote w:type="continuationSeparator" w:id="0">
    <w:p w14:paraId="34CFA171" w14:textId="77777777" w:rsidR="00AB6E03" w:rsidRDefault="00AB6E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70886" w14:textId="77777777" w:rsidR="003A0B1E" w:rsidRDefault="003A0B1E" w:rsidP="00EF5E60">
    <w:pPr>
      <w:tabs>
        <w:tab w:val="right" w:pos="9026"/>
      </w:tabs>
      <w:jc w:val="right"/>
    </w:pPr>
    <w:r>
      <w:rPr>
        <w:noProof/>
        <w:color w:val="C00000"/>
        <w:sz w:val="16"/>
        <w:szCs w:val="16"/>
      </w:rPr>
      <w:drawing>
        <wp:anchor distT="0" distB="0" distL="114300" distR="114300" simplePos="0" relativeHeight="251659264" behindDoc="1" locked="0" layoutInCell="1" allowOverlap="1" wp14:anchorId="7325A1B8" wp14:editId="05BA09C2">
          <wp:simplePos x="0" y="0"/>
          <wp:positionH relativeFrom="column">
            <wp:posOffset>-887368</wp:posOffset>
          </wp:positionH>
          <wp:positionV relativeFrom="paragraph">
            <wp:posOffset>76382</wp:posOffset>
          </wp:positionV>
          <wp:extent cx="7577179" cy="483598"/>
          <wp:effectExtent l="0" t="0" r="0" b="0"/>
          <wp:wrapNone/>
          <wp:docPr id="158681097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6810973" name="Picture 158681097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300111" cy="52973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C00000"/>
        <w:sz w:val="16"/>
        <w:szCs w:val="16"/>
      </w:rPr>
      <w:t>OFFICIAL</w:t>
    </w:r>
    <w:r>
      <w:tab/>
    </w: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18316A" w14:textId="77777777" w:rsidR="00AB6E03" w:rsidRDefault="00AB6E03">
      <w:r>
        <w:separator/>
      </w:r>
    </w:p>
  </w:footnote>
  <w:footnote w:type="continuationSeparator" w:id="0">
    <w:p w14:paraId="1B4ABC44" w14:textId="77777777" w:rsidR="00AB6E03" w:rsidRDefault="00AB6E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889EF4" w14:textId="77777777" w:rsidR="003A0B1E" w:rsidRDefault="003A0B1E" w:rsidP="00EF5E60">
    <w:pPr>
      <w:pBdr>
        <w:bottom w:val="single" w:sz="1" w:space="1" w:color="CCCCCC"/>
      </w:pBdr>
      <w:tabs>
        <w:tab w:val="right" w:pos="9026"/>
      </w:tabs>
    </w:pPr>
    <w:r>
      <w:rPr>
        <w:noProof/>
        <w:color w:val="888888"/>
        <w:sz w:val="16"/>
        <w:szCs w:val="16"/>
      </w:rPr>
      <w:drawing>
        <wp:anchor distT="0" distB="0" distL="114300" distR="114300" simplePos="0" relativeHeight="251658240" behindDoc="1" locked="0" layoutInCell="1" allowOverlap="1" wp14:anchorId="4AB76434" wp14:editId="788BEDDD">
          <wp:simplePos x="0" y="0"/>
          <wp:positionH relativeFrom="column">
            <wp:posOffset>-908766</wp:posOffset>
          </wp:positionH>
          <wp:positionV relativeFrom="paragraph">
            <wp:posOffset>-437152</wp:posOffset>
          </wp:positionV>
          <wp:extent cx="7564569" cy="1182188"/>
          <wp:effectExtent l="0" t="0" r="0" b="0"/>
          <wp:wrapNone/>
          <wp:docPr id="741443384" name="Picture 1" descr="A blue and white logo  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1443384" name="Picture 1" descr="A blue and white logo  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13737" cy="11898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color w:val="888888"/>
        <w:sz w:val="16"/>
        <w:szCs w:val="16"/>
      </w:rPr>
      <w:t>SHOC SOP ERT – Operational Annexes</w:t>
    </w:r>
    <w:r>
      <w:t xml:space="preserve">                                                        </w:t>
    </w:r>
    <w:r>
      <w:rPr>
        <w:color w:val="888888"/>
        <w:sz w:val="16"/>
        <w:szCs w:val="16"/>
      </w:rPr>
      <w:t xml:space="preserve">v5.1 – February 2026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1D1057"/>
    <w:multiLevelType w:val="hybridMultilevel"/>
    <w:tmpl w:val="1F02E106"/>
    <w:lvl w:ilvl="0" w:tplc="41A232F0">
      <w:start w:val="1"/>
      <w:numFmt w:val="bullet"/>
      <w:lvlText w:val="●"/>
      <w:lvlJc w:val="left"/>
      <w:pPr>
        <w:ind w:left="720" w:hanging="360"/>
      </w:pPr>
    </w:lvl>
    <w:lvl w:ilvl="1" w:tplc="95242E5C">
      <w:start w:val="1"/>
      <w:numFmt w:val="bullet"/>
      <w:lvlText w:val="○"/>
      <w:lvlJc w:val="left"/>
      <w:pPr>
        <w:ind w:left="1440" w:hanging="360"/>
      </w:pPr>
    </w:lvl>
    <w:lvl w:ilvl="2" w:tplc="FF806992">
      <w:start w:val="1"/>
      <w:numFmt w:val="bullet"/>
      <w:lvlText w:val="■"/>
      <w:lvlJc w:val="left"/>
      <w:pPr>
        <w:ind w:left="2160" w:hanging="360"/>
      </w:pPr>
    </w:lvl>
    <w:lvl w:ilvl="3" w:tplc="A2807E36">
      <w:start w:val="1"/>
      <w:numFmt w:val="bullet"/>
      <w:lvlText w:val="●"/>
      <w:lvlJc w:val="left"/>
      <w:pPr>
        <w:ind w:left="2880" w:hanging="360"/>
      </w:pPr>
    </w:lvl>
    <w:lvl w:ilvl="4" w:tplc="6F1AC518">
      <w:start w:val="1"/>
      <w:numFmt w:val="bullet"/>
      <w:lvlText w:val="○"/>
      <w:lvlJc w:val="left"/>
      <w:pPr>
        <w:ind w:left="3600" w:hanging="360"/>
      </w:pPr>
    </w:lvl>
    <w:lvl w:ilvl="5" w:tplc="CEF4E2AE">
      <w:start w:val="1"/>
      <w:numFmt w:val="bullet"/>
      <w:lvlText w:val="■"/>
      <w:lvlJc w:val="left"/>
      <w:pPr>
        <w:ind w:left="4320" w:hanging="360"/>
      </w:pPr>
    </w:lvl>
    <w:lvl w:ilvl="6" w:tplc="C3AC4398">
      <w:start w:val="1"/>
      <w:numFmt w:val="bullet"/>
      <w:lvlText w:val="●"/>
      <w:lvlJc w:val="left"/>
      <w:pPr>
        <w:ind w:left="5040" w:hanging="360"/>
      </w:pPr>
    </w:lvl>
    <w:lvl w:ilvl="7" w:tplc="9AAE963C">
      <w:start w:val="1"/>
      <w:numFmt w:val="bullet"/>
      <w:lvlText w:val="●"/>
      <w:lvlJc w:val="left"/>
      <w:pPr>
        <w:ind w:left="5760" w:hanging="360"/>
      </w:pPr>
    </w:lvl>
    <w:lvl w:ilvl="8" w:tplc="E22060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7A0049"/>
    <w:multiLevelType w:val="hybridMultilevel"/>
    <w:tmpl w:val="5C1C1120"/>
    <w:lvl w:ilvl="0" w:tplc="4462CBE6">
      <w:start w:val="1"/>
      <w:numFmt w:val="bullet"/>
      <w:lvlText w:val="●"/>
      <w:lvlJc w:val="left"/>
      <w:pPr>
        <w:ind w:left="720" w:hanging="360"/>
      </w:pPr>
    </w:lvl>
    <w:lvl w:ilvl="1" w:tplc="B1AA730A">
      <w:start w:val="1"/>
      <w:numFmt w:val="bullet"/>
      <w:lvlText w:val="○"/>
      <w:lvlJc w:val="left"/>
      <w:pPr>
        <w:ind w:left="1440" w:hanging="360"/>
      </w:pPr>
    </w:lvl>
    <w:lvl w:ilvl="2" w:tplc="BEE8861A">
      <w:start w:val="1"/>
      <w:numFmt w:val="bullet"/>
      <w:lvlText w:val="■"/>
      <w:lvlJc w:val="left"/>
      <w:pPr>
        <w:ind w:left="2160" w:hanging="360"/>
      </w:pPr>
    </w:lvl>
    <w:lvl w:ilvl="3" w:tplc="06E0234E">
      <w:start w:val="1"/>
      <w:numFmt w:val="bullet"/>
      <w:lvlText w:val="●"/>
      <w:lvlJc w:val="left"/>
      <w:pPr>
        <w:ind w:left="2880" w:hanging="360"/>
      </w:pPr>
    </w:lvl>
    <w:lvl w:ilvl="4" w:tplc="CED08940">
      <w:start w:val="1"/>
      <w:numFmt w:val="bullet"/>
      <w:lvlText w:val="○"/>
      <w:lvlJc w:val="left"/>
      <w:pPr>
        <w:ind w:left="3600" w:hanging="360"/>
      </w:pPr>
    </w:lvl>
    <w:lvl w:ilvl="5" w:tplc="FAD69BBE">
      <w:start w:val="1"/>
      <w:numFmt w:val="bullet"/>
      <w:lvlText w:val="■"/>
      <w:lvlJc w:val="left"/>
      <w:pPr>
        <w:ind w:left="4320" w:hanging="360"/>
      </w:pPr>
    </w:lvl>
    <w:lvl w:ilvl="6" w:tplc="3FAACD84">
      <w:start w:val="1"/>
      <w:numFmt w:val="bullet"/>
      <w:lvlText w:val="●"/>
      <w:lvlJc w:val="left"/>
      <w:pPr>
        <w:ind w:left="5040" w:hanging="360"/>
      </w:pPr>
    </w:lvl>
    <w:lvl w:ilvl="7" w:tplc="D0B2F50E">
      <w:start w:val="1"/>
      <w:numFmt w:val="bullet"/>
      <w:lvlText w:val="●"/>
      <w:lvlJc w:val="left"/>
      <w:pPr>
        <w:ind w:left="5760" w:hanging="360"/>
      </w:pPr>
    </w:lvl>
    <w:lvl w:ilvl="8" w:tplc="CBD2BC9C">
      <w:start w:val="1"/>
      <w:numFmt w:val="bullet"/>
      <w:lvlText w:val="●"/>
      <w:lvlJc w:val="left"/>
      <w:pPr>
        <w:ind w:left="6480" w:hanging="360"/>
      </w:pPr>
    </w:lvl>
  </w:abstractNum>
  <w:num w:numId="1" w16cid:durableId="1421029307">
    <w:abstractNumId w:val="1"/>
    <w:lvlOverride w:ilvl="0">
      <w:startOverride w:val="1"/>
    </w:lvlOverride>
  </w:num>
  <w:num w:numId="2" w16cid:durableId="13359554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5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5144"/>
    <w:rsid w:val="0001268B"/>
    <w:rsid w:val="000612D1"/>
    <w:rsid w:val="00095888"/>
    <w:rsid w:val="00194C42"/>
    <w:rsid w:val="001A0BD7"/>
    <w:rsid w:val="001A43D4"/>
    <w:rsid w:val="00201F4B"/>
    <w:rsid w:val="00296404"/>
    <w:rsid w:val="002D59CE"/>
    <w:rsid w:val="002E115F"/>
    <w:rsid w:val="00307572"/>
    <w:rsid w:val="00336FA9"/>
    <w:rsid w:val="003A0B1E"/>
    <w:rsid w:val="003E6761"/>
    <w:rsid w:val="00472C2B"/>
    <w:rsid w:val="005444FA"/>
    <w:rsid w:val="00570AC1"/>
    <w:rsid w:val="00616403"/>
    <w:rsid w:val="00673145"/>
    <w:rsid w:val="007613F3"/>
    <w:rsid w:val="007975B3"/>
    <w:rsid w:val="007D4F3A"/>
    <w:rsid w:val="00965144"/>
    <w:rsid w:val="00975F5B"/>
    <w:rsid w:val="009B4065"/>
    <w:rsid w:val="009E6C5D"/>
    <w:rsid w:val="00A4090F"/>
    <w:rsid w:val="00A630BD"/>
    <w:rsid w:val="00AA724D"/>
    <w:rsid w:val="00AB6E03"/>
    <w:rsid w:val="00B85F0C"/>
    <w:rsid w:val="00BE098D"/>
    <w:rsid w:val="00BF7BAA"/>
    <w:rsid w:val="00C226C2"/>
    <w:rsid w:val="00C63036"/>
    <w:rsid w:val="00CF2EB6"/>
    <w:rsid w:val="00D80DF2"/>
    <w:rsid w:val="00DD2CF5"/>
    <w:rsid w:val="00E42D40"/>
    <w:rsid w:val="00E5432F"/>
    <w:rsid w:val="00E54636"/>
    <w:rsid w:val="00F256A6"/>
    <w:rsid w:val="00FB5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101DE1A"/>
  <w15:docId w15:val="{143710C4-8742-2E4F-8E0F-676CC727B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Z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3145"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E7C7B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1B3A5C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673145"/>
    <w:pPr>
      <w:keepNext/>
      <w:keepLines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673145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TOC2">
    <w:name w:val="toc 2"/>
    <w:basedOn w:val="Normal"/>
    <w:next w:val="Normal"/>
    <w:autoRedefine/>
    <w:uiPriority w:val="39"/>
    <w:unhideWhenUsed/>
    <w:rsid w:val="0067314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673145"/>
    <w:pPr>
      <w:ind w:left="400"/>
    </w:pPr>
    <w:rPr>
      <w:rFonts w:asciiTheme="minorHAnsi" w:hAnsiTheme="minorHAnsi"/>
    </w:rPr>
  </w:style>
  <w:style w:type="paragraph" w:styleId="TOC4">
    <w:name w:val="toc 4"/>
    <w:basedOn w:val="Normal"/>
    <w:next w:val="Normal"/>
    <w:autoRedefine/>
    <w:uiPriority w:val="39"/>
    <w:unhideWhenUsed/>
    <w:rsid w:val="00673145"/>
    <w:pPr>
      <w:ind w:left="600"/>
    </w:pPr>
    <w:rPr>
      <w:rFonts w:asciiTheme="minorHAnsi" w:hAnsiTheme="minorHAnsi"/>
    </w:rPr>
  </w:style>
  <w:style w:type="paragraph" w:styleId="TOC5">
    <w:name w:val="toc 5"/>
    <w:basedOn w:val="Normal"/>
    <w:next w:val="Normal"/>
    <w:autoRedefine/>
    <w:uiPriority w:val="39"/>
    <w:unhideWhenUsed/>
    <w:rsid w:val="00673145"/>
    <w:pPr>
      <w:ind w:left="800"/>
    </w:pPr>
    <w:rPr>
      <w:rFonts w:asciiTheme="minorHAnsi" w:hAnsiTheme="minorHAnsi"/>
    </w:rPr>
  </w:style>
  <w:style w:type="paragraph" w:styleId="TOC6">
    <w:name w:val="toc 6"/>
    <w:basedOn w:val="Normal"/>
    <w:next w:val="Normal"/>
    <w:autoRedefine/>
    <w:uiPriority w:val="39"/>
    <w:unhideWhenUsed/>
    <w:rsid w:val="00673145"/>
    <w:pPr>
      <w:ind w:left="1000"/>
    </w:pPr>
    <w:rPr>
      <w:rFonts w:asciiTheme="minorHAnsi" w:hAnsiTheme="minorHAnsi"/>
    </w:rPr>
  </w:style>
  <w:style w:type="paragraph" w:styleId="TOC7">
    <w:name w:val="toc 7"/>
    <w:basedOn w:val="Normal"/>
    <w:next w:val="Normal"/>
    <w:autoRedefine/>
    <w:uiPriority w:val="39"/>
    <w:unhideWhenUsed/>
    <w:rsid w:val="00673145"/>
    <w:pPr>
      <w:ind w:left="1200"/>
    </w:pPr>
    <w:rPr>
      <w:rFonts w:asciiTheme="minorHAnsi" w:hAnsiTheme="minorHAnsi"/>
    </w:rPr>
  </w:style>
  <w:style w:type="paragraph" w:styleId="TOC8">
    <w:name w:val="toc 8"/>
    <w:basedOn w:val="Normal"/>
    <w:next w:val="Normal"/>
    <w:autoRedefine/>
    <w:uiPriority w:val="39"/>
    <w:unhideWhenUsed/>
    <w:rsid w:val="00673145"/>
    <w:pPr>
      <w:ind w:left="1400"/>
    </w:pPr>
    <w:rPr>
      <w:rFonts w:asciiTheme="minorHAnsi" w:hAnsiTheme="minorHAnsi"/>
    </w:rPr>
  </w:style>
  <w:style w:type="paragraph" w:styleId="TOC9">
    <w:name w:val="toc 9"/>
    <w:basedOn w:val="Normal"/>
    <w:next w:val="Normal"/>
    <w:autoRedefine/>
    <w:uiPriority w:val="39"/>
    <w:unhideWhenUsed/>
    <w:rsid w:val="00673145"/>
    <w:pPr>
      <w:ind w:left="1600"/>
    </w:pPr>
    <w:rPr>
      <w:rFonts w:asciiTheme="minorHAnsi" w:hAnsiTheme="minorHAnsi"/>
    </w:rPr>
  </w:style>
  <w:style w:type="paragraph" w:styleId="Header">
    <w:name w:val="header"/>
    <w:basedOn w:val="Normal"/>
    <w:link w:val="Head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26C2"/>
  </w:style>
  <w:style w:type="paragraph" w:styleId="Footer">
    <w:name w:val="footer"/>
    <w:basedOn w:val="Normal"/>
    <w:link w:val="FooterChar"/>
    <w:uiPriority w:val="99"/>
    <w:unhideWhenUsed/>
    <w:rsid w:val="00C226C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26C2"/>
  </w:style>
  <w:style w:type="paragraph" w:styleId="Revision">
    <w:name w:val="Revision"/>
    <w:hidden/>
    <w:uiPriority w:val="99"/>
    <w:semiHidden/>
    <w:rsid w:val="003E6761"/>
  </w:style>
  <w:style w:type="character" w:styleId="UnresolvedMention">
    <w:name w:val="Unresolved Mention"/>
    <w:basedOn w:val="DefaultParagraphFont"/>
    <w:uiPriority w:val="99"/>
    <w:semiHidden/>
    <w:unhideWhenUsed/>
    <w:rsid w:val="00472C2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?>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EB7F65E-087E-E545-8EE4-19E1AFE96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70</Pages>
  <Words>9532</Words>
  <Characters>61677</Characters>
  <Application>Microsoft Office Word</Application>
  <DocSecurity>0</DocSecurity>
  <Lines>5139</Lines>
  <Paragraphs>3390</Paragraphs>
  <ScaleCrop>false</ScaleCrop>
  <Company/>
  <LinksUpToDate>false</LinksUpToDate>
  <CharactersWithSpaces>67819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 1</cp:lastModifiedBy>
  <cp:revision>2</cp:revision>
  <dcterms:created xsi:type="dcterms:W3CDTF">2026-03-27T05:14:00Z</dcterms:created>
  <dcterms:modified xsi:type="dcterms:W3CDTF">2026-03-27T05:14:00Z</dcterms:modified>
</cp:coreProperties>
</file>