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DCE3" w14:textId="77777777" w:rsidR="006F1B16" w:rsidRDefault="006F1B16" w:rsidP="006F1B16">
      <w:pPr>
        <w:pStyle w:val="Heading1"/>
      </w:pPr>
      <w:bookmarkStart w:id="143" w:name="_Toc224745573"/>
      <w:bookmarkStart w:id="144" w:name="_Annex_31K"/>
      <w:bookmarkStart w:id="145" w:name="_Toc2167124"/>
      <w:r>
        <w:lastRenderedPageBreak/>
        <w:t>ANNEX 3.1-K: IFRC EIC VERIFICATION CHECKLIST</w:t>
      </w:r>
      <w:bookmarkEnd w:id="143"/>
      <w:r>
        <w:t xml:space="preserve"> </w:t>
      </w:r>
      <w:bookmarkEnd w:id="144"/>
      <w:bookmarkEnd w:id="145"/>
    </w:p>
    <w:p w14:paraId="355DF816" w14:textId="77777777" w:rsidR="006F1B16" w:rsidRDefault="006F1B16" w:rsidP="006F1B16">
      <w:pPr>
        <w:pStyle w:val="Heading2"/>
      </w:pPr>
      <w:bookmarkStart w:id="146" w:name="_Toc2167125"/>
      <w:bookmarkStart w:id="147" w:name="_Toc224745574"/>
      <w:r>
        <w:t>Equipment Identification</w:t>
      </w:r>
      <w:bookmarkEnd w:id="146"/>
      <w:bookmarkEnd w:id="14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6C7C8B0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10334F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Mission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14B55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[SHOC-MISSION-YYYY-NNN]</w:t>
            </w:r>
          </w:p>
        </w:tc>
      </w:tr>
      <w:tr w:rsidR="006F1B16" w14:paraId="1B67C83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0EDE0D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Verification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D7370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[DD/MM/YYYY]</w:t>
            </w:r>
          </w:p>
        </w:tc>
      </w:tr>
      <w:tr w:rsidR="006F1B16" w14:paraId="3490BC9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7799B4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Quality Officer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47122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 / Signature]</w:t>
            </w:r>
          </w:p>
        </w:tc>
      </w:tr>
      <w:tr w:rsidR="006F1B16" w14:paraId="350F939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F9F8C7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Target Deployment Environment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DCF0D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[Hazard type / Climate zone / Terrain]</w:t>
            </w:r>
          </w:p>
        </w:tc>
      </w:tr>
    </w:tbl>
    <w:p w14:paraId="319DBF87" w14:textId="77777777" w:rsidR="006F1B16" w:rsidRDefault="006F1B16" w:rsidP="006F1B16">
      <w:pPr>
        <w:pStyle w:val="Heading2"/>
      </w:pPr>
      <w:bookmarkStart w:id="148" w:name="_Toc2167126"/>
      <w:bookmarkStart w:id="149" w:name="_Toc224745575"/>
      <w:r>
        <w:t>EIC Compliance Verification</w:t>
      </w:r>
      <w:bookmarkEnd w:id="148"/>
      <w:bookmarkEnd w:id="14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245CD79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BC9765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Power Consumption – Within EIC Limits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CC8D7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[Pass / Fail – Measured: __ W]</w:t>
            </w:r>
          </w:p>
        </w:tc>
      </w:tr>
      <w:tr w:rsidR="006F1B16" w14:paraId="28226C3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8C88EC2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Weather Resilience Rating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19717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[IP Rating / Temp Range – Suitable: Y/N]</w:t>
            </w:r>
          </w:p>
        </w:tc>
      </w:tr>
      <w:tr w:rsidR="006F1B16" w14:paraId="60D8FFC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B9D9A12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Encryption Capability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2C918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[Standard met – SHOC cybersecurity compliant: Y/N]</w:t>
            </w:r>
          </w:p>
        </w:tc>
      </w:tr>
      <w:tr w:rsidR="006F1B16" w14:paraId="58F7E15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FDA480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Antenna Performance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0AAF6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[Gain / Pattern – Meets deployment specs: Y/N]</w:t>
            </w:r>
          </w:p>
        </w:tc>
      </w:tr>
      <w:tr w:rsidR="006F1B16" w14:paraId="2809D09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88D18E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Battery Backup Duration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02372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[Hours – Meets minimum: Y/N]</w:t>
            </w:r>
          </w:p>
        </w:tc>
      </w:tr>
      <w:tr w:rsidR="006F1B16" w14:paraId="3F30781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B9333E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Weight/Portability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39F31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[kg – Meets air transport limits: Y/N]</w:t>
            </w:r>
          </w:p>
        </w:tc>
      </w:tr>
      <w:tr w:rsidR="006F1B16" w14:paraId="4301470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17C4BB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Ruggedisation Standard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72B11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[MIL-STD / IP rating – Meets environment: Y/N]</w:t>
            </w:r>
          </w:p>
        </w:tc>
      </w:tr>
      <w:tr w:rsidR="006F1B16" w14:paraId="1CAC1FF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30EB8C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Interoperability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D4617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[Compatible with SHOC backbone: Y/N]</w:t>
            </w:r>
          </w:p>
        </w:tc>
      </w:tr>
    </w:tbl>
    <w:p w14:paraId="12544697" w14:textId="77777777" w:rsidR="006F1B16" w:rsidRDefault="006F1B16" w:rsidP="006F1B16">
      <w:pPr>
        <w:pStyle w:val="Heading2"/>
      </w:pPr>
      <w:bookmarkStart w:id="150" w:name="_Toc2167127"/>
      <w:bookmarkStart w:id="151" w:name="_Toc224745576"/>
      <w:r>
        <w:t>Clearance</w:t>
      </w:r>
      <w:bookmarkEnd w:id="150"/>
      <w:bookmarkEnd w:id="15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61524A1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624D73C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All Items EIC Compliant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62047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[Yes / No – Exceptions noted below]</w:t>
            </w:r>
          </w:p>
        </w:tc>
      </w:tr>
      <w:tr w:rsidR="006F1B16" w14:paraId="5E53349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CF1D7D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Exceptions / Waivers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F1E10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[Details if any items require waiver]</w:t>
            </w:r>
          </w:p>
        </w:tc>
      </w:tr>
      <w:tr w:rsidR="006F1B16" w14:paraId="76EC257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9157DA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Quality Officer Approval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81CEE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  <w:tr w:rsidR="006F1B16" w14:paraId="43A8280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C6688D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Released for Dispatch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9BAF7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[Yes / No]</w:t>
            </w:r>
          </w:p>
        </w:tc>
      </w:tr>
    </w:tbl>
    <w:p w14:paraId="25145150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