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C38D" w14:textId="77777777" w:rsidR="006F1B16" w:rsidRDefault="006F1B16" w:rsidP="006F1B16">
      <w:pPr>
        <w:pStyle w:val="Heading1"/>
      </w:pPr>
      <w:bookmarkStart w:id="233" w:name="_Toc216713399"/>
      <w:bookmarkStart w:id="234" w:name="_Toc224745614"/>
      <w:r>
        <w:lastRenderedPageBreak/>
        <w:t>PART B: SOP 3.2 ANNEXES</w:t>
      </w:r>
      <w:bookmarkEnd w:id="233"/>
      <w:bookmarkEnd w:id="234"/>
    </w:p>
    <w:p w14:paraId="2357C46D" w14:textId="77777777" w:rsidR="006F1B16" w:rsidRDefault="006F1B16" w:rsidP="006F1B16">
      <w:pPr>
        <w:spacing w:after="200"/>
        <w:jc w:val="center"/>
      </w:pPr>
      <w:r>
        <w:rPr>
          <w:i/>
          <w:iCs/>
          <w:color w:val="2E75B6"/>
          <w:sz w:val="26"/>
          <w:szCs w:val="26"/>
        </w:rPr>
        <w:t>Support of Communications Network</w:t>
      </w:r>
    </w:p>
    <w:p w14:paraId="79175905" w14:textId="77777777" w:rsidR="006F1B16" w:rsidRDefault="006F1B16" w:rsidP="006F1B16">
      <w:r>
        <w:br w:type="page"/>
      </w:r>
    </w:p>
    <w:p w14:paraId="0FBF0357" w14:textId="77777777" w:rsidR="006F1B16" w:rsidRDefault="006F1B16" w:rsidP="006F1B16">
      <w:pPr>
        <w:pStyle w:val="Heading1"/>
      </w:pPr>
      <w:bookmarkStart w:id="235" w:name="_Toc216713400"/>
    </w:p>
    <w:p w14:paraId="2DEFD116" w14:textId="77777777" w:rsidR="006F1B16" w:rsidRDefault="006F1B16" w:rsidP="006F1B16">
      <w:pPr>
        <w:pStyle w:val="Heading1"/>
      </w:pPr>
      <w:bookmarkStart w:id="236" w:name="_Annex_32A"/>
      <w:bookmarkStart w:id="237" w:name="_Toc224745615"/>
      <w:r>
        <w:t>ANNEX 3.2-A: FREQUENCY ALLOCATIONS &amp; RADIO LICENSES</w:t>
      </w:r>
      <w:bookmarkEnd w:id="235"/>
      <w:bookmarkEnd w:id="236"/>
      <w:bookmarkEnd w:id="237"/>
    </w:p>
    <w:p w14:paraId="78EC3028" w14:textId="795E7878" w:rsidR="006E19E4" w:rsidRDefault="006F1B16" w:rsidP="006F1B16">
      <w:pPr>
        <w:spacing w:after="120"/>
      </w:pPr>
      <w:r>
        <w:rPr>
          <w:i/>
          <w:iCs/>
        </w:rPr>
        <w:t xml:space="preserve">Purpose: To document procedures for obtaining frequency allocations, radio licenses, and import/cross-border clearance for emergency telecommunications equipment. </w:t>
      </w:r>
    </w:p>
    <w:p w14:paraId="41F0CCF4" w14:textId="76557F59" w:rsidR="006E19E4" w:rsidRDefault="00980828" w:rsidP="006F1B16">
      <w:pPr>
        <w:spacing w:after="120"/>
      </w:pPr>
      <w:r>
        <w:rPr>
          <w:b/>
          <w:bCs/>
          <w:i/>
          <w:iCs/>
        </w:rPr>
        <w:t>Needs to align with SADC Framework for Harmonisation of Radio Frequencies for the Public Protection and Disaster Relief (PPDR)</w:t>
      </w:r>
    </w:p>
    <w:p w14:paraId="606006BC" w14:textId="77777777" w:rsidR="006F1B16" w:rsidRDefault="006F1B16" w:rsidP="006E19E4">
      <w:pPr>
        <w:spacing w:after="120"/>
      </w:pPr>
      <w:bookmarkStart w:id="238" w:name="_Toc216713401"/>
      <w:bookmarkStart w:id="239" w:name="_Toc224745616"/>
      <w:r>
        <w:t>Section 1: Frequency Allocation Request</w:t>
      </w:r>
      <w:bookmarkEnd w:id="238"/>
      <w:bookmarkEnd w:id="23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2F6E4431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EEF3FE6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B734016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F1B16" w14:paraId="2499F5B8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3AC81E" w14:textId="77777777" w:rsidR="006F1B16" w:rsidRDefault="006F1B16" w:rsidP="00BC6EEA">
            <w:r>
              <w:rPr>
                <w:sz w:val="20"/>
                <w:szCs w:val="20"/>
              </w:rPr>
              <w:t>Requesting Organisation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1C0934" w14:textId="77777777" w:rsidR="006F1B16" w:rsidRDefault="006F1B16" w:rsidP="00BC6EEA">
            <w:r>
              <w:rPr>
                <w:sz w:val="20"/>
                <w:szCs w:val="20"/>
              </w:rPr>
              <w:t>SADC SHOC</w:t>
            </w:r>
          </w:p>
        </w:tc>
      </w:tr>
      <w:tr w:rsidR="006F1B16" w14:paraId="449C04B2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17467EA" w14:textId="77777777" w:rsidR="006F1B16" w:rsidRDefault="006F1B16" w:rsidP="00BC6EEA">
            <w:r>
              <w:rPr>
                <w:sz w:val="20"/>
                <w:szCs w:val="20"/>
              </w:rPr>
              <w:t>Operation Name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9C34E35" w14:textId="77777777" w:rsidR="006F1B16" w:rsidRDefault="006F1B16" w:rsidP="00BC6EEA"/>
        </w:tc>
      </w:tr>
      <w:tr w:rsidR="006F1B16" w14:paraId="2BE1E439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6CF868" w14:textId="77777777" w:rsidR="006F1B16" w:rsidRDefault="006F1B16" w:rsidP="00BC6EEA">
            <w:r>
              <w:rPr>
                <w:sz w:val="20"/>
                <w:szCs w:val="20"/>
              </w:rPr>
              <w:t>Deployment Country/Region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827C28" w14:textId="77777777" w:rsidR="006F1B16" w:rsidRDefault="006F1B16" w:rsidP="00BC6EEA"/>
        </w:tc>
      </w:tr>
      <w:tr w:rsidR="006F1B16" w14:paraId="53B5490D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3FD2272" w14:textId="77777777" w:rsidR="006F1B16" w:rsidRDefault="006F1B16" w:rsidP="00BC6EEA">
            <w:r>
              <w:rPr>
                <w:sz w:val="20"/>
                <w:szCs w:val="20"/>
              </w:rPr>
              <w:t>National Regulatory Authority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11F2AAE" w14:textId="77777777" w:rsidR="006F1B16" w:rsidRDefault="006F1B16" w:rsidP="00BC6EEA"/>
        </w:tc>
      </w:tr>
      <w:tr w:rsidR="006F1B16" w14:paraId="61A10536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C04A84" w14:textId="77777777" w:rsidR="006F1B16" w:rsidRDefault="006F1B16" w:rsidP="00BC6EEA">
            <w:r>
              <w:rPr>
                <w:sz w:val="20"/>
                <w:szCs w:val="20"/>
              </w:rPr>
              <w:t>Request Date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F79F25" w14:textId="77777777" w:rsidR="006F1B16" w:rsidRDefault="006F1B16" w:rsidP="00BC6EEA"/>
        </w:tc>
      </w:tr>
      <w:tr w:rsidR="006F1B16" w14:paraId="31A0A630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951E059" w14:textId="77777777" w:rsidR="006F1B16" w:rsidRDefault="006F1B16" w:rsidP="00BC6EEA">
            <w:r>
              <w:rPr>
                <w:sz w:val="20"/>
                <w:szCs w:val="20"/>
              </w:rPr>
              <w:t>Required Duration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518C093" w14:textId="77777777" w:rsidR="006F1B16" w:rsidRDefault="006F1B16" w:rsidP="00BC6EEA">
            <w:r>
              <w:rPr>
                <w:sz w:val="20"/>
                <w:szCs w:val="20"/>
              </w:rPr>
              <w:t>From: __________ To: __________</w:t>
            </w:r>
          </w:p>
        </w:tc>
      </w:tr>
    </w:tbl>
    <w:p w14:paraId="7B1450A8" w14:textId="77777777" w:rsidR="006F1B16" w:rsidRDefault="006F1B16" w:rsidP="006F1B16">
      <w:pPr>
        <w:pStyle w:val="Heading2"/>
      </w:pPr>
      <w:bookmarkStart w:id="240" w:name="_Toc216713402"/>
      <w:bookmarkStart w:id="241" w:name="_Toc224745617"/>
      <w:r>
        <w:t>Section 2: Frequency Requirements</w:t>
      </w:r>
      <w:bookmarkEnd w:id="240"/>
      <w:bookmarkEnd w:id="24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9"/>
        <w:gridCol w:w="1624"/>
        <w:gridCol w:w="1624"/>
        <w:gridCol w:w="1624"/>
        <w:gridCol w:w="1299"/>
        <w:gridCol w:w="1626"/>
      </w:tblGrid>
      <w:tr w:rsidR="006F1B16" w14:paraId="4D03FE0E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5673956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Equipment Type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40F7F44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Band Required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1924A8B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 (MHz)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4426D1F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Power (W)</w:t>
            </w:r>
          </w:p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36101B2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6B8AF5C9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F1B16" w14:paraId="75E1244C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36376E" w14:textId="77777777" w:rsidR="006F1B16" w:rsidRDefault="006F1B16" w:rsidP="00BC6EEA">
            <w:r>
              <w:rPr>
                <w:sz w:val="20"/>
                <w:szCs w:val="20"/>
              </w:rPr>
              <w:t>VSAT Terminal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F9305C" w14:textId="77777777" w:rsidR="006F1B16" w:rsidRDefault="006F1B16" w:rsidP="00BC6EEA">
            <w:r>
              <w:rPr>
                <w:sz w:val="20"/>
                <w:szCs w:val="20"/>
              </w:rPr>
              <w:t>Ku / C Band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C0F224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A163C2C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0F4FCF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757A49" w14:textId="77777777" w:rsidR="006F1B16" w:rsidRDefault="006F1B16" w:rsidP="00BC6EEA">
            <w:r>
              <w:rPr>
                <w:sz w:val="20"/>
                <w:szCs w:val="20"/>
              </w:rPr>
              <w:t>Primary SATCOM</w:t>
            </w:r>
          </w:p>
        </w:tc>
      </w:tr>
      <w:tr w:rsidR="006F1B16" w14:paraId="7BA57EE0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93A7962" w14:textId="77777777" w:rsidR="006F1B16" w:rsidRDefault="006F1B16" w:rsidP="00BC6EEA">
            <w:r>
              <w:rPr>
                <w:sz w:val="20"/>
                <w:szCs w:val="20"/>
              </w:rPr>
              <w:t>Starlink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34F9585" w14:textId="77777777" w:rsidR="006F1B16" w:rsidRDefault="006F1B16" w:rsidP="00BC6EEA">
            <w:r>
              <w:rPr>
                <w:sz w:val="20"/>
                <w:szCs w:val="20"/>
              </w:rPr>
              <w:t>Ku / Ka Band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F27DEE5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79EA6ED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C767A42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83D1D9B" w14:textId="77777777" w:rsidR="006F1B16" w:rsidRDefault="006F1B16" w:rsidP="00BC6EEA">
            <w:r>
              <w:rPr>
                <w:sz w:val="20"/>
                <w:szCs w:val="20"/>
              </w:rPr>
              <w:t>Backup SATCOM</w:t>
            </w:r>
          </w:p>
        </w:tc>
      </w:tr>
      <w:tr w:rsidR="006F1B16" w14:paraId="4E47E697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0140BA" w14:textId="77777777" w:rsidR="006F1B16" w:rsidRDefault="006F1B16" w:rsidP="00BC6EEA">
            <w:r>
              <w:rPr>
                <w:sz w:val="20"/>
                <w:szCs w:val="20"/>
              </w:rPr>
              <w:t>BGAN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1CE1E2" w14:textId="77777777" w:rsidR="006F1B16" w:rsidRDefault="006F1B16" w:rsidP="00BC6EEA">
            <w:r>
              <w:rPr>
                <w:sz w:val="20"/>
                <w:szCs w:val="20"/>
              </w:rPr>
              <w:t>L Band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126B6D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B003A7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88C2FC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AD028D" w14:textId="77777777" w:rsidR="006F1B16" w:rsidRDefault="006F1B16" w:rsidP="00BC6EEA">
            <w:r>
              <w:rPr>
                <w:sz w:val="20"/>
                <w:szCs w:val="20"/>
              </w:rPr>
              <w:t>Mobile SATCOM</w:t>
            </w:r>
          </w:p>
        </w:tc>
      </w:tr>
      <w:tr w:rsidR="006F1B16" w14:paraId="4E2B75E4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7660300" w14:textId="77777777" w:rsidR="006F1B16" w:rsidRDefault="006F1B16" w:rsidP="00BC6EEA">
            <w:r>
              <w:rPr>
                <w:sz w:val="20"/>
                <w:szCs w:val="20"/>
              </w:rPr>
              <w:t>VHF Radio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F8DF02A" w14:textId="77777777" w:rsidR="006F1B16" w:rsidRDefault="006F1B16" w:rsidP="00BC6EEA">
            <w:r>
              <w:rPr>
                <w:sz w:val="20"/>
                <w:szCs w:val="20"/>
              </w:rPr>
              <w:t>VHF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3435AF0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A04A7AB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FA115FA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1D4DCE8" w14:textId="77777777" w:rsidR="006F1B16" w:rsidRDefault="006F1B16" w:rsidP="00BC6EEA">
            <w:r>
              <w:rPr>
                <w:sz w:val="20"/>
                <w:szCs w:val="20"/>
              </w:rPr>
              <w:t>Field comms</w:t>
            </w:r>
          </w:p>
        </w:tc>
      </w:tr>
      <w:tr w:rsidR="006F1B16" w14:paraId="15BA8915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567BD9" w14:textId="77777777" w:rsidR="006F1B16" w:rsidRDefault="006F1B16" w:rsidP="00BC6EEA">
            <w:r>
              <w:rPr>
                <w:sz w:val="20"/>
                <w:szCs w:val="20"/>
              </w:rPr>
              <w:t>HF Radio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DA33BC" w14:textId="77777777" w:rsidR="006F1B16" w:rsidRDefault="006F1B16" w:rsidP="00BC6EEA">
            <w:r>
              <w:rPr>
                <w:sz w:val="20"/>
                <w:szCs w:val="20"/>
              </w:rPr>
              <w:t>HF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FF8F89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324540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9770DC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D15BC5" w14:textId="77777777" w:rsidR="006F1B16" w:rsidRDefault="006F1B16" w:rsidP="00BC6EEA">
            <w:r>
              <w:rPr>
                <w:sz w:val="20"/>
                <w:szCs w:val="20"/>
              </w:rPr>
              <w:t>Long range</w:t>
            </w:r>
          </w:p>
        </w:tc>
      </w:tr>
      <w:tr w:rsidR="006F1B16" w14:paraId="6819CC8F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029AF6A" w14:textId="77777777" w:rsidR="006F1B16" w:rsidRDefault="006F1B16" w:rsidP="00BC6EEA">
            <w:r>
              <w:rPr>
                <w:sz w:val="20"/>
                <w:szCs w:val="20"/>
              </w:rPr>
              <w:t>LTE/4G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A3B459B" w14:textId="77777777" w:rsidR="006F1B16" w:rsidRDefault="006F1B16" w:rsidP="00BC6EEA">
            <w:r>
              <w:rPr>
                <w:sz w:val="20"/>
                <w:szCs w:val="20"/>
              </w:rPr>
              <w:t>Various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EEA2BD1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89FC8F7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4ED95FC" w14:textId="77777777" w:rsidR="006F1B16" w:rsidRDefault="006F1B16" w:rsidP="00BC6EEA"/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99F8764" w14:textId="77777777" w:rsidR="006F1B16" w:rsidRDefault="006F1B16" w:rsidP="00BC6EEA">
            <w:r>
              <w:rPr>
                <w:sz w:val="20"/>
                <w:szCs w:val="20"/>
              </w:rPr>
              <w:t>Data backup</w:t>
            </w:r>
          </w:p>
        </w:tc>
      </w:tr>
    </w:tbl>
    <w:p w14:paraId="40C983DC" w14:textId="77777777" w:rsidR="006F1B16" w:rsidRDefault="006F1B16" w:rsidP="006F1B16">
      <w:pPr>
        <w:pStyle w:val="Heading2"/>
      </w:pPr>
      <w:bookmarkStart w:id="242" w:name="_Toc216713403"/>
      <w:bookmarkStart w:id="243" w:name="_Toc224745618"/>
      <w:r>
        <w:t>Section 3: Radio License Checklist</w:t>
      </w:r>
      <w:bookmarkEnd w:id="242"/>
      <w:bookmarkEnd w:id="24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5"/>
        <w:gridCol w:w="1624"/>
        <w:gridCol w:w="2437"/>
      </w:tblGrid>
      <w:tr w:rsidR="006F1B16" w14:paraId="6F0D1E8A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0DD456B5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License Requirement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60F11AE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B261555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 No.</w:t>
            </w:r>
          </w:p>
        </w:tc>
      </w:tr>
      <w:tr w:rsidR="006F1B16" w14:paraId="7B6F27EE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598AF8" w14:textId="77777777" w:rsidR="006F1B16" w:rsidRDefault="006F1B16" w:rsidP="00BC6EEA">
            <w:r>
              <w:rPr>
                <w:sz w:val="20"/>
                <w:szCs w:val="20"/>
              </w:rPr>
              <w:t>Application submitted to National Authority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352915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75CE11" w14:textId="77777777" w:rsidR="006F1B16" w:rsidRDefault="006F1B16" w:rsidP="00BC6EEA"/>
        </w:tc>
      </w:tr>
      <w:tr w:rsidR="006F1B16" w14:paraId="196B52F2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25BD9C8" w14:textId="77777777" w:rsidR="006F1B16" w:rsidRDefault="006F1B16" w:rsidP="00BC6EEA">
            <w:r>
              <w:rPr>
                <w:sz w:val="20"/>
                <w:szCs w:val="20"/>
              </w:rPr>
              <w:t>Emergency frequency waiver requested (Tampere Convention)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8BEC551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9A49169" w14:textId="77777777" w:rsidR="006F1B16" w:rsidRDefault="006F1B16" w:rsidP="00BC6EEA"/>
        </w:tc>
      </w:tr>
      <w:tr w:rsidR="006F1B16" w14:paraId="0A2C9408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59D3AC" w14:textId="77777777" w:rsidR="006F1B16" w:rsidRDefault="006F1B16" w:rsidP="00BC6EEA">
            <w:r>
              <w:rPr>
                <w:sz w:val="20"/>
                <w:szCs w:val="20"/>
              </w:rPr>
              <w:t>SADC pre-arranged MoU referenced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1A4B72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CD25B6" w14:textId="77777777" w:rsidR="006F1B16" w:rsidRDefault="006F1B16" w:rsidP="00BC6EEA"/>
        </w:tc>
      </w:tr>
      <w:tr w:rsidR="006F1B16" w14:paraId="7DEBB7D8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B37B35F" w14:textId="77777777" w:rsidR="006F1B16" w:rsidRDefault="006F1B16" w:rsidP="00BC6EEA">
            <w:r>
              <w:rPr>
                <w:sz w:val="20"/>
                <w:szCs w:val="20"/>
              </w:rPr>
              <w:t>License approved and documented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2E933C1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77350B3" w14:textId="77777777" w:rsidR="006F1B16" w:rsidRDefault="006F1B16" w:rsidP="00BC6EEA"/>
        </w:tc>
      </w:tr>
      <w:tr w:rsidR="006F1B16" w14:paraId="53B4DE1B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6F8CAFC" w14:textId="77777777" w:rsidR="006F1B16" w:rsidRDefault="006F1B16" w:rsidP="00BC6EEA">
            <w:r>
              <w:rPr>
                <w:sz w:val="20"/>
                <w:szCs w:val="20"/>
              </w:rPr>
              <w:t>Temporary operating authority obtained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900695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593E39" w14:textId="77777777" w:rsidR="006F1B16" w:rsidRDefault="006F1B16" w:rsidP="00BC6EEA"/>
        </w:tc>
      </w:tr>
    </w:tbl>
    <w:p w14:paraId="5CB9A3FF" w14:textId="77777777" w:rsidR="006F1B16" w:rsidRDefault="006F1B16" w:rsidP="006F1B16">
      <w:pPr>
        <w:pStyle w:val="Heading2"/>
      </w:pPr>
      <w:bookmarkStart w:id="244" w:name="_Toc216713404"/>
      <w:bookmarkStart w:id="245" w:name="_Toc224745619"/>
      <w:r>
        <w:t>Section 4: Import/Customs Clearance</w:t>
      </w:r>
      <w:bookmarkEnd w:id="244"/>
      <w:bookmarkEnd w:id="24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5"/>
        <w:gridCol w:w="1624"/>
        <w:gridCol w:w="2437"/>
      </w:tblGrid>
      <w:tr w:rsidR="006F1B16" w14:paraId="3CF08625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8D566F2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Customs Requirement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0DDB2EAE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C9A77BE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Document Ref.</w:t>
            </w:r>
          </w:p>
        </w:tc>
      </w:tr>
      <w:tr w:rsidR="006F1B16" w14:paraId="6135641E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571646" w14:textId="77777777" w:rsidR="006F1B16" w:rsidRDefault="006F1B16" w:rsidP="00BC6EEA">
            <w:r>
              <w:rPr>
                <w:sz w:val="20"/>
                <w:szCs w:val="20"/>
              </w:rPr>
              <w:t>Equipment inventory list prepared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FE7DA8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B276407" w14:textId="77777777" w:rsidR="006F1B16" w:rsidRDefault="006F1B16" w:rsidP="00BC6EEA"/>
        </w:tc>
      </w:tr>
      <w:tr w:rsidR="006F1B16" w14:paraId="007AFF3E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84EAB3D" w14:textId="77777777" w:rsidR="006F1B16" w:rsidRDefault="006F1B16" w:rsidP="00BC6EEA">
            <w:r>
              <w:rPr>
                <w:sz w:val="20"/>
                <w:szCs w:val="20"/>
              </w:rPr>
              <w:t>ATA Carnet or temporary import permit obtained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D0C22EB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5A47075" w14:textId="77777777" w:rsidR="006F1B16" w:rsidRDefault="006F1B16" w:rsidP="00BC6EEA"/>
        </w:tc>
      </w:tr>
      <w:tr w:rsidR="006F1B16" w14:paraId="27B26599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9E8C9F" w14:textId="77777777" w:rsidR="006F1B16" w:rsidRDefault="006F1B16" w:rsidP="00BC6EEA">
            <w:r>
              <w:rPr>
                <w:sz w:val="20"/>
                <w:szCs w:val="20"/>
              </w:rPr>
              <w:t>Humanitarian exemption letter issued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8571DA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6D7F1D" w14:textId="77777777" w:rsidR="006F1B16" w:rsidRDefault="006F1B16" w:rsidP="00BC6EEA"/>
        </w:tc>
      </w:tr>
      <w:tr w:rsidR="006F1B16" w14:paraId="01F20492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1F06997" w14:textId="77777777" w:rsidR="006F1B16" w:rsidRDefault="006F1B16" w:rsidP="00BC6EEA">
            <w:r>
              <w:rPr>
                <w:sz w:val="20"/>
                <w:szCs w:val="20"/>
              </w:rPr>
              <w:t>NDMA coordination letter obtained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F0F7282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EA8EF53" w14:textId="77777777" w:rsidR="006F1B16" w:rsidRDefault="006F1B16" w:rsidP="00BC6EEA"/>
        </w:tc>
      </w:tr>
      <w:tr w:rsidR="006F1B16" w14:paraId="22086212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A5F81B" w14:textId="77777777" w:rsidR="006F1B16" w:rsidRDefault="006F1B16" w:rsidP="00BC6EEA">
            <w:r>
              <w:rPr>
                <w:sz w:val="20"/>
                <w:szCs w:val="20"/>
              </w:rPr>
              <w:t>Customs clearance approved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2BFDF3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BA3177" w14:textId="77777777" w:rsidR="006F1B16" w:rsidRDefault="006F1B16" w:rsidP="00BC6EEA"/>
        </w:tc>
      </w:tr>
    </w:tbl>
    <w:p w14:paraId="36A71D16" w14:textId="77777777" w:rsidR="006F1B16" w:rsidRDefault="006F1B16" w:rsidP="006F1B16">
      <w:pPr>
        <w:spacing w:before="200"/>
      </w:pPr>
      <w:r>
        <w:rPr>
          <w:b/>
          <w:bCs/>
        </w:rPr>
        <w:t>Regulatory Approval By:</w:t>
      </w:r>
    </w:p>
    <w:p w14:paraId="4413B8F2" w14:textId="77777777" w:rsidR="006F1B16" w:rsidRDefault="006F1B16" w:rsidP="006F1B16">
      <w:r>
        <w:t>ICT Officer: _____________ | Legal Advisor: _____________ | Date: _____________</w:t>
      </w:r>
    </w:p>
    <w:p w14:paraId="43AB0198" w14:textId="77777777" w:rsidR="006F1B16" w:rsidRDefault="006F1B16" w:rsidP="006F1B16">
      <w:r>
        <w:br w:type="page"/>
      </w:r>
    </w:p>
    <w:p w14:paraId="1268EA5B" w14:textId="77777777" w:rsidR="006F1B16" w:rsidRDefault="006F1B16" w:rsidP="006F1B16">
      <w:pPr>
        <w:pStyle w:val="Heading1"/>
      </w:pPr>
      <w:bookmarkStart w:id="246" w:name="_Toc216713405"/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