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D0BF" w14:textId="77777777" w:rsidR="006F1B16" w:rsidRDefault="006F1B16" w:rsidP="006F1B16">
      <w:pPr>
        <w:pStyle w:val="Heading1"/>
      </w:pPr>
      <w:bookmarkStart w:id="277" w:name="_Annex_32E"/>
      <w:bookmarkStart w:id="278" w:name="_Toc216713419"/>
      <w:bookmarkStart w:id="279" w:name="_Toc224745634"/>
      <w:r>
        <w:lastRenderedPageBreak/>
        <w:t>ANNEX 3.2-E: CYBERSECURITY &amp; DATA PROTECTION</w:t>
      </w:r>
      <w:bookmarkEnd w:id="277"/>
      <w:bookmarkEnd w:id="278"/>
      <w:bookmarkEnd w:id="279"/>
    </w:p>
    <w:p w14:paraId="2C980A93" w14:textId="77777777" w:rsidR="006F1B16" w:rsidRDefault="006F1B16" w:rsidP="006F1B16">
      <w:pPr>
        <w:spacing w:after="120"/>
      </w:pPr>
      <w:r>
        <w:rPr>
          <w:i/>
          <w:iCs/>
        </w:rPr>
        <w:t>Purpose: To establish cybersecurity measures and data protection protocols ensuring the security and integrity of SHOC's telecommunications infrastructure.</w:t>
      </w:r>
    </w:p>
    <w:p w14:paraId="5FDA856A" w14:textId="77777777" w:rsidR="006F1B16" w:rsidRDefault="006F1B16" w:rsidP="006F1B16">
      <w:pPr>
        <w:pStyle w:val="Heading2"/>
      </w:pPr>
      <w:bookmarkStart w:id="280" w:name="_Toc216713420"/>
      <w:bookmarkStart w:id="281" w:name="_Toc224745635"/>
      <w:r>
        <w:t>Section 1: Encryption Standards</w:t>
      </w:r>
      <w:bookmarkEnd w:id="280"/>
      <w:bookmarkEnd w:id="28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2436"/>
        <w:gridCol w:w="4386"/>
      </w:tblGrid>
      <w:tr w:rsidR="006F1B16" w14:paraId="637FCC04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D3D0F7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Category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A865D6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Encryption Standard</w:t>
            </w:r>
          </w:p>
        </w:tc>
        <w:tc>
          <w:tcPr>
            <w:tcW w:w="4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FB951B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Notes</w:t>
            </w:r>
          </w:p>
        </w:tc>
      </w:tr>
      <w:tr w:rsidR="006F1B16" w14:paraId="7A47A68D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C291B1" w14:textId="77777777" w:rsidR="006F1B16" w:rsidRDefault="006F1B16" w:rsidP="00BC6EEA">
            <w:r>
              <w:rPr>
                <w:sz w:val="20"/>
                <w:szCs w:val="20"/>
              </w:rPr>
              <w:t>Data in Transit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5BFDC8" w14:textId="77777777" w:rsidR="006F1B16" w:rsidRDefault="006F1B16" w:rsidP="00BC6EEA">
            <w:r>
              <w:rPr>
                <w:sz w:val="20"/>
                <w:szCs w:val="20"/>
              </w:rPr>
              <w:t>TLS 1.3 / AES-256</w:t>
            </w:r>
          </w:p>
        </w:tc>
        <w:tc>
          <w:tcPr>
            <w:tcW w:w="4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23AA43" w14:textId="77777777" w:rsidR="006F1B16" w:rsidRDefault="006F1B16" w:rsidP="00BC6EEA">
            <w:r>
              <w:rPr>
                <w:sz w:val="20"/>
                <w:szCs w:val="20"/>
              </w:rPr>
              <w:t>All VPN connections, API calls, file transfers</w:t>
            </w:r>
          </w:p>
        </w:tc>
      </w:tr>
      <w:tr w:rsidR="006F1B16" w14:paraId="04DA1AFE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CD63BD" w14:textId="77777777" w:rsidR="006F1B16" w:rsidRDefault="006F1B16" w:rsidP="00BC6EEA">
            <w:r>
              <w:rPr>
                <w:sz w:val="20"/>
                <w:szCs w:val="20"/>
              </w:rPr>
              <w:t>Data at Rest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780E85" w14:textId="77777777" w:rsidR="006F1B16" w:rsidRDefault="006F1B16" w:rsidP="00BC6EEA">
            <w:r>
              <w:rPr>
                <w:sz w:val="20"/>
                <w:szCs w:val="20"/>
              </w:rPr>
              <w:t>AES-256</w:t>
            </w:r>
          </w:p>
        </w:tc>
        <w:tc>
          <w:tcPr>
            <w:tcW w:w="4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D1DB62" w14:textId="77777777" w:rsidR="006F1B16" w:rsidRDefault="006F1B16" w:rsidP="00BC6EEA">
            <w:r>
              <w:rPr>
                <w:sz w:val="20"/>
                <w:szCs w:val="20"/>
              </w:rPr>
              <w:t>Server storage, backups, cloud nodes</w:t>
            </w:r>
          </w:p>
        </w:tc>
      </w:tr>
      <w:tr w:rsidR="006F1B16" w14:paraId="16345480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4A3453" w14:textId="77777777" w:rsidR="006F1B16" w:rsidRDefault="006F1B16" w:rsidP="00BC6EEA">
            <w:r>
              <w:rPr>
                <w:sz w:val="20"/>
                <w:szCs w:val="20"/>
              </w:rPr>
              <w:t>Voice Communications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C63AE1" w14:textId="77777777" w:rsidR="006F1B16" w:rsidRDefault="006F1B16" w:rsidP="00BC6EEA">
            <w:r>
              <w:rPr>
                <w:sz w:val="20"/>
                <w:szCs w:val="20"/>
              </w:rPr>
              <w:t>SRTP</w:t>
            </w:r>
          </w:p>
        </w:tc>
        <w:tc>
          <w:tcPr>
            <w:tcW w:w="4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CDA4B4" w14:textId="77777777" w:rsidR="006F1B16" w:rsidRDefault="006F1B16" w:rsidP="00BC6EEA">
            <w:r>
              <w:rPr>
                <w:sz w:val="20"/>
                <w:szCs w:val="20"/>
              </w:rPr>
              <w:t>VoIP and satellite voice channels</w:t>
            </w:r>
          </w:p>
        </w:tc>
      </w:tr>
      <w:tr w:rsidR="006F1B16" w14:paraId="6A75E08F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9A746F" w14:textId="77777777" w:rsidR="006F1B16" w:rsidRDefault="006F1B16" w:rsidP="00BC6EEA">
            <w:r>
              <w:rPr>
                <w:sz w:val="20"/>
                <w:szCs w:val="20"/>
              </w:rPr>
              <w:t>Radio Communications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71C088" w14:textId="77777777" w:rsidR="006F1B16" w:rsidRDefault="006F1B16" w:rsidP="00BC6EEA">
            <w:r>
              <w:rPr>
                <w:sz w:val="20"/>
                <w:szCs w:val="20"/>
              </w:rPr>
              <w:t>Frequency hopping</w:t>
            </w:r>
          </w:p>
        </w:tc>
        <w:tc>
          <w:tcPr>
            <w:tcW w:w="4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6F40522" w14:textId="77777777" w:rsidR="006F1B16" w:rsidRDefault="006F1B16" w:rsidP="00BC6EEA">
            <w:r>
              <w:rPr>
                <w:sz w:val="20"/>
                <w:szCs w:val="20"/>
              </w:rPr>
              <w:t>HF/VHF secure modes where available</w:t>
            </w:r>
          </w:p>
        </w:tc>
      </w:tr>
    </w:tbl>
    <w:p w14:paraId="4734CDC7" w14:textId="77777777" w:rsidR="006F1B16" w:rsidRDefault="006F1B16" w:rsidP="006F1B16">
      <w:pPr>
        <w:pStyle w:val="Heading2"/>
      </w:pPr>
      <w:bookmarkStart w:id="282" w:name="_Toc216713421"/>
      <w:bookmarkStart w:id="283" w:name="_Toc224745636"/>
      <w:r>
        <w:t>Section 2: Access Control Matrix</w:t>
      </w:r>
      <w:bookmarkEnd w:id="282"/>
      <w:bookmarkEnd w:id="28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1624"/>
        <w:gridCol w:w="1624"/>
        <w:gridCol w:w="1624"/>
        <w:gridCol w:w="2438"/>
      </w:tblGrid>
      <w:tr w:rsidR="006F1B16" w14:paraId="4E56194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FC7207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System/Data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536230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8EB295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ICT Staff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09E18B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User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C26249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Guest</w:t>
            </w:r>
          </w:p>
        </w:tc>
      </w:tr>
      <w:tr w:rsidR="006F1B16" w14:paraId="3CAD659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14BEFD" w14:textId="77777777" w:rsidR="006F1B16" w:rsidRDefault="006F1B16" w:rsidP="00BC6EEA">
            <w:r>
              <w:rPr>
                <w:sz w:val="20"/>
                <w:szCs w:val="20"/>
              </w:rPr>
              <w:t>Core network infrastructure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EFD5F7" w14:textId="77777777" w:rsidR="006F1B16" w:rsidRDefault="006F1B16" w:rsidP="00BC6EEA">
            <w:r>
              <w:rPr>
                <w:sz w:val="20"/>
                <w:szCs w:val="20"/>
              </w:rPr>
              <w:t>Full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F02758" w14:textId="77777777" w:rsidR="006F1B16" w:rsidRDefault="006F1B16" w:rsidP="00BC6EEA">
            <w:r>
              <w:rPr>
                <w:sz w:val="20"/>
                <w:szCs w:val="20"/>
              </w:rPr>
              <w:t>Read/Write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2220CE" w14:textId="77777777" w:rsidR="006F1B16" w:rsidRDefault="006F1B16" w:rsidP="00BC6EEA">
            <w:r>
              <w:rPr>
                <w:sz w:val="20"/>
                <w:szCs w:val="20"/>
              </w:rPr>
              <w:t>None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513D66" w14:textId="77777777" w:rsidR="006F1B16" w:rsidRDefault="006F1B16" w:rsidP="00BC6EEA">
            <w:r>
              <w:rPr>
                <w:sz w:val="20"/>
                <w:szCs w:val="20"/>
              </w:rPr>
              <w:t>None</w:t>
            </w:r>
          </w:p>
        </w:tc>
      </w:tr>
      <w:tr w:rsidR="006F1B16" w14:paraId="392FF697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1F5581" w14:textId="77777777" w:rsidR="006F1B16" w:rsidRDefault="006F1B16" w:rsidP="00BC6EEA">
            <w:r>
              <w:rPr>
                <w:sz w:val="20"/>
                <w:szCs w:val="20"/>
              </w:rPr>
              <w:t>Operational data (SitReps)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20152C" w14:textId="77777777" w:rsidR="006F1B16" w:rsidRDefault="006F1B16" w:rsidP="00BC6EEA">
            <w:r>
              <w:rPr>
                <w:sz w:val="20"/>
                <w:szCs w:val="20"/>
              </w:rPr>
              <w:t>Full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DD914A0" w14:textId="77777777" w:rsidR="006F1B16" w:rsidRDefault="006F1B16" w:rsidP="00BC6EEA">
            <w:r>
              <w:rPr>
                <w:sz w:val="20"/>
                <w:szCs w:val="20"/>
              </w:rPr>
              <w:t>Read/Write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BF8F739" w14:textId="77777777" w:rsidR="006F1B16" w:rsidRDefault="006F1B16" w:rsidP="00BC6EEA">
            <w:r>
              <w:rPr>
                <w:sz w:val="20"/>
                <w:szCs w:val="20"/>
              </w:rPr>
              <w:t>Read/Write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3108EC" w14:textId="77777777" w:rsidR="006F1B16" w:rsidRDefault="006F1B16" w:rsidP="00BC6EEA">
            <w:r>
              <w:rPr>
                <w:sz w:val="20"/>
                <w:szCs w:val="20"/>
              </w:rPr>
              <w:t>None</w:t>
            </w:r>
          </w:p>
        </w:tc>
      </w:tr>
      <w:tr w:rsidR="006F1B16" w14:paraId="6AD90396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13C2D2" w14:textId="77777777" w:rsidR="006F1B16" w:rsidRDefault="006F1B16" w:rsidP="00BC6EEA">
            <w:r>
              <w:rPr>
                <w:sz w:val="20"/>
                <w:szCs w:val="20"/>
              </w:rPr>
              <w:t>Public alert systems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259C1A" w14:textId="77777777" w:rsidR="006F1B16" w:rsidRDefault="006F1B16" w:rsidP="00BC6EEA">
            <w:r>
              <w:rPr>
                <w:sz w:val="20"/>
                <w:szCs w:val="20"/>
              </w:rPr>
              <w:t>Full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E2528F" w14:textId="77777777" w:rsidR="006F1B16" w:rsidRDefault="006F1B16" w:rsidP="00BC6EEA">
            <w:r>
              <w:rPr>
                <w:sz w:val="20"/>
                <w:szCs w:val="20"/>
              </w:rPr>
              <w:t>Read/Write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861987" w14:textId="77777777" w:rsidR="006F1B16" w:rsidRDefault="006F1B16" w:rsidP="00BC6EEA">
            <w:r>
              <w:rPr>
                <w:sz w:val="20"/>
                <w:szCs w:val="20"/>
              </w:rPr>
              <w:t>Initiate only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8E0EC2" w14:textId="77777777" w:rsidR="006F1B16" w:rsidRDefault="006F1B16" w:rsidP="00BC6EEA">
            <w:r>
              <w:rPr>
                <w:sz w:val="20"/>
                <w:szCs w:val="20"/>
              </w:rPr>
              <w:t>None</w:t>
            </w:r>
          </w:p>
        </w:tc>
      </w:tr>
      <w:tr w:rsidR="006F1B16" w14:paraId="5FFCAC26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6B8CE7" w14:textId="77777777" w:rsidR="006F1B16" w:rsidRDefault="006F1B16" w:rsidP="00BC6EEA">
            <w:r>
              <w:rPr>
                <w:sz w:val="20"/>
                <w:szCs w:val="20"/>
              </w:rPr>
              <w:t>User credentials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0933B1" w14:textId="77777777" w:rsidR="006F1B16" w:rsidRDefault="006F1B16" w:rsidP="00BC6EEA">
            <w:r>
              <w:rPr>
                <w:sz w:val="20"/>
                <w:szCs w:val="20"/>
              </w:rPr>
              <w:t>Full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10C280" w14:textId="77777777" w:rsidR="006F1B16" w:rsidRDefault="006F1B16" w:rsidP="00BC6EEA">
            <w:r>
              <w:rPr>
                <w:sz w:val="20"/>
                <w:szCs w:val="20"/>
              </w:rPr>
              <w:t>Own only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50280FE" w14:textId="77777777" w:rsidR="006F1B16" w:rsidRDefault="006F1B16" w:rsidP="00BC6EEA">
            <w:r>
              <w:rPr>
                <w:sz w:val="20"/>
                <w:szCs w:val="20"/>
              </w:rPr>
              <w:t>Own only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C1B579C" w14:textId="77777777" w:rsidR="006F1B16" w:rsidRDefault="006F1B16" w:rsidP="00BC6EEA">
            <w:r>
              <w:rPr>
                <w:sz w:val="20"/>
                <w:szCs w:val="20"/>
              </w:rPr>
              <w:t>Own only</w:t>
            </w:r>
          </w:p>
        </w:tc>
      </w:tr>
    </w:tbl>
    <w:p w14:paraId="7B651BA5" w14:textId="77777777" w:rsidR="006F1B16" w:rsidRDefault="006F1B16" w:rsidP="006F1B16">
      <w:pPr>
        <w:pStyle w:val="Heading2"/>
      </w:pPr>
      <w:bookmarkStart w:id="284" w:name="_Toc216713422"/>
      <w:bookmarkStart w:id="285" w:name="_Toc224745637"/>
      <w:r>
        <w:t>Section 3: Security Controls Checklist</w:t>
      </w:r>
      <w:bookmarkEnd w:id="284"/>
      <w:bookmarkEnd w:id="28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1B0CD8B1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0E2941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 Control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F57CF4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6B8CFE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 Date</w:t>
            </w:r>
          </w:p>
        </w:tc>
      </w:tr>
      <w:tr w:rsidR="006F1B16" w14:paraId="16C37A47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E1B6DF" w14:textId="77777777" w:rsidR="006F1B16" w:rsidRDefault="006F1B16" w:rsidP="00BC6EEA">
            <w:r>
              <w:rPr>
                <w:sz w:val="20"/>
                <w:szCs w:val="20"/>
              </w:rPr>
              <w:t>Multi-Factor Authentication (MFA) enabled for all users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31682C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762DAE" w14:textId="77777777" w:rsidR="006F1B16" w:rsidRDefault="006F1B16" w:rsidP="00BC6EEA"/>
        </w:tc>
      </w:tr>
      <w:tr w:rsidR="006F1B16" w14:paraId="52FA1A80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436B841" w14:textId="77777777" w:rsidR="006F1B16" w:rsidRDefault="006F1B16" w:rsidP="00BC6EEA">
            <w:r>
              <w:rPr>
                <w:sz w:val="20"/>
                <w:szCs w:val="20"/>
              </w:rPr>
              <w:t>Firewall rules configured and tested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4773E0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351F2F" w14:textId="77777777" w:rsidR="006F1B16" w:rsidRDefault="006F1B16" w:rsidP="00BC6EEA"/>
        </w:tc>
      </w:tr>
      <w:tr w:rsidR="006F1B16" w14:paraId="446773B0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D784D4" w14:textId="77777777" w:rsidR="006F1B16" w:rsidRDefault="006F1B16" w:rsidP="00BC6EEA">
            <w:r>
              <w:rPr>
                <w:sz w:val="20"/>
                <w:szCs w:val="20"/>
              </w:rPr>
              <w:t>Intrusion Detection System (IDS) operational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0F9B2B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C0BEDF" w14:textId="77777777" w:rsidR="006F1B16" w:rsidRDefault="006F1B16" w:rsidP="00BC6EEA"/>
        </w:tc>
      </w:tr>
      <w:tr w:rsidR="006F1B16" w14:paraId="5C70A0C7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CDF862" w14:textId="77777777" w:rsidR="006F1B16" w:rsidRDefault="006F1B16" w:rsidP="00BC6EEA">
            <w:r>
              <w:rPr>
                <w:sz w:val="20"/>
                <w:szCs w:val="20"/>
              </w:rPr>
              <w:t>Anti-malware updated on all endpoints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BBEB273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D0C05D" w14:textId="77777777" w:rsidR="006F1B16" w:rsidRDefault="006F1B16" w:rsidP="00BC6EEA"/>
        </w:tc>
      </w:tr>
      <w:tr w:rsidR="006F1B16" w14:paraId="63B7FF57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D4C8D5" w14:textId="77777777" w:rsidR="006F1B16" w:rsidRDefault="006F1B16" w:rsidP="00BC6EEA">
            <w:r>
              <w:rPr>
                <w:sz w:val="20"/>
                <w:szCs w:val="20"/>
              </w:rPr>
              <w:t>Security patches applied within 72 hours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298BB6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E1BA60" w14:textId="77777777" w:rsidR="006F1B16" w:rsidRDefault="006F1B16" w:rsidP="00BC6EEA"/>
        </w:tc>
      </w:tr>
      <w:tr w:rsidR="006F1B16" w14:paraId="25B1B195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4CBA039" w14:textId="77777777" w:rsidR="006F1B16" w:rsidRDefault="006F1B16" w:rsidP="00BC6EEA">
            <w:r>
              <w:rPr>
                <w:sz w:val="20"/>
                <w:szCs w:val="20"/>
              </w:rPr>
              <w:t>Security awareness training completed (annual)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2CE6899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38F90C5" w14:textId="77777777" w:rsidR="006F1B16" w:rsidRDefault="006F1B16" w:rsidP="00BC6EEA"/>
        </w:tc>
      </w:tr>
      <w:tr w:rsidR="006F1B16" w14:paraId="052FC04F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F656B4" w14:textId="77777777" w:rsidR="006F1B16" w:rsidRDefault="006F1B16" w:rsidP="00BC6EEA">
            <w:r>
              <w:rPr>
                <w:sz w:val="20"/>
                <w:szCs w:val="20"/>
              </w:rPr>
              <w:t>Incident response plan tested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690C5D" w14:textId="77777777" w:rsidR="006F1B16" w:rsidRDefault="006F1B16" w:rsidP="00BC6EEA">
            <w:r>
              <w:rPr>
                <w:sz w:val="20"/>
                <w:szCs w:val="20"/>
              </w:rPr>
              <w:t>☐ Active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0BFE83" w14:textId="77777777" w:rsidR="006F1B16" w:rsidRDefault="006F1B16" w:rsidP="00BC6EEA"/>
        </w:tc>
      </w:tr>
    </w:tbl>
    <w:p w14:paraId="13F1580A" w14:textId="77777777" w:rsidR="006F1B16" w:rsidRDefault="006F1B16" w:rsidP="006F1B16">
      <w:pPr>
        <w:pStyle w:val="Heading2"/>
      </w:pPr>
      <w:bookmarkStart w:id="286" w:name="_Toc216713423"/>
      <w:bookmarkStart w:id="287" w:name="_Toc224745638"/>
      <w:r>
        <w:t>Section 4: Data Classification &amp; Handling</w:t>
      </w:r>
      <w:bookmarkEnd w:id="286"/>
      <w:bookmarkEnd w:id="28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2FB3065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CCB3A1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B8088F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D13CBF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Handling Requirements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B859BB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Retention Period</w:t>
            </w:r>
          </w:p>
        </w:tc>
      </w:tr>
      <w:tr w:rsidR="006F1B16" w14:paraId="214658D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07B338" w14:textId="77777777" w:rsidR="006F1B16" w:rsidRDefault="006F1B16" w:rsidP="00BC6EEA">
            <w:r>
              <w:rPr>
                <w:sz w:val="20"/>
                <w:szCs w:val="20"/>
              </w:rPr>
              <w:t>Confidential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731CDE" w14:textId="77777777" w:rsidR="006F1B16" w:rsidRDefault="006F1B16" w:rsidP="00BC6EEA">
            <w:r>
              <w:rPr>
                <w:sz w:val="20"/>
                <w:szCs w:val="20"/>
              </w:rPr>
              <w:t>Sensitive operational data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277353" w14:textId="77777777" w:rsidR="006F1B16" w:rsidRDefault="006F1B16" w:rsidP="00BC6EEA">
            <w:r>
              <w:rPr>
                <w:sz w:val="20"/>
                <w:szCs w:val="20"/>
              </w:rPr>
              <w:t>Encrypted, restricted access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801F86" w14:textId="77777777" w:rsidR="006F1B16" w:rsidRDefault="006F1B16" w:rsidP="00BC6EEA">
            <w:r>
              <w:rPr>
                <w:sz w:val="20"/>
                <w:szCs w:val="20"/>
              </w:rPr>
              <w:t>7 years</w:t>
            </w:r>
          </w:p>
        </w:tc>
      </w:tr>
      <w:tr w:rsidR="006F1B16" w14:paraId="1ED58EE3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CBA918" w14:textId="77777777" w:rsidR="006F1B16" w:rsidRDefault="006F1B16" w:rsidP="00BC6EEA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22C7E5" w14:textId="77777777" w:rsidR="006F1B16" w:rsidRDefault="006F1B16" w:rsidP="00BC6EEA">
            <w:r>
              <w:rPr>
                <w:sz w:val="20"/>
                <w:szCs w:val="20"/>
              </w:rPr>
              <w:t>Operational documents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35B95A7" w14:textId="77777777" w:rsidR="006F1B16" w:rsidRDefault="006F1B16" w:rsidP="00BC6EEA">
            <w:r>
              <w:rPr>
                <w:sz w:val="20"/>
                <w:szCs w:val="20"/>
              </w:rPr>
              <w:t>Standard controls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B88EC15" w14:textId="77777777" w:rsidR="006F1B16" w:rsidRDefault="006F1B16" w:rsidP="00BC6EEA">
            <w:r>
              <w:rPr>
                <w:sz w:val="20"/>
                <w:szCs w:val="20"/>
              </w:rPr>
              <w:t>5 years</w:t>
            </w:r>
          </w:p>
        </w:tc>
      </w:tr>
      <w:tr w:rsidR="006F1B16" w14:paraId="003B9A11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D76938" w14:textId="77777777" w:rsidR="006F1B16" w:rsidRDefault="006F1B16" w:rsidP="00BC6EEA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EC3926" w14:textId="77777777" w:rsidR="006F1B16" w:rsidRDefault="006F1B16" w:rsidP="00BC6EEA">
            <w:r>
              <w:rPr>
                <w:sz w:val="20"/>
                <w:szCs w:val="20"/>
              </w:rPr>
              <w:t>Press releases, alerts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593C4C" w14:textId="77777777" w:rsidR="006F1B16" w:rsidRDefault="006F1B16" w:rsidP="00BC6EEA">
            <w:r>
              <w:rPr>
                <w:sz w:val="20"/>
                <w:szCs w:val="20"/>
              </w:rPr>
              <w:t>No restrictions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6B2A1E" w14:textId="77777777" w:rsidR="006F1B16" w:rsidRDefault="006F1B16" w:rsidP="00BC6EEA">
            <w:r>
              <w:rPr>
                <w:sz w:val="20"/>
                <w:szCs w:val="20"/>
              </w:rPr>
              <w:t>Permanent</w:t>
            </w:r>
          </w:p>
        </w:tc>
      </w:tr>
    </w:tbl>
    <w:p w14:paraId="09923780" w14:textId="77777777" w:rsidR="006F1B16" w:rsidRDefault="006F1B16" w:rsidP="006F1B16">
      <w:r>
        <w:br w:type="page"/>
      </w:r>
    </w:p>
    <w:p w14:paraId="4967DB41" w14:textId="77777777" w:rsidR="006F1B16" w:rsidRDefault="006F1B16" w:rsidP="006F1B16">
      <w:pPr>
        <w:pStyle w:val="Heading1"/>
      </w:pPr>
      <w:bookmarkStart w:id="288" w:name="_Toc216713424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