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528A" w14:textId="77777777" w:rsidR="00D26A81" w:rsidRDefault="00000000">
      <w:pPr>
        <w:pStyle w:val="Heading1"/>
      </w:pPr>
      <w:r>
        <w:lastRenderedPageBreak/>
        <w:t>Annex 6.1-J: After-Action Review Template</w:t>
      </w:r>
    </w:p>
    <w:p w14:paraId="0D1848FC" w14:textId="77777777" w:rsidR="00D26A81" w:rsidRDefault="00000000">
      <w:pPr>
        <w:spacing w:after="100"/>
      </w:pPr>
      <w:r>
        <w:rPr>
          <w:b/>
          <w:bCs/>
        </w:rPr>
        <w:t xml:space="preserve">Purpose: </w:t>
      </w:r>
      <w:r>
        <w:t>To capture lessons learned from data management activities during emergency operations, supporting continuous improvement in alignment with SHOC MEL framework.</w:t>
      </w:r>
    </w:p>
    <w:p w14:paraId="77B49EA5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AAR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0"/>
        <w:gridCol w:w="2940"/>
        <w:gridCol w:w="2468"/>
        <w:gridCol w:w="1470"/>
      </w:tblGrid>
      <w:tr w:rsidR="000B1B5F" w14:paraId="1268559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67371B7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Event/Operation:</w:t>
            </w:r>
          </w:p>
        </w:tc>
        <w:tc>
          <w:tcPr>
            <w:tcW w:w="6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26C535" w14:textId="77777777" w:rsidR="00D26A81" w:rsidRDefault="00D26A81">
            <w:pPr>
              <w:spacing w:before="100" w:after="100"/>
            </w:pPr>
          </w:p>
        </w:tc>
      </w:tr>
      <w:tr w:rsidR="000B1B5F" w14:paraId="212A1A5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47A7C1A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M-Stage Reached: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C973C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2302866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Duration: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BF531" w14:textId="77777777" w:rsidR="00D26A81" w:rsidRDefault="00D26A81">
            <w:pPr>
              <w:spacing w:before="100" w:after="100"/>
            </w:pPr>
          </w:p>
        </w:tc>
      </w:tr>
      <w:tr w:rsidR="000B1B5F" w14:paraId="7CA8992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67423926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AAR Date: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75F10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3426D71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Facilitator: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70F08" w14:textId="77777777" w:rsidR="00D26A81" w:rsidRDefault="00D26A81">
            <w:pPr>
              <w:spacing w:before="100" w:after="100"/>
            </w:pPr>
          </w:p>
        </w:tc>
      </w:tr>
      <w:tr w:rsidR="000B1B5F" w14:paraId="05C307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6B080837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Participants:</w:t>
            </w:r>
          </w:p>
        </w:tc>
        <w:tc>
          <w:tcPr>
            <w:tcW w:w="6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3015DA" w14:textId="77777777" w:rsidR="00D26A81" w:rsidRDefault="00D26A81">
            <w:pPr>
              <w:spacing w:before="100" w:after="100"/>
            </w:pPr>
          </w:p>
        </w:tc>
      </w:tr>
    </w:tbl>
    <w:p w14:paraId="25F0EE7C" w14:textId="77777777" w:rsidR="00D26A81" w:rsidRDefault="00000000">
      <w:pPr>
        <w:pStyle w:val="Heading2"/>
      </w:pPr>
      <w:r>
        <w:t>Data Management Performance Review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7"/>
        <w:gridCol w:w="1479"/>
        <w:gridCol w:w="1479"/>
        <w:gridCol w:w="2953"/>
      </w:tblGrid>
      <w:tr w:rsidR="000B1B5F" w14:paraId="2DE74F2E" w14:textId="77777777"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6F9D035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Performance Area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8B54DD4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3E77B048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Actual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10B29413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Comments</w:t>
            </w:r>
          </w:p>
        </w:tc>
      </w:tr>
      <w:tr w:rsidR="000B1B5F" w14:paraId="78126C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D56CFB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Quality Score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C2A7C9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≥ 95%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AB9241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167EFD" w14:textId="77777777" w:rsidR="00D26A81" w:rsidRDefault="00D26A81">
            <w:pPr>
              <w:spacing w:before="100" w:after="100"/>
            </w:pPr>
          </w:p>
        </w:tc>
      </w:tr>
      <w:tr w:rsidR="000B1B5F" w14:paraId="50C47F9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5D1AF3E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Data Receipt Timeliness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83CE5A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15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3AC9C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41AE31" w14:textId="77777777" w:rsidR="00D26A81" w:rsidRDefault="00D26A81">
            <w:pPr>
              <w:spacing w:before="100" w:after="100"/>
            </w:pPr>
          </w:p>
        </w:tc>
      </w:tr>
      <w:tr w:rsidR="000B1B5F" w14:paraId="7B38D1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60A6F1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Backup Success Rate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F13D8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D20C95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396DE0" w14:textId="77777777" w:rsidR="00D26A81" w:rsidRDefault="00D26A81">
            <w:pPr>
              <w:spacing w:before="100" w:after="100"/>
            </w:pPr>
          </w:p>
        </w:tc>
      </w:tr>
      <w:tr w:rsidR="000B1B5F" w14:paraId="54FD87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DC0DB9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RPO Compliance (EW Systems)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AB5316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≤ 15 min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53ECC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6CDAF" w14:textId="77777777" w:rsidR="00D26A81" w:rsidRDefault="00D26A81">
            <w:pPr>
              <w:spacing w:before="100" w:after="100"/>
            </w:pPr>
          </w:p>
        </w:tc>
      </w:tr>
      <w:tr w:rsidR="000B1B5F" w14:paraId="3749CE3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D45B89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Classification Compliance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6C72B36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≥ 98%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16C7D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BE841" w14:textId="77777777" w:rsidR="00D26A81" w:rsidRDefault="00D26A81">
            <w:pPr>
              <w:spacing w:before="100" w:after="100"/>
            </w:pPr>
          </w:p>
        </w:tc>
      </w:tr>
      <w:tr w:rsidR="000B1B5F" w14:paraId="15D0E6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579148F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Partner Data Exchange Success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116801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D2A3B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9E989" w14:textId="77777777" w:rsidR="00D26A81" w:rsidRDefault="00D26A81">
            <w:pPr>
              <w:spacing w:before="100" w:after="100"/>
            </w:pPr>
          </w:p>
        </w:tc>
      </w:tr>
      <w:tr w:rsidR="000B1B5F" w14:paraId="09C9160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7770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Access Request Response 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CDEF19C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&lt; 24 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7B6E0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5F9AF9" w14:textId="77777777" w:rsidR="00D26A81" w:rsidRDefault="00D26A81">
            <w:pPr>
              <w:spacing w:before="100" w:after="100"/>
            </w:pPr>
          </w:p>
        </w:tc>
      </w:tr>
      <w:tr w:rsidR="000B1B5F" w14:paraId="66DF7B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25DEC2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Dashboard Availability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3921B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≥ 99.9%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CFD80D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068C1" w14:textId="77777777" w:rsidR="00D26A81" w:rsidRDefault="00D26A81">
            <w:pPr>
              <w:spacing w:before="100" w:after="100"/>
            </w:pPr>
          </w:p>
        </w:tc>
      </w:tr>
    </w:tbl>
    <w:p w14:paraId="26927B21" w14:textId="77777777" w:rsidR="00D26A81" w:rsidRDefault="00000000">
      <w:pPr>
        <w:pStyle w:val="Heading2"/>
      </w:pPr>
      <w:r>
        <w:t>What Went Well (Sustain)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"/>
        <w:gridCol w:w="4919"/>
        <w:gridCol w:w="3946"/>
      </w:tblGrid>
      <w:tr w:rsidR="000B1B5F" w14:paraId="242544EA" w14:textId="77777777">
        <w:trPr>
          <w:tblHeader/>
        </w:trPr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C8A6459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5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4388F7C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Success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8E56A2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Contributing Factors</w:t>
            </w:r>
          </w:p>
        </w:tc>
      </w:tr>
      <w:tr w:rsidR="000B1B5F" w14:paraId="14D507D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4D17F1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4F357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8189D" w14:textId="77777777" w:rsidR="00D26A81" w:rsidRDefault="00D26A81">
            <w:pPr>
              <w:spacing w:before="100" w:after="100"/>
            </w:pPr>
          </w:p>
        </w:tc>
      </w:tr>
      <w:tr w:rsidR="000B1B5F" w14:paraId="0AB0C4D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B9B986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28F92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A99F2" w14:textId="77777777" w:rsidR="00D26A81" w:rsidRDefault="00D26A81">
            <w:pPr>
              <w:spacing w:before="100" w:after="100"/>
            </w:pPr>
          </w:p>
        </w:tc>
      </w:tr>
      <w:tr w:rsidR="000B1B5F" w14:paraId="008CA5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A7B289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21310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2023D" w14:textId="77777777" w:rsidR="00D26A81" w:rsidRDefault="00D26A81">
            <w:pPr>
              <w:spacing w:before="100" w:after="100"/>
            </w:pPr>
          </w:p>
        </w:tc>
      </w:tr>
      <w:tr w:rsidR="000B1B5F" w14:paraId="3344994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EAA2A22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F3251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DA3C35" w14:textId="77777777" w:rsidR="00D26A81" w:rsidRDefault="00D26A81">
            <w:pPr>
              <w:spacing w:before="100" w:after="100"/>
            </w:pPr>
          </w:p>
        </w:tc>
      </w:tr>
      <w:tr w:rsidR="000B1B5F" w14:paraId="0356B71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9B8A1A3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DE58B" w14:textId="77777777" w:rsidR="00D26A81" w:rsidRDefault="00D26A81">
            <w:pPr>
              <w:spacing w:before="100" w:after="100"/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FC04F2" w14:textId="77777777" w:rsidR="00D26A81" w:rsidRDefault="00D26A81">
            <w:pPr>
              <w:spacing w:before="100" w:after="100"/>
            </w:pPr>
          </w:p>
        </w:tc>
      </w:tr>
    </w:tbl>
    <w:p w14:paraId="30B9EA75" w14:textId="77777777" w:rsidR="00D26A81" w:rsidRDefault="00000000">
      <w:pPr>
        <w:pStyle w:val="Heading2"/>
      </w:pPr>
      <w:r>
        <w:lastRenderedPageBreak/>
        <w:t>What Could Be Improved (Improve)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3454"/>
        <w:gridCol w:w="2950"/>
        <w:gridCol w:w="2462"/>
      </w:tblGrid>
      <w:tr w:rsidR="000B1B5F" w14:paraId="11BD23EC" w14:textId="77777777">
        <w:trPr>
          <w:tblHeader/>
        </w:trPr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76457D4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F8A4B3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Challenge/Gap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47753A3A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77479F7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Impact</w:t>
            </w:r>
          </w:p>
        </w:tc>
      </w:tr>
      <w:tr w:rsidR="000B1B5F" w14:paraId="0B1D304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17D51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6FB0B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9C278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D63788" w14:textId="77777777" w:rsidR="00D26A81" w:rsidRDefault="00D26A81">
            <w:pPr>
              <w:spacing w:before="100" w:after="100"/>
            </w:pPr>
          </w:p>
        </w:tc>
      </w:tr>
      <w:tr w:rsidR="000B1B5F" w14:paraId="4760F2B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9D0EAE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09016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3472B0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0837C" w14:textId="77777777" w:rsidR="00D26A81" w:rsidRDefault="00D26A81">
            <w:pPr>
              <w:spacing w:before="100" w:after="100"/>
            </w:pPr>
          </w:p>
        </w:tc>
      </w:tr>
      <w:tr w:rsidR="000B1B5F" w14:paraId="626A7A6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D4BDF3F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C05765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5798E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7541CF" w14:textId="77777777" w:rsidR="00D26A81" w:rsidRDefault="00D26A81">
            <w:pPr>
              <w:spacing w:before="100" w:after="100"/>
            </w:pPr>
          </w:p>
        </w:tc>
      </w:tr>
      <w:tr w:rsidR="000B1B5F" w14:paraId="4D0A625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9E62027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6C3921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D89355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916BF" w14:textId="77777777" w:rsidR="00D26A81" w:rsidRDefault="00D26A81">
            <w:pPr>
              <w:spacing w:before="100" w:after="100"/>
            </w:pPr>
          </w:p>
        </w:tc>
      </w:tr>
      <w:tr w:rsidR="000B1B5F" w14:paraId="3B96E2A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6AC1D4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9A93EA" w14:textId="77777777" w:rsidR="00D26A81" w:rsidRDefault="00D26A81">
            <w:pPr>
              <w:spacing w:before="100" w:after="100"/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297729" w14:textId="77777777" w:rsidR="00D26A81" w:rsidRDefault="00D26A81">
            <w:pPr>
              <w:spacing w:before="100" w:after="100"/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D432C" w14:textId="77777777" w:rsidR="00D26A81" w:rsidRDefault="00D26A81">
            <w:pPr>
              <w:spacing w:before="100" w:after="100"/>
            </w:pPr>
          </w:p>
        </w:tc>
      </w:tr>
    </w:tbl>
    <w:p w14:paraId="2682CBB5" w14:textId="77777777" w:rsidR="00D26A81" w:rsidRDefault="00000000">
      <w:pPr>
        <w:pStyle w:val="Heading2"/>
      </w:pPr>
      <w:r>
        <w:t>Recommendations and Action Items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2960"/>
        <w:gridCol w:w="1975"/>
        <w:gridCol w:w="1968"/>
        <w:gridCol w:w="1965"/>
      </w:tblGrid>
      <w:tr w:rsidR="000B1B5F" w14:paraId="6058CA9E" w14:textId="77777777">
        <w:trPr>
          <w:tblHeader/>
        </w:trPr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02CDB5D3" w14:textId="77777777" w:rsidR="00D26A81" w:rsidRDefault="00000000">
            <w:pPr>
              <w:spacing w:before="40" w:after="40"/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8C515A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Recommendation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2BDD664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Responsible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67A91611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  <w:vAlign w:val="center"/>
          </w:tcPr>
          <w:p w14:paraId="5CC0826F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Priority</w:t>
            </w:r>
          </w:p>
        </w:tc>
      </w:tr>
      <w:tr w:rsidR="000B1B5F" w14:paraId="0571DC8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961F7A0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58200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921C7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D198B9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4DCCB58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  <w:tr w:rsidR="000B1B5F" w14:paraId="60F43D1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C257CDB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33D3A5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B44F8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1CABE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3EB9D09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  <w:tr w:rsidR="000B1B5F" w14:paraId="5F1D68F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4D82E2A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FCB70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DC5AC9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93955B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FD590B6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  <w:tr w:rsidR="000B1B5F" w14:paraId="1221050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65187B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CFDD69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DB087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A0B67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A3443FD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  <w:tr w:rsidR="000B1B5F" w14:paraId="4F08F83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7CA6EEE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0E5955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5E68C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A6C70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04EEDE3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  <w:tr w:rsidR="000B1B5F" w14:paraId="152190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626BB75" w14:textId="77777777" w:rsidR="00D26A81" w:rsidRDefault="00000000"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245CE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CC290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70AFCD" w14:textId="77777777" w:rsidR="00D26A81" w:rsidRDefault="00D26A81">
            <w:pPr>
              <w:spacing w:before="100" w:after="100"/>
            </w:pP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8155317" w14:textId="77777777" w:rsidR="00D26A81" w:rsidRDefault="00000000">
            <w:pPr>
              <w:spacing w:before="40" w:after="40"/>
            </w:pPr>
            <w:r>
              <w:rPr>
                <w:sz w:val="18"/>
                <w:szCs w:val="18"/>
              </w:rPr>
              <w:t>☐ High ☐ Medium ☐ Low</w:t>
            </w:r>
          </w:p>
        </w:tc>
      </w:tr>
    </w:tbl>
    <w:p w14:paraId="43B9A3E2" w14:textId="77777777" w:rsidR="00D26A81" w:rsidRDefault="00000000">
      <w:pPr>
        <w:shd w:val="clear" w:color="auto" w:fill="D6E3F0"/>
        <w:spacing w:before="200" w:after="100"/>
      </w:pPr>
      <w:r>
        <w:rPr>
          <w:b/>
          <w:bCs/>
          <w:color w:val="1F4E79"/>
        </w:rPr>
        <w:t>AAR Sign-Off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3152"/>
        <w:gridCol w:w="3244"/>
      </w:tblGrid>
      <w:tr w:rsidR="000B1B5F" w14:paraId="694B4B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43D0E20E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Facilitator: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CFB78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Name &amp; Signature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7EFE7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Date</w:t>
            </w:r>
          </w:p>
        </w:tc>
      </w:tr>
      <w:tr w:rsidR="000B1B5F" w14:paraId="06C7F76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0899A4FD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ICT Officer: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5B3237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Name &amp; Signature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21338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Date</w:t>
            </w:r>
          </w:p>
        </w:tc>
      </w:tr>
      <w:tr w:rsidR="000B1B5F" w14:paraId="042E8C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vAlign w:val="center"/>
          </w:tcPr>
          <w:p w14:paraId="406AFCC4" w14:textId="77777777" w:rsidR="00D26A81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Head of Operations: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FB694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Name &amp; Signature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C41A1" w14:textId="77777777" w:rsidR="00D26A81" w:rsidRDefault="00000000">
            <w:pPr>
              <w:spacing w:before="100" w:after="100"/>
            </w:pPr>
            <w:r>
              <w:rPr>
                <w:i/>
                <w:iCs/>
                <w:color w:val="999999"/>
                <w:sz w:val="16"/>
                <w:szCs w:val="16"/>
              </w:rPr>
              <w:t>Date</w:t>
            </w:r>
          </w:p>
        </w:tc>
      </w:tr>
    </w:tbl>
    <w:p w14:paraId="08D535AF" w14:textId="77777777" w:rsidR="00D26A81" w:rsidRDefault="00000000">
      <w:pPr>
        <w:spacing w:before="200"/>
      </w:pPr>
      <w:r>
        <w:rPr>
          <w:b/>
          <w:bCs/>
        </w:rPr>
        <w:t xml:space="preserve">Distribution: </w:t>
      </w:r>
      <w:r>
        <w:t>SHOC MEL Repository | ICT Unit | All Data Stewards | SADC Secretariat (as appropriate)</w:t>
      </w:r>
    </w:p>
    <w:p w14:paraId="76793B76" w14:textId="77777777" w:rsidR="00D26A81" w:rsidRDefault="00000000">
      <w:pPr>
        <w:spacing w:before="100"/>
      </w:pPr>
      <w:r>
        <w:rPr>
          <w:b/>
          <w:bCs/>
        </w:rPr>
        <w:t xml:space="preserve">Next Review: </w:t>
      </w:r>
      <w:r>
        <w:t>Actions to be tracked in SHOC Action Tracker and reviewed at next MEL cycle</w:t>
      </w:r>
    </w:p>
    <w:p w14:paraId="23EB033F" w14:textId="77777777" w:rsidR="00274030" w:rsidRDefault="00274030"/>
    <w:p w14:paraId="09E85897" w14:textId="77777777" w:rsidR="00274030" w:rsidRDefault="00274030"/>
    <w:p w14:paraId="319B3E05" w14:textId="77777777" w:rsidR="00274030" w:rsidRDefault="00274030"/>
    <w:p w14:paraId="2BA72341" w14:textId="77777777" w:rsidR="00274030" w:rsidRDefault="00274030"/>
    <w:p w14:paraId="46003B7F" w14:textId="77777777" w:rsidR="00274030" w:rsidRDefault="00274030"/>
    <w:p w14:paraId="11F74A89" w14:textId="77777777" w:rsidR="00274030" w:rsidRDefault="00000000">
      <w:pPr>
        <w:jc w:val="center"/>
      </w:pPr>
      <w:r>
        <w:rPr>
          <w:b/>
          <w:color w:val="003366"/>
          <w:sz w:val="56"/>
        </w:rPr>
        <w:t>PART 2</w:t>
      </w:r>
    </w:p>
    <w:p w14:paraId="56F3239D" w14:textId="77777777" w:rsidR="00274030" w:rsidRDefault="00000000">
      <w:pPr>
        <w:jc w:val="center"/>
      </w:pPr>
      <w:r>
        <w:rPr>
          <w:b/>
          <w:color w:val="006699"/>
          <w:sz w:val="40"/>
        </w:rPr>
        <w:t>SOP 6.2 — ICT INFRASTRUCTURE AND NEW TECHNOLOGIES</w:t>
      </w:r>
    </w:p>
    <w:p w14:paraId="48AA2091" w14:textId="77777777" w:rsidR="00274030" w:rsidRDefault="00000000">
      <w:pPr>
        <w:jc w:val="center"/>
      </w:pPr>
      <w:r>
        <w:rPr>
          <w:color w:val="505050"/>
          <w:sz w:val="28"/>
        </w:rPr>
        <w:t>ANNEXES AND TECHNICAL TOOLS</w:t>
      </w:r>
    </w:p>
    <w:p w14:paraId="41B02F0C" w14:textId="77777777" w:rsidR="00274030" w:rsidRDefault="00000000">
      <w:pPr>
        <w:jc w:val="center"/>
      </w:pPr>
      <w:r>
        <w:rPr>
          <w:i/>
          <w:sz w:val="24"/>
        </w:rPr>
        <w:t>12 Annexes (6.2-A through 6.2-L)</w:t>
      </w:r>
    </w:p>
    <w:p w14:paraId="1F09A711" w14:textId="77777777" w:rsidR="00D26A81" w:rsidRDefault="00D26A81">
      <w:pPr>
        <w:spacing w:after="300"/>
      </w:pPr>
    </w:p>
    <w:p w14:paraId="505B0A7F" w14:textId="77777777" w:rsidR="00D26A81" w:rsidRDefault="00000000">
      <w:pPr>
        <w:jc w:val="center"/>
      </w:pPr>
      <w:r>
        <w:rPr>
          <w:b/>
          <w:bCs/>
          <w:color w:val="1F4E79"/>
          <w:sz w:val="28"/>
          <w:szCs w:val="28"/>
        </w:rPr>
        <w:t>SADC HUMANITARIAN AND EMERGENCY OPERATIONS CENTRE</w:t>
      </w:r>
    </w:p>
    <w:p w14:paraId="4FAE8360" w14:textId="77777777" w:rsidR="00D26A81" w:rsidRDefault="00000000">
      <w:pPr>
        <w:spacing w:after="400"/>
        <w:jc w:val="center"/>
      </w:pPr>
      <w:r>
        <w:rPr>
          <w:b/>
          <w:bCs/>
          <w:color w:val="2E75B6"/>
          <w:sz w:val="24"/>
          <w:szCs w:val="24"/>
        </w:rPr>
        <w:t>SOP 6.2 — ICT INFRASTRUCTURE AND NEW TECHNOLOGIES</w:t>
      </w:r>
    </w:p>
    <w:p w14:paraId="74F2E086" w14:textId="77777777" w:rsidR="00D26A81" w:rsidRDefault="00000000">
      <w:pPr>
        <w:jc w:val="center"/>
      </w:pPr>
      <w:r>
        <w:rPr>
          <w:b/>
          <w:bCs/>
          <w:color w:val="1F4E79"/>
          <w:sz w:val="36"/>
          <w:szCs w:val="36"/>
        </w:rPr>
        <w:t>ANNEXES AND TECHNICAL TOOLS</w:t>
      </w:r>
    </w:p>
    <w:p w14:paraId="249C6F0A" w14:textId="77777777" w:rsidR="00D26A81" w:rsidRDefault="00000000">
      <w:pPr>
        <w:spacing w:after="400"/>
        <w:jc w:val="center"/>
      </w:pPr>
      <w:r>
        <w:rPr>
          <w:color w:val="2E75B6"/>
          <w:sz w:val="24"/>
          <w:szCs w:val="24"/>
        </w:rPr>
        <w:t>Version 3.0</w:t>
      </w:r>
    </w:p>
    <w:p w14:paraId="205C9DF0" w14:textId="77777777" w:rsidR="00D26A81" w:rsidRDefault="00000000">
      <w:pPr>
        <w:jc w:val="center"/>
      </w:pPr>
      <w:r>
        <w:rPr>
          <w:b/>
          <w:bCs/>
        </w:rPr>
        <w:t>Classification: Confidential</w:t>
      </w:r>
    </w:p>
    <w:p w14:paraId="1C23C8B8" w14:textId="77777777" w:rsidR="00D26A81" w:rsidRDefault="00000000">
      <w:pPr>
        <w:pStyle w:val="Heading2"/>
        <w:spacing w:before="400" w:after="200"/>
      </w:pPr>
      <w:r>
        <w:t>Contents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6887"/>
        <w:gridCol w:w="989"/>
      </w:tblGrid>
      <w:tr w:rsidR="00563CDD" w14:paraId="778FC92C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3D80E17" w14:textId="77777777" w:rsidR="00D26A81" w:rsidRDefault="00000000">
            <w:r>
              <w:rPr>
                <w:b/>
                <w:bCs/>
                <w:sz w:val="18"/>
                <w:szCs w:val="18"/>
              </w:rPr>
              <w:t>Annex</w:t>
            </w:r>
          </w:p>
        </w:tc>
        <w:tc>
          <w:tcPr>
            <w:tcW w:w="7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2A15AA1" w14:textId="77777777" w:rsidR="00D26A81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31E96E5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Page</w:t>
            </w:r>
          </w:p>
        </w:tc>
      </w:tr>
      <w:tr w:rsidR="00563CDD" w14:paraId="786ED96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59218" w14:textId="77777777" w:rsidR="00D26A81" w:rsidRDefault="00000000">
            <w:r>
              <w:rPr>
                <w:b/>
                <w:bCs/>
                <w:sz w:val="18"/>
                <w:szCs w:val="18"/>
              </w:rPr>
              <w:t>6.2-A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29F53" w14:textId="77777777" w:rsidR="00D26A81" w:rsidRDefault="00000000">
            <w:r>
              <w:rPr>
                <w:sz w:val="18"/>
                <w:szCs w:val="18"/>
              </w:rPr>
              <w:t>Mozambique MNO Contact Directory and SLA Summary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70F9E" w14:textId="77777777" w:rsidR="00D26A81" w:rsidRDefault="00D26A81">
            <w:pPr>
              <w:jc w:val="center"/>
            </w:pPr>
          </w:p>
        </w:tc>
      </w:tr>
      <w:tr w:rsidR="00563CDD" w14:paraId="608CA9E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97C07A" w14:textId="77777777" w:rsidR="00D26A81" w:rsidRDefault="00000000">
            <w:r>
              <w:rPr>
                <w:b/>
                <w:bCs/>
                <w:sz w:val="18"/>
                <w:szCs w:val="18"/>
              </w:rPr>
              <w:t>6.2-B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BFE3A9" w14:textId="77777777" w:rsidR="00D26A81" w:rsidRDefault="00000000">
            <w:r>
              <w:rPr>
                <w:sz w:val="18"/>
                <w:szCs w:val="18"/>
              </w:rPr>
              <w:t>Satellite Equipment Inventory and Deployment Checklist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D8DFA" w14:textId="77777777" w:rsidR="00D26A81" w:rsidRDefault="00D26A81">
            <w:pPr>
              <w:jc w:val="center"/>
            </w:pPr>
          </w:p>
        </w:tc>
      </w:tr>
      <w:tr w:rsidR="00563CDD" w14:paraId="023D715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DF276" w14:textId="77777777" w:rsidR="00D26A81" w:rsidRDefault="00000000">
            <w:r>
              <w:rPr>
                <w:b/>
                <w:bCs/>
                <w:sz w:val="18"/>
                <w:szCs w:val="18"/>
              </w:rPr>
              <w:t>6.2-C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2B448D" w14:textId="77777777" w:rsidR="00D26A81" w:rsidRDefault="00000000">
            <w:r>
              <w:rPr>
                <w:sz w:val="18"/>
                <w:szCs w:val="18"/>
              </w:rPr>
              <w:t>Regional VPN Configuration Standards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1AB16" w14:textId="77777777" w:rsidR="00D26A81" w:rsidRDefault="00D26A81">
            <w:pPr>
              <w:jc w:val="center"/>
            </w:pPr>
          </w:p>
        </w:tc>
      </w:tr>
      <w:tr w:rsidR="00563CDD" w14:paraId="001D59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1E44F" w14:textId="77777777" w:rsidR="00D26A81" w:rsidRDefault="00000000">
            <w:r>
              <w:rPr>
                <w:b/>
                <w:bCs/>
                <w:sz w:val="18"/>
                <w:szCs w:val="18"/>
              </w:rPr>
              <w:t>6.2-D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106C0A" w14:textId="77777777" w:rsidR="00D26A81" w:rsidRDefault="00000000">
            <w:r>
              <w:rPr>
                <w:sz w:val="18"/>
                <w:szCs w:val="18"/>
              </w:rPr>
              <w:t>Cloud Service Evaluation Matrix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0D9517" w14:textId="77777777" w:rsidR="00D26A81" w:rsidRDefault="00D26A81">
            <w:pPr>
              <w:jc w:val="center"/>
            </w:pPr>
          </w:p>
        </w:tc>
      </w:tr>
      <w:tr w:rsidR="00563CDD" w14:paraId="1D91331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64B3E" w14:textId="77777777" w:rsidR="00D26A81" w:rsidRDefault="00000000">
            <w:r>
              <w:rPr>
                <w:b/>
                <w:bCs/>
                <w:sz w:val="18"/>
                <w:szCs w:val="18"/>
              </w:rPr>
              <w:t>6.2-E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B12C39" w14:textId="77777777" w:rsidR="00D26A81" w:rsidRDefault="00000000">
            <w:r>
              <w:rPr>
                <w:sz w:val="18"/>
                <w:szCs w:val="18"/>
              </w:rPr>
              <w:t>Security Baseline Configuration (TESS+ Aligned)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A2604" w14:textId="77777777" w:rsidR="00D26A81" w:rsidRDefault="00D26A81">
            <w:pPr>
              <w:jc w:val="center"/>
            </w:pPr>
          </w:p>
        </w:tc>
      </w:tr>
      <w:tr w:rsidR="00563CDD" w14:paraId="09B84E5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60B27E" w14:textId="77777777" w:rsidR="00D26A81" w:rsidRDefault="00000000">
            <w:r>
              <w:rPr>
                <w:b/>
                <w:bCs/>
                <w:sz w:val="18"/>
                <w:szCs w:val="18"/>
              </w:rPr>
              <w:t>6.2-F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C8921" w14:textId="77777777" w:rsidR="00D26A81" w:rsidRDefault="00000000">
            <w:r>
              <w:rPr>
                <w:sz w:val="18"/>
                <w:szCs w:val="18"/>
              </w:rPr>
              <w:t>AU/UN Platform Access Credentials Register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58C68" w14:textId="77777777" w:rsidR="00D26A81" w:rsidRDefault="00D26A81">
            <w:pPr>
              <w:jc w:val="center"/>
            </w:pPr>
          </w:p>
        </w:tc>
      </w:tr>
      <w:tr w:rsidR="00563CDD" w14:paraId="50382D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A15FC6" w14:textId="77777777" w:rsidR="00D26A81" w:rsidRDefault="00000000">
            <w:r>
              <w:rPr>
                <w:b/>
                <w:bCs/>
                <w:sz w:val="18"/>
                <w:szCs w:val="18"/>
              </w:rPr>
              <w:t>6.2-G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433C8" w14:textId="77777777" w:rsidR="00D26A81" w:rsidRDefault="00000000">
            <w:r>
              <w:rPr>
                <w:sz w:val="18"/>
                <w:szCs w:val="18"/>
              </w:rPr>
              <w:t>MET Service Data Feed Specifications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33515" w14:textId="77777777" w:rsidR="00D26A81" w:rsidRDefault="00D26A81">
            <w:pPr>
              <w:jc w:val="center"/>
            </w:pPr>
          </w:p>
        </w:tc>
      </w:tr>
      <w:tr w:rsidR="00563CDD" w14:paraId="4B7E0F0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C8DBB" w14:textId="77777777" w:rsidR="00D26A81" w:rsidRDefault="00000000">
            <w:r>
              <w:rPr>
                <w:b/>
                <w:bCs/>
                <w:sz w:val="18"/>
                <w:szCs w:val="18"/>
              </w:rPr>
              <w:t>6.2-H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5F08A" w14:textId="77777777" w:rsidR="00D26A81" w:rsidRDefault="00000000">
            <w:r>
              <w:rPr>
                <w:sz w:val="18"/>
                <w:szCs w:val="18"/>
              </w:rPr>
              <w:t>ETC Coordination Procedures and Contacts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B99B0C" w14:textId="77777777" w:rsidR="00D26A81" w:rsidRDefault="00D26A81">
            <w:pPr>
              <w:jc w:val="center"/>
            </w:pPr>
          </w:p>
        </w:tc>
      </w:tr>
      <w:tr w:rsidR="00563CDD" w14:paraId="667340A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42A95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6.2-I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26D33" w14:textId="77777777" w:rsidR="00D26A81" w:rsidRDefault="00000000">
            <w:r>
              <w:rPr>
                <w:sz w:val="18"/>
                <w:szCs w:val="18"/>
              </w:rPr>
              <w:t>ETK Deployment Checklist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13F38D" w14:textId="77777777" w:rsidR="00D26A81" w:rsidRDefault="00D26A81">
            <w:pPr>
              <w:jc w:val="center"/>
            </w:pPr>
          </w:p>
        </w:tc>
      </w:tr>
      <w:tr w:rsidR="00563CDD" w14:paraId="7011B1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393F0" w14:textId="77777777" w:rsidR="00D26A81" w:rsidRDefault="00000000">
            <w:r>
              <w:rPr>
                <w:b/>
                <w:bCs/>
                <w:sz w:val="18"/>
                <w:szCs w:val="18"/>
              </w:rPr>
              <w:t>6.2-J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CF5F83" w14:textId="77777777" w:rsidR="00D26A81" w:rsidRDefault="00000000">
            <w:r>
              <w:rPr>
                <w:sz w:val="18"/>
                <w:szCs w:val="18"/>
              </w:rPr>
              <w:t>Incident Response Procedures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90120F" w14:textId="77777777" w:rsidR="00D26A81" w:rsidRDefault="00D26A81">
            <w:pPr>
              <w:jc w:val="center"/>
            </w:pPr>
          </w:p>
        </w:tc>
      </w:tr>
      <w:tr w:rsidR="00563CDD" w14:paraId="23390C1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CE698" w14:textId="77777777" w:rsidR="00D26A81" w:rsidRDefault="00000000">
            <w:r>
              <w:rPr>
                <w:b/>
                <w:bCs/>
                <w:sz w:val="18"/>
                <w:szCs w:val="18"/>
              </w:rPr>
              <w:t>6.2-K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738F3" w14:textId="77777777" w:rsidR="00D26A81" w:rsidRDefault="00000000">
            <w:r>
              <w:rPr>
                <w:sz w:val="18"/>
                <w:szCs w:val="18"/>
              </w:rPr>
              <w:t>Network Topology Diagrams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09320" w14:textId="77777777" w:rsidR="00D26A81" w:rsidRDefault="00D26A81">
            <w:pPr>
              <w:jc w:val="center"/>
            </w:pPr>
          </w:p>
        </w:tc>
      </w:tr>
      <w:tr w:rsidR="00563CDD" w14:paraId="2727280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91A38C" w14:textId="77777777" w:rsidR="00D26A81" w:rsidRDefault="00000000">
            <w:r>
              <w:rPr>
                <w:b/>
                <w:bCs/>
                <w:sz w:val="18"/>
                <w:szCs w:val="18"/>
              </w:rPr>
              <w:t>6.2-L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3C1FDB" w14:textId="77777777" w:rsidR="00D26A81" w:rsidRDefault="00000000">
            <w:r>
              <w:rPr>
                <w:sz w:val="18"/>
                <w:szCs w:val="18"/>
              </w:rPr>
              <w:t>Cross-Functional ICT Requirements Matrix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9EE0E9" w14:textId="77777777" w:rsidR="00D26A81" w:rsidRDefault="00D26A81">
            <w:pPr>
              <w:jc w:val="center"/>
            </w:pPr>
          </w:p>
        </w:tc>
      </w:tr>
    </w:tbl>
    <w:p w14:paraId="243694A4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