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99E1" w14:textId="77777777" w:rsidR="00D26A81" w:rsidRDefault="00000000">
      <w:pPr>
        <w:pStyle w:val="Heading1"/>
      </w:pPr>
      <w:r>
        <w:lastRenderedPageBreak/>
        <w:t>Annex 6.3-G: After-Action Review (AAR) Template</w:t>
      </w:r>
    </w:p>
    <w:p w14:paraId="30791F89" w14:textId="77777777" w:rsidR="00D26A81" w:rsidRDefault="00000000">
      <w:pPr>
        <w:spacing w:after="120"/>
      </w:pPr>
      <w:r>
        <w:rPr>
          <w:b/>
          <w:bCs/>
        </w:rPr>
        <w:t xml:space="preserve">Purpose: </w:t>
      </w:r>
      <w:r>
        <w:t>Standardised template for capturing lessons learned and improvement actions following emergency response operations.</w:t>
      </w:r>
    </w:p>
    <w:p w14:paraId="31BB9998" w14:textId="77777777" w:rsidR="00D26A81" w:rsidRDefault="00000000">
      <w:pPr>
        <w:spacing w:after="120"/>
      </w:pPr>
      <w:r>
        <w:rPr>
          <w:b/>
          <w:bCs/>
        </w:rPr>
        <w:t xml:space="preserve">Timing: </w:t>
      </w:r>
      <w:r>
        <w:t>To be completed within 30 days of operation conclusion or M-stage transition to M0.</w:t>
      </w:r>
    </w:p>
    <w:p w14:paraId="0500395C" w14:textId="77777777" w:rsidR="00D26A81" w:rsidRDefault="00000000">
      <w:pPr>
        <w:pStyle w:val="Heading2"/>
      </w:pPr>
      <w:r>
        <w:t>AAR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6CE4CAE3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4A5296E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F3344D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Entry</w:t>
            </w:r>
          </w:p>
        </w:tc>
      </w:tr>
      <w:tr w:rsidR="000F6E5D" w14:paraId="77B6207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0485E21" w14:textId="77777777" w:rsidR="00D26A81" w:rsidRDefault="00000000">
            <w:r>
              <w:rPr>
                <w:b/>
                <w:bCs/>
                <w:sz w:val="18"/>
                <w:szCs w:val="18"/>
              </w:rPr>
              <w:t>AAR Reference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34FCE9D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[Event Code]-AAR-[###]</w:t>
            </w:r>
          </w:p>
        </w:tc>
      </w:tr>
      <w:tr w:rsidR="000F6E5D" w14:paraId="681C813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10887B8" w14:textId="77777777" w:rsidR="00D26A81" w:rsidRDefault="00000000">
            <w:r>
              <w:rPr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F4B558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[e.g., Tropical Cyclone FREDDY Response]</w:t>
            </w:r>
          </w:p>
        </w:tc>
      </w:tr>
      <w:tr w:rsidR="000F6E5D" w14:paraId="30F8CD4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8961A23" w14:textId="77777777" w:rsidR="00D26A81" w:rsidRDefault="00000000">
            <w:r>
              <w:rPr>
                <w:b/>
                <w:bCs/>
                <w:sz w:val="18"/>
                <w:szCs w:val="18"/>
              </w:rPr>
              <w:t>Event Period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1756D8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[Start Date] to [End Date]</w:t>
            </w:r>
          </w:p>
        </w:tc>
      </w:tr>
      <w:tr w:rsidR="000F6E5D" w14:paraId="1FA3FAD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3E918AE" w14:textId="77777777" w:rsidR="00D26A81" w:rsidRDefault="00000000">
            <w:r>
              <w:rPr>
                <w:b/>
                <w:bCs/>
                <w:sz w:val="18"/>
                <w:szCs w:val="18"/>
              </w:rPr>
              <w:t>AAR Date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064A1E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[DD MMM YYYY]</w:t>
            </w:r>
          </w:p>
        </w:tc>
      </w:tr>
      <w:tr w:rsidR="000F6E5D" w14:paraId="6AA3F3D0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0DA5DAC" w14:textId="77777777" w:rsidR="00D26A81" w:rsidRDefault="00000000">
            <w:r>
              <w:rPr>
                <w:b/>
                <w:bCs/>
                <w:sz w:val="18"/>
                <w:szCs w:val="18"/>
              </w:rPr>
              <w:t>AAR Facilitator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448745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[Name, Position]</w:t>
            </w:r>
          </w:p>
        </w:tc>
      </w:tr>
      <w:tr w:rsidR="000F6E5D" w14:paraId="2C0E5BB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ECD53F8" w14:textId="77777777" w:rsidR="00D26A81" w:rsidRDefault="00000000">
            <w:r>
              <w:rPr>
                <w:b/>
                <w:bCs/>
                <w:sz w:val="18"/>
                <w:szCs w:val="18"/>
              </w:rPr>
              <w:t>Participants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61B300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[List key participants and organisations]</w:t>
            </w:r>
          </w:p>
        </w:tc>
      </w:tr>
      <w:tr w:rsidR="000F6E5D" w14:paraId="1AE1B9EA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DE0D617" w14:textId="77777777" w:rsidR="00D26A81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582180E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Public  ☐ Restricted  ☐ Confidential</w:t>
            </w:r>
          </w:p>
        </w:tc>
      </w:tr>
    </w:tbl>
    <w:p w14:paraId="60A5FDFA" w14:textId="77777777" w:rsidR="00D26A81" w:rsidRDefault="00000000">
      <w:pPr>
        <w:pStyle w:val="Heading2"/>
      </w:pPr>
      <w:r>
        <w:t>1. Event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1B6AC731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B0D53F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95ACCA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0F6E5D" w14:paraId="3D062E9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A685B12" w14:textId="77777777" w:rsidR="00D26A81" w:rsidRDefault="00000000">
            <w:r>
              <w:rPr>
                <w:b/>
                <w:bCs/>
                <w:sz w:val="18"/>
                <w:szCs w:val="18"/>
              </w:rPr>
              <w:t>Hazard Type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07AAB30" w14:textId="77777777" w:rsidR="00D26A81" w:rsidRDefault="00D26A81"/>
        </w:tc>
      </w:tr>
      <w:tr w:rsidR="000F6E5D" w14:paraId="4422B2B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1376FF7" w14:textId="77777777" w:rsidR="00D26A81" w:rsidRDefault="00000000">
            <w:r>
              <w:rPr>
                <w:b/>
                <w:bCs/>
                <w:sz w:val="18"/>
                <w:szCs w:val="18"/>
              </w:rPr>
              <w:t>Affected Countries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6CF2747" w14:textId="77777777" w:rsidR="00D26A81" w:rsidRDefault="00D26A81"/>
        </w:tc>
      </w:tr>
      <w:tr w:rsidR="000F6E5D" w14:paraId="115D622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2302F12" w14:textId="77777777" w:rsidR="00D26A81" w:rsidRDefault="00000000">
            <w:r>
              <w:rPr>
                <w:b/>
                <w:bCs/>
                <w:sz w:val="18"/>
                <w:szCs w:val="18"/>
              </w:rPr>
              <w:t>Total Affected Population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D8A6550" w14:textId="77777777" w:rsidR="00D26A81" w:rsidRDefault="00D26A81"/>
        </w:tc>
      </w:tr>
      <w:tr w:rsidR="000F6E5D" w14:paraId="56C5715A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68AD2C6" w14:textId="77777777" w:rsidR="00D26A81" w:rsidRDefault="00000000">
            <w:r>
              <w:rPr>
                <w:b/>
                <w:bCs/>
                <w:sz w:val="18"/>
                <w:szCs w:val="18"/>
              </w:rPr>
              <w:t>Deaths/Injuries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6C4CBA6" w14:textId="77777777" w:rsidR="00D26A81" w:rsidRDefault="00D26A81"/>
        </w:tc>
      </w:tr>
      <w:tr w:rsidR="000F6E5D" w14:paraId="0D2BEC50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F9A5F90" w14:textId="77777777" w:rsidR="00D26A81" w:rsidRDefault="00000000">
            <w:r>
              <w:rPr>
                <w:b/>
                <w:bCs/>
                <w:sz w:val="18"/>
                <w:szCs w:val="18"/>
              </w:rPr>
              <w:t>Peak M-Stage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050F74D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M1  ☐ M2  ☐ M3</w:t>
            </w:r>
          </w:p>
        </w:tc>
      </w:tr>
      <w:tr w:rsidR="000F6E5D" w14:paraId="06A12D00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9157A66" w14:textId="77777777" w:rsidR="00D26A81" w:rsidRDefault="00000000">
            <w:r>
              <w:rPr>
                <w:b/>
                <w:bCs/>
                <w:sz w:val="18"/>
                <w:szCs w:val="18"/>
              </w:rPr>
              <w:t>M-Stage Duration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80583E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[# days at each stage]</w:t>
            </w:r>
          </w:p>
        </w:tc>
      </w:tr>
      <w:tr w:rsidR="000F6E5D" w14:paraId="0399227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0481FCE" w14:textId="77777777" w:rsidR="00D26A81" w:rsidRDefault="00000000">
            <w:r>
              <w:rPr>
                <w:b/>
                <w:bCs/>
                <w:sz w:val="18"/>
                <w:szCs w:val="18"/>
              </w:rPr>
              <w:t>SHOC Resources Deployed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9F914A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[ERT teams, staff, equipment]</w:t>
            </w:r>
          </w:p>
        </w:tc>
      </w:tr>
      <w:tr w:rsidR="000F6E5D" w14:paraId="253487D0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4CB9E4C" w14:textId="77777777" w:rsidR="00D26A81" w:rsidRDefault="00000000">
            <w:r>
              <w:rPr>
                <w:b/>
                <w:bCs/>
                <w:sz w:val="18"/>
                <w:szCs w:val="18"/>
              </w:rPr>
              <w:t>Total Expenditure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284A18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[USD amount]</w:t>
            </w:r>
          </w:p>
        </w:tc>
      </w:tr>
    </w:tbl>
    <w:p w14:paraId="6B4B0802" w14:textId="77777777" w:rsidR="00D26A81" w:rsidRDefault="00000000">
      <w:pPr>
        <w:pStyle w:val="Heading2"/>
      </w:pPr>
      <w:r>
        <w:t>2. What Went Well (Strengths)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000"/>
        <w:gridCol w:w="4499"/>
        <w:gridCol w:w="2360"/>
      </w:tblGrid>
      <w:tr w:rsidR="000F6E5D" w14:paraId="722A82E9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87F1F93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FEB24F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Functional Area</w:t>
            </w:r>
          </w:p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AF6EEE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E37EA7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Evidence/Example</w:t>
            </w:r>
          </w:p>
        </w:tc>
      </w:tr>
      <w:tr w:rsidR="000F6E5D" w14:paraId="290343E0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3ED20F3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B15F14E" w14:textId="77777777" w:rsidR="00D26A81" w:rsidRDefault="00D26A81"/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3D70DCF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C399B2F" w14:textId="77777777" w:rsidR="00D26A81" w:rsidRDefault="00D26A81"/>
        </w:tc>
      </w:tr>
      <w:tr w:rsidR="000F6E5D" w14:paraId="1F976795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D4FAE2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4D82C4F" w14:textId="77777777" w:rsidR="00D26A81" w:rsidRDefault="00D26A81"/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428CA5D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BE80868" w14:textId="77777777" w:rsidR="00D26A81" w:rsidRDefault="00D26A81"/>
        </w:tc>
      </w:tr>
      <w:tr w:rsidR="000F6E5D" w14:paraId="6AF88246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E6D84E4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A8FD66D" w14:textId="77777777" w:rsidR="00D26A81" w:rsidRDefault="00D26A81"/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B21E4E6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E570219" w14:textId="77777777" w:rsidR="00D26A81" w:rsidRDefault="00D26A81"/>
        </w:tc>
      </w:tr>
      <w:tr w:rsidR="000F6E5D" w14:paraId="50F05DEE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AAAA7B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FF22F04" w14:textId="77777777" w:rsidR="00D26A81" w:rsidRDefault="00D26A81"/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902841E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09360AC" w14:textId="77777777" w:rsidR="00D26A81" w:rsidRDefault="00D26A81"/>
        </w:tc>
      </w:tr>
      <w:tr w:rsidR="000F6E5D" w14:paraId="664FBFC9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0505D30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613B93B" w14:textId="77777777" w:rsidR="00D26A81" w:rsidRDefault="00D26A81"/>
        </w:tc>
        <w:tc>
          <w:tcPr>
            <w:tcW w:w="4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DB5C828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1CC5118" w14:textId="77777777" w:rsidR="00D26A81" w:rsidRDefault="00D26A81"/>
        </w:tc>
      </w:tr>
    </w:tbl>
    <w:p w14:paraId="1C7D7975" w14:textId="77777777" w:rsidR="00D26A81" w:rsidRDefault="00000000">
      <w:pPr>
        <w:pStyle w:val="Heading2"/>
      </w:pPr>
      <w:r>
        <w:t>3. Areas for Improvement (Challenges)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000"/>
        <w:gridCol w:w="2999"/>
        <w:gridCol w:w="2000"/>
        <w:gridCol w:w="1860"/>
      </w:tblGrid>
      <w:tr w:rsidR="000F6E5D" w14:paraId="41043DBE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4A94583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CDC7B6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Functional Area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177A6F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 Description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64E2010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E30CBB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</w:tr>
      <w:tr w:rsidR="000F6E5D" w14:paraId="6D2D618F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AC16B14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935BBED" w14:textId="77777777" w:rsidR="00D26A81" w:rsidRDefault="00D26A81"/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D774EE3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51A217F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683E677" w14:textId="77777777" w:rsidR="00D26A81" w:rsidRDefault="00D26A81"/>
        </w:tc>
      </w:tr>
      <w:tr w:rsidR="000F6E5D" w14:paraId="738AEFBE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1048E3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6D13AD6" w14:textId="77777777" w:rsidR="00D26A81" w:rsidRDefault="00D26A81"/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3CAEF92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B55927C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CE18A7E" w14:textId="77777777" w:rsidR="00D26A81" w:rsidRDefault="00D26A81"/>
        </w:tc>
      </w:tr>
      <w:tr w:rsidR="000F6E5D" w14:paraId="2FA7FC3C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41C427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B2F6FA1" w14:textId="77777777" w:rsidR="00D26A81" w:rsidRDefault="00D26A81"/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5DA5280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39BB844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7F8D248" w14:textId="77777777" w:rsidR="00D26A81" w:rsidRDefault="00D26A81"/>
        </w:tc>
      </w:tr>
      <w:tr w:rsidR="000F6E5D" w14:paraId="777A137E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A8448B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FE74451" w14:textId="77777777" w:rsidR="00D26A81" w:rsidRDefault="00D26A81"/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634A01C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BEF0CFE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CD2364E" w14:textId="77777777" w:rsidR="00D26A81" w:rsidRDefault="00D26A81"/>
        </w:tc>
      </w:tr>
      <w:tr w:rsidR="000F6E5D" w14:paraId="20675A03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14ABBB7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B102762" w14:textId="77777777" w:rsidR="00D26A81" w:rsidRDefault="00D26A81"/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5C3B484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FF10497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C4A107C" w14:textId="77777777" w:rsidR="00D26A81" w:rsidRDefault="00D26A81"/>
        </w:tc>
      </w:tr>
    </w:tbl>
    <w:p w14:paraId="37F4ED52" w14:textId="77777777" w:rsidR="00D26A81" w:rsidRDefault="00000000">
      <w:pPr>
        <w:pStyle w:val="Heading2"/>
      </w:pPr>
      <w:r>
        <w:t>4. Recommendations and Action Plan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799"/>
        <w:gridCol w:w="1500"/>
        <w:gridCol w:w="1500"/>
        <w:gridCol w:w="1500"/>
        <w:gridCol w:w="1560"/>
      </w:tblGrid>
      <w:tr w:rsidR="000F6E5D" w14:paraId="3953ABDF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A41408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455376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43C869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1047D4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4475453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F7AE94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F6E5D" w14:paraId="0B795F94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9F55F8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55DBB5E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7E9E76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☐H ☐M ☐L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35E531A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4A6BE46" w14:textId="77777777" w:rsidR="00D26A81" w:rsidRDefault="00D26A81"/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BDE554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Open</w:t>
            </w:r>
          </w:p>
        </w:tc>
      </w:tr>
      <w:tr w:rsidR="000F6E5D" w14:paraId="3CBE9874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A5476C0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55C7041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64B328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☐H ☐M ☐L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DDF02E4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F7EE376" w14:textId="77777777" w:rsidR="00D26A81" w:rsidRDefault="00D26A81"/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1E8D84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Open</w:t>
            </w:r>
          </w:p>
        </w:tc>
      </w:tr>
      <w:tr w:rsidR="000F6E5D" w14:paraId="5B612399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6EB607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EE1D77B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914605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☐H ☐M ☐L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DC222C9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BBD3FAD" w14:textId="77777777" w:rsidR="00D26A81" w:rsidRDefault="00D26A81"/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640B4B3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Open</w:t>
            </w:r>
          </w:p>
        </w:tc>
      </w:tr>
      <w:tr w:rsidR="000F6E5D" w14:paraId="05B05A4A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89F85F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AE419D8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BC052A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☐H ☐M ☐L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C2EB831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75CF137" w14:textId="77777777" w:rsidR="00D26A81" w:rsidRDefault="00D26A81"/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39E9469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Open</w:t>
            </w:r>
          </w:p>
        </w:tc>
      </w:tr>
      <w:tr w:rsidR="000F6E5D" w14:paraId="436B06C5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98469B3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7D7E74C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0D11E55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☐H ☐M ☐L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18586E9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A955EED" w14:textId="77777777" w:rsidR="00D26A81" w:rsidRDefault="00D26A81"/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F67927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Open</w:t>
            </w:r>
          </w:p>
        </w:tc>
      </w:tr>
      <w:tr w:rsidR="000F6E5D" w14:paraId="4A4D6324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BEF9319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0EB16A0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5CFCB3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☐H ☐M ☐L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FB40E0A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98B88A6" w14:textId="77777777" w:rsidR="00D26A81" w:rsidRDefault="00D26A81"/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9061B2E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Open</w:t>
            </w:r>
          </w:p>
        </w:tc>
      </w:tr>
    </w:tbl>
    <w:p w14:paraId="15E13519" w14:textId="77777777" w:rsidR="00D26A81" w:rsidRDefault="00D26A81">
      <w:pPr>
        <w:pStyle w:val="Heading2"/>
      </w:pPr>
    </w:p>
    <w:p w14:paraId="7BBEAB76" w14:textId="77777777" w:rsidR="00D26A81" w:rsidRDefault="00D26A81">
      <w:pPr>
        <w:pStyle w:val="Heading2"/>
      </w:pPr>
    </w:p>
    <w:p w14:paraId="5CC4D496" w14:textId="77777777" w:rsidR="00D26A81" w:rsidRDefault="00D26A81">
      <w:pPr>
        <w:pStyle w:val="Heading2"/>
      </w:pPr>
    </w:p>
    <w:p w14:paraId="061C6EF7" w14:textId="77777777" w:rsidR="00D26A81" w:rsidRDefault="00000000">
      <w:pPr>
        <w:pStyle w:val="Heading2"/>
      </w:pPr>
      <w:r>
        <w:t>5. SOP Review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5499"/>
        <w:gridCol w:w="2360"/>
      </w:tblGrid>
      <w:tr w:rsidR="000F6E5D" w14:paraId="03E0B088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BD99F7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SOP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6C8939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Identified Issue / Improvement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7D2FA7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0F6E5D" w14:paraId="6E8A20D3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DE1157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SOP 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F006732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D83A62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Update ☐ New Procedure</w:t>
            </w:r>
          </w:p>
        </w:tc>
      </w:tr>
      <w:tr w:rsidR="000F6E5D" w14:paraId="5F02540B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41A25D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SOP 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A2A1480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B614E35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Update ☐ New Procedure</w:t>
            </w:r>
          </w:p>
        </w:tc>
      </w:tr>
      <w:tr w:rsidR="000F6E5D" w14:paraId="19EA5E6A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75F0F85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lastRenderedPageBreak/>
              <w:t>SOP 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4E3663E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2D614D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Update ☐ New Procedure</w:t>
            </w:r>
          </w:p>
        </w:tc>
      </w:tr>
    </w:tbl>
    <w:p w14:paraId="4F34C7F9" w14:textId="77777777" w:rsidR="00D26A81" w:rsidRDefault="00000000">
      <w:pPr>
        <w:pStyle w:val="Heading2"/>
      </w:pPr>
      <w:r>
        <w:t>6. AAR Approval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999"/>
        <w:gridCol w:w="2000"/>
        <w:gridCol w:w="1860"/>
      </w:tblGrid>
      <w:tr w:rsidR="000F6E5D" w14:paraId="6C6CDE5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6E86F8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E0B603E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577E7F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40AC67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0F6E5D" w14:paraId="2CB88A62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79A3C92" w14:textId="77777777" w:rsidR="00D26A81" w:rsidRDefault="00000000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31270D9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5801D6E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EF5F4AE" w14:textId="77777777" w:rsidR="00D26A81" w:rsidRDefault="00D26A81"/>
        </w:tc>
      </w:tr>
      <w:tr w:rsidR="000F6E5D" w14:paraId="0708875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EA19CE8" w14:textId="77777777" w:rsidR="00D26A81" w:rsidRDefault="00000000">
            <w:r>
              <w:rPr>
                <w:b/>
                <w:bCs/>
                <w:sz w:val="18"/>
                <w:szCs w:val="18"/>
              </w:rPr>
              <w:t>Reviewed by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90D38D0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B4956CE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7941578" w14:textId="77777777" w:rsidR="00D26A81" w:rsidRDefault="00D26A81"/>
        </w:tc>
      </w:tr>
      <w:tr w:rsidR="000F6E5D" w14:paraId="3687E5DD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D3DF4D7" w14:textId="77777777" w:rsidR="00D26A81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CE6D82F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F007B7C" w14:textId="77777777" w:rsidR="00D26A81" w:rsidRDefault="00D26A81"/>
        </w:tc>
        <w:tc>
          <w:tcPr>
            <w:tcW w:w="1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08E19FE" w14:textId="77777777" w:rsidR="00D26A81" w:rsidRDefault="00D26A81"/>
        </w:tc>
      </w:tr>
    </w:tbl>
    <w:p w14:paraId="168A18CB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