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0381C" w14:textId="77777777" w:rsidR="00274030" w:rsidRDefault="00000000">
      <w:r>
        <w:rPr>
          <w:b/>
          <w:color w:val="003366"/>
          <w:sz w:val="28"/>
        </w:rPr>
        <w:lastRenderedPageBreak/>
        <w:t>Annex 6.4-A: Three-Tier Failover Activation Checklist</w:t>
      </w:r>
    </w:p>
    <w:p w14:paraId="32154990" w14:textId="77777777" w:rsidR="00274030" w:rsidRDefault="00000000">
      <w:r>
        <w:rPr>
          <w:b/>
          <w:sz w:val="20"/>
        </w:rPr>
        <w:t xml:space="preserve">Purpose: </w:t>
      </w:r>
      <w:r>
        <w:rPr>
          <w:sz w:val="20"/>
        </w:rPr>
        <w:t>Step-by-step checklist for activating SHOC three-tier failover architecture per SOP 6.4 §7.1. Ensures systematic escalation from Nacala on-site redundancy to Botswana OSOCC to Virtual OSOCC cloud environment.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74030" w14:paraId="0CF8F016" w14:textId="77777777">
        <w:tc>
          <w:tcPr>
            <w:tcW w:w="4680" w:type="dxa"/>
            <w:shd w:val="clear" w:color="auto" w:fill="F2F2F2"/>
          </w:tcPr>
          <w:p w14:paraId="75B3E669" w14:textId="77777777" w:rsidR="00274030" w:rsidRDefault="00000000">
            <w:r>
              <w:rPr>
                <w:b/>
                <w:sz w:val="18"/>
              </w:rPr>
              <w:t>Incident ID</w:t>
            </w:r>
          </w:p>
        </w:tc>
        <w:tc>
          <w:tcPr>
            <w:tcW w:w="4680" w:type="dxa"/>
          </w:tcPr>
          <w:p w14:paraId="119B46D4" w14:textId="77777777" w:rsidR="00274030" w:rsidRDefault="00000000">
            <w:r>
              <w:rPr>
                <w:sz w:val="18"/>
              </w:rPr>
              <w:t>INC-</w:t>
            </w:r>
          </w:p>
        </w:tc>
      </w:tr>
      <w:tr w:rsidR="00274030" w14:paraId="131E4605" w14:textId="77777777">
        <w:tc>
          <w:tcPr>
            <w:tcW w:w="4680" w:type="dxa"/>
            <w:shd w:val="clear" w:color="auto" w:fill="F2F2F2"/>
          </w:tcPr>
          <w:p w14:paraId="451F30E4" w14:textId="77777777" w:rsidR="00274030" w:rsidRDefault="00000000">
            <w:r>
              <w:rPr>
                <w:b/>
                <w:sz w:val="18"/>
              </w:rPr>
              <w:t>Date/Time Detected</w:t>
            </w:r>
          </w:p>
        </w:tc>
        <w:tc>
          <w:tcPr>
            <w:tcW w:w="4680" w:type="dxa"/>
          </w:tcPr>
          <w:p w14:paraId="58A37DCF" w14:textId="77777777" w:rsidR="00274030" w:rsidRDefault="00274030"/>
        </w:tc>
      </w:tr>
      <w:tr w:rsidR="00274030" w14:paraId="5D3DFE52" w14:textId="77777777">
        <w:tc>
          <w:tcPr>
            <w:tcW w:w="4680" w:type="dxa"/>
            <w:shd w:val="clear" w:color="auto" w:fill="F2F2F2"/>
          </w:tcPr>
          <w:p w14:paraId="0B70DCCD" w14:textId="77777777" w:rsidR="00274030" w:rsidRDefault="00000000">
            <w:r>
              <w:rPr>
                <w:b/>
                <w:sz w:val="18"/>
              </w:rPr>
              <w:t>Detected By</w:t>
            </w:r>
          </w:p>
        </w:tc>
        <w:tc>
          <w:tcPr>
            <w:tcW w:w="4680" w:type="dxa"/>
          </w:tcPr>
          <w:p w14:paraId="03D353AE" w14:textId="77777777" w:rsidR="00274030" w:rsidRDefault="00274030"/>
        </w:tc>
      </w:tr>
      <w:tr w:rsidR="00274030" w14:paraId="0E51ED0E" w14:textId="77777777">
        <w:tc>
          <w:tcPr>
            <w:tcW w:w="4680" w:type="dxa"/>
            <w:shd w:val="clear" w:color="auto" w:fill="F2F2F2"/>
          </w:tcPr>
          <w:p w14:paraId="2E526DE7" w14:textId="77777777" w:rsidR="00274030" w:rsidRDefault="00000000">
            <w:r>
              <w:rPr>
                <w:b/>
                <w:sz w:val="18"/>
              </w:rPr>
              <w:t>Incident Type</w:t>
            </w:r>
          </w:p>
        </w:tc>
        <w:tc>
          <w:tcPr>
            <w:tcW w:w="4680" w:type="dxa"/>
          </w:tcPr>
          <w:p w14:paraId="2B4EEFCA" w14:textId="77777777" w:rsidR="00274030" w:rsidRDefault="00000000">
            <w:r>
              <w:rPr>
                <w:sz w:val="18"/>
              </w:rPr>
              <w:t>☐ Connectivity Loss  ☐ Power Failure  ☐ EW Feed Latency  ☐ Site Evacuation  ☐ Other</w:t>
            </w:r>
          </w:p>
        </w:tc>
      </w:tr>
      <w:tr w:rsidR="00274030" w14:paraId="106CE0BA" w14:textId="77777777">
        <w:tc>
          <w:tcPr>
            <w:tcW w:w="4680" w:type="dxa"/>
            <w:shd w:val="clear" w:color="auto" w:fill="F2F2F2"/>
          </w:tcPr>
          <w:p w14:paraId="77FFEF4D" w14:textId="77777777" w:rsidR="00274030" w:rsidRDefault="00000000">
            <w:r>
              <w:rPr>
                <w:b/>
                <w:sz w:val="18"/>
              </w:rPr>
              <w:t>Severity</w:t>
            </w:r>
          </w:p>
        </w:tc>
        <w:tc>
          <w:tcPr>
            <w:tcW w:w="4680" w:type="dxa"/>
          </w:tcPr>
          <w:p w14:paraId="308C462C" w14:textId="77777777" w:rsidR="00274030" w:rsidRDefault="00000000">
            <w:r>
              <w:rPr>
                <w:sz w:val="18"/>
              </w:rPr>
              <w:t>☐ Minor (single component)  ☐ Major (multiple components)  ☐ Critical (total site loss)</w:t>
            </w:r>
          </w:p>
        </w:tc>
      </w:tr>
    </w:tbl>
    <w:p w14:paraId="3BF5F1C6" w14:textId="77777777" w:rsidR="00274030" w:rsidRDefault="00274030"/>
    <w:p w14:paraId="6549073A" w14:textId="77777777" w:rsidR="00274030" w:rsidRDefault="00000000">
      <w:r>
        <w:rPr>
          <w:b/>
          <w:color w:val="006699"/>
        </w:rPr>
        <w:t>Tier 1: Nacala On-Site Failover (Target: &lt;30 sec – 5 min)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1871"/>
        <w:gridCol w:w="1870"/>
        <w:gridCol w:w="1870"/>
        <w:gridCol w:w="1870"/>
      </w:tblGrid>
      <w:tr w:rsidR="00274030" w14:paraId="211355B3" w14:textId="77777777">
        <w:tc>
          <w:tcPr>
            <w:tcW w:w="1872" w:type="dxa"/>
            <w:shd w:val="clear" w:color="auto" w:fill="003366"/>
          </w:tcPr>
          <w:p w14:paraId="3DA73528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Step</w:t>
            </w:r>
          </w:p>
        </w:tc>
        <w:tc>
          <w:tcPr>
            <w:tcW w:w="1872" w:type="dxa"/>
            <w:shd w:val="clear" w:color="auto" w:fill="003366"/>
          </w:tcPr>
          <w:p w14:paraId="52AF0763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Action</w:t>
            </w:r>
          </w:p>
        </w:tc>
        <w:tc>
          <w:tcPr>
            <w:tcW w:w="1872" w:type="dxa"/>
            <w:shd w:val="clear" w:color="auto" w:fill="003366"/>
          </w:tcPr>
          <w:p w14:paraId="1FBB4239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✓</w:t>
            </w:r>
          </w:p>
        </w:tc>
        <w:tc>
          <w:tcPr>
            <w:tcW w:w="1872" w:type="dxa"/>
            <w:shd w:val="clear" w:color="auto" w:fill="003366"/>
          </w:tcPr>
          <w:p w14:paraId="6DE855B4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Time</w:t>
            </w:r>
          </w:p>
        </w:tc>
        <w:tc>
          <w:tcPr>
            <w:tcW w:w="1872" w:type="dxa"/>
            <w:shd w:val="clear" w:color="auto" w:fill="003366"/>
          </w:tcPr>
          <w:p w14:paraId="052CC1CC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Notes</w:t>
            </w:r>
          </w:p>
        </w:tc>
      </w:tr>
      <w:tr w:rsidR="00274030" w14:paraId="3B8D36D4" w14:textId="77777777">
        <w:tc>
          <w:tcPr>
            <w:tcW w:w="1872" w:type="dxa"/>
          </w:tcPr>
          <w:p w14:paraId="7DCB7C68" w14:textId="77777777" w:rsidR="00274030" w:rsidRDefault="00000000">
            <w:r>
              <w:rPr>
                <w:sz w:val="16"/>
              </w:rPr>
              <w:t>F1.1</w:t>
            </w:r>
          </w:p>
        </w:tc>
        <w:tc>
          <w:tcPr>
            <w:tcW w:w="1872" w:type="dxa"/>
          </w:tcPr>
          <w:p w14:paraId="02708D75" w14:textId="77777777" w:rsidR="00274030" w:rsidRDefault="00000000">
            <w:r>
              <w:rPr>
                <w:sz w:val="16"/>
              </w:rPr>
              <w:t>Automated monitoring confirms threshold breach</w:t>
            </w:r>
          </w:p>
        </w:tc>
        <w:tc>
          <w:tcPr>
            <w:tcW w:w="1872" w:type="dxa"/>
          </w:tcPr>
          <w:p w14:paraId="32EF75BB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</w:tcPr>
          <w:p w14:paraId="27845191" w14:textId="77777777" w:rsidR="00274030" w:rsidRDefault="00274030"/>
        </w:tc>
        <w:tc>
          <w:tcPr>
            <w:tcW w:w="1872" w:type="dxa"/>
          </w:tcPr>
          <w:p w14:paraId="1A39EEDC" w14:textId="77777777" w:rsidR="00274030" w:rsidRDefault="00274030"/>
        </w:tc>
      </w:tr>
      <w:tr w:rsidR="00274030" w14:paraId="4AEAD762" w14:textId="77777777">
        <w:tc>
          <w:tcPr>
            <w:tcW w:w="1872" w:type="dxa"/>
            <w:shd w:val="clear" w:color="auto" w:fill="F8F8F8"/>
          </w:tcPr>
          <w:p w14:paraId="337D32BE" w14:textId="77777777" w:rsidR="00274030" w:rsidRDefault="00000000">
            <w:r>
              <w:rPr>
                <w:sz w:val="16"/>
              </w:rPr>
              <w:t>F1.2</w:t>
            </w:r>
          </w:p>
        </w:tc>
        <w:tc>
          <w:tcPr>
            <w:tcW w:w="1872" w:type="dxa"/>
            <w:shd w:val="clear" w:color="auto" w:fill="F8F8F8"/>
          </w:tcPr>
          <w:p w14:paraId="651060B0" w14:textId="77777777" w:rsidR="00274030" w:rsidRDefault="00000000">
            <w:r>
              <w:rPr>
                <w:sz w:val="16"/>
              </w:rPr>
              <w:t>Classify severity: Minor / Major / Critical</w:t>
            </w:r>
          </w:p>
        </w:tc>
        <w:tc>
          <w:tcPr>
            <w:tcW w:w="1872" w:type="dxa"/>
            <w:shd w:val="clear" w:color="auto" w:fill="F8F8F8"/>
          </w:tcPr>
          <w:p w14:paraId="405A2C95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  <w:shd w:val="clear" w:color="auto" w:fill="F8F8F8"/>
          </w:tcPr>
          <w:p w14:paraId="5E6D3881" w14:textId="77777777" w:rsidR="00274030" w:rsidRDefault="00274030"/>
        </w:tc>
        <w:tc>
          <w:tcPr>
            <w:tcW w:w="1872" w:type="dxa"/>
            <w:shd w:val="clear" w:color="auto" w:fill="F8F8F8"/>
          </w:tcPr>
          <w:p w14:paraId="1F1D87AE" w14:textId="77777777" w:rsidR="00274030" w:rsidRDefault="00274030"/>
        </w:tc>
      </w:tr>
      <w:tr w:rsidR="00274030" w14:paraId="01B98E2D" w14:textId="77777777">
        <w:tc>
          <w:tcPr>
            <w:tcW w:w="1872" w:type="dxa"/>
          </w:tcPr>
          <w:p w14:paraId="2E5594C8" w14:textId="77777777" w:rsidR="00274030" w:rsidRDefault="00000000">
            <w:r>
              <w:rPr>
                <w:sz w:val="16"/>
              </w:rPr>
              <w:t>F1.3</w:t>
            </w:r>
          </w:p>
        </w:tc>
        <w:tc>
          <w:tcPr>
            <w:tcW w:w="1872" w:type="dxa"/>
          </w:tcPr>
          <w:p w14:paraId="24398FC1" w14:textId="77777777" w:rsidR="00274030" w:rsidRDefault="00000000">
            <w:r>
              <w:rPr>
                <w:sz w:val="16"/>
              </w:rPr>
              <w:t>Activate secondary ISP (&lt;30 sec auto-failover)</w:t>
            </w:r>
          </w:p>
        </w:tc>
        <w:tc>
          <w:tcPr>
            <w:tcW w:w="1872" w:type="dxa"/>
          </w:tcPr>
          <w:p w14:paraId="4F4CA373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</w:tcPr>
          <w:p w14:paraId="4A273F6E" w14:textId="77777777" w:rsidR="00274030" w:rsidRDefault="00274030"/>
        </w:tc>
        <w:tc>
          <w:tcPr>
            <w:tcW w:w="1872" w:type="dxa"/>
          </w:tcPr>
          <w:p w14:paraId="5EB931D5" w14:textId="77777777" w:rsidR="00274030" w:rsidRDefault="00274030"/>
        </w:tc>
      </w:tr>
      <w:tr w:rsidR="00274030" w14:paraId="32FB75B3" w14:textId="77777777">
        <w:tc>
          <w:tcPr>
            <w:tcW w:w="1872" w:type="dxa"/>
            <w:shd w:val="clear" w:color="auto" w:fill="F8F8F8"/>
          </w:tcPr>
          <w:p w14:paraId="46900700" w14:textId="77777777" w:rsidR="00274030" w:rsidRDefault="00000000">
            <w:r>
              <w:rPr>
                <w:sz w:val="16"/>
              </w:rPr>
              <w:t>F1.4</w:t>
            </w:r>
          </w:p>
        </w:tc>
        <w:tc>
          <w:tcPr>
            <w:tcW w:w="1872" w:type="dxa"/>
            <w:shd w:val="clear" w:color="auto" w:fill="F8F8F8"/>
          </w:tcPr>
          <w:p w14:paraId="1E695CC0" w14:textId="77777777" w:rsidR="00274030" w:rsidRDefault="00000000">
            <w:r>
              <w:rPr>
                <w:sz w:val="16"/>
              </w:rPr>
              <w:t>If ISP failover fails: activate Starlink satellite (&lt;5 min)</w:t>
            </w:r>
          </w:p>
        </w:tc>
        <w:tc>
          <w:tcPr>
            <w:tcW w:w="1872" w:type="dxa"/>
            <w:shd w:val="clear" w:color="auto" w:fill="F8F8F8"/>
          </w:tcPr>
          <w:p w14:paraId="4B1802BF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  <w:shd w:val="clear" w:color="auto" w:fill="F8F8F8"/>
          </w:tcPr>
          <w:p w14:paraId="732E40C9" w14:textId="77777777" w:rsidR="00274030" w:rsidRDefault="00274030"/>
        </w:tc>
        <w:tc>
          <w:tcPr>
            <w:tcW w:w="1872" w:type="dxa"/>
            <w:shd w:val="clear" w:color="auto" w:fill="F8F8F8"/>
          </w:tcPr>
          <w:p w14:paraId="50785255" w14:textId="77777777" w:rsidR="00274030" w:rsidRDefault="00274030"/>
        </w:tc>
      </w:tr>
      <w:tr w:rsidR="00274030" w14:paraId="668B75AA" w14:textId="77777777">
        <w:tc>
          <w:tcPr>
            <w:tcW w:w="1872" w:type="dxa"/>
          </w:tcPr>
          <w:p w14:paraId="73DF204D" w14:textId="77777777" w:rsidR="00274030" w:rsidRDefault="00000000">
            <w:r>
              <w:rPr>
                <w:sz w:val="16"/>
              </w:rPr>
              <w:t>F1.5</w:t>
            </w:r>
          </w:p>
        </w:tc>
        <w:tc>
          <w:tcPr>
            <w:tcW w:w="1872" w:type="dxa"/>
          </w:tcPr>
          <w:p w14:paraId="51E726BA" w14:textId="77777777" w:rsidR="00274030" w:rsidRDefault="00000000">
            <w:r>
              <w:rPr>
                <w:sz w:val="16"/>
              </w:rPr>
              <w:t>For power events: confirm UPS active; start generator</w:t>
            </w:r>
          </w:p>
        </w:tc>
        <w:tc>
          <w:tcPr>
            <w:tcW w:w="1872" w:type="dxa"/>
          </w:tcPr>
          <w:p w14:paraId="2BC5980C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</w:tcPr>
          <w:p w14:paraId="5666BC1B" w14:textId="77777777" w:rsidR="00274030" w:rsidRDefault="00274030"/>
        </w:tc>
        <w:tc>
          <w:tcPr>
            <w:tcW w:w="1872" w:type="dxa"/>
          </w:tcPr>
          <w:p w14:paraId="3E4B370B" w14:textId="77777777" w:rsidR="00274030" w:rsidRDefault="00274030"/>
        </w:tc>
      </w:tr>
      <w:tr w:rsidR="00274030" w14:paraId="1E1C8662" w14:textId="77777777">
        <w:tc>
          <w:tcPr>
            <w:tcW w:w="1872" w:type="dxa"/>
            <w:shd w:val="clear" w:color="auto" w:fill="F8F8F8"/>
          </w:tcPr>
          <w:p w14:paraId="0F2DDE57" w14:textId="77777777" w:rsidR="00274030" w:rsidRDefault="00000000">
            <w:r>
              <w:rPr>
                <w:sz w:val="16"/>
              </w:rPr>
              <w:t>F1.6</w:t>
            </w:r>
          </w:p>
        </w:tc>
        <w:tc>
          <w:tcPr>
            <w:tcW w:w="1872" w:type="dxa"/>
            <w:shd w:val="clear" w:color="auto" w:fill="F8F8F8"/>
          </w:tcPr>
          <w:p w14:paraId="6DB77270" w14:textId="77777777" w:rsidR="00274030" w:rsidRDefault="00000000">
            <w:r>
              <w:rPr>
                <w:sz w:val="16"/>
              </w:rPr>
              <w:t>Verify EW feeds restored (AMHEWAS, GDACS, CAP)</w:t>
            </w:r>
          </w:p>
        </w:tc>
        <w:tc>
          <w:tcPr>
            <w:tcW w:w="1872" w:type="dxa"/>
            <w:shd w:val="clear" w:color="auto" w:fill="F8F8F8"/>
          </w:tcPr>
          <w:p w14:paraId="31AE33CA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  <w:shd w:val="clear" w:color="auto" w:fill="F8F8F8"/>
          </w:tcPr>
          <w:p w14:paraId="0305A507" w14:textId="77777777" w:rsidR="00274030" w:rsidRDefault="00274030"/>
        </w:tc>
        <w:tc>
          <w:tcPr>
            <w:tcW w:w="1872" w:type="dxa"/>
            <w:shd w:val="clear" w:color="auto" w:fill="F8F8F8"/>
          </w:tcPr>
          <w:p w14:paraId="0A98AC74" w14:textId="77777777" w:rsidR="00274030" w:rsidRDefault="00274030"/>
        </w:tc>
      </w:tr>
      <w:tr w:rsidR="00274030" w14:paraId="0FEDA051" w14:textId="77777777">
        <w:tc>
          <w:tcPr>
            <w:tcW w:w="1872" w:type="dxa"/>
          </w:tcPr>
          <w:p w14:paraId="475C1676" w14:textId="77777777" w:rsidR="00274030" w:rsidRDefault="00000000">
            <w:r>
              <w:rPr>
                <w:sz w:val="16"/>
              </w:rPr>
              <w:t>F1.7</w:t>
            </w:r>
          </w:p>
        </w:tc>
        <w:tc>
          <w:tcPr>
            <w:tcW w:w="1872" w:type="dxa"/>
          </w:tcPr>
          <w:p w14:paraId="32D698A7" w14:textId="77777777" w:rsidR="00274030" w:rsidRDefault="00000000">
            <w:r>
              <w:rPr>
                <w:sz w:val="16"/>
              </w:rPr>
              <w:t>Verify DRMIMS database accessible</w:t>
            </w:r>
          </w:p>
        </w:tc>
        <w:tc>
          <w:tcPr>
            <w:tcW w:w="1872" w:type="dxa"/>
          </w:tcPr>
          <w:p w14:paraId="6DAB107D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</w:tcPr>
          <w:p w14:paraId="56A472BC" w14:textId="77777777" w:rsidR="00274030" w:rsidRDefault="00274030"/>
        </w:tc>
        <w:tc>
          <w:tcPr>
            <w:tcW w:w="1872" w:type="dxa"/>
          </w:tcPr>
          <w:p w14:paraId="7DD282B7" w14:textId="77777777" w:rsidR="00274030" w:rsidRDefault="00274030"/>
        </w:tc>
      </w:tr>
      <w:tr w:rsidR="00274030" w14:paraId="6EC41C18" w14:textId="77777777">
        <w:tc>
          <w:tcPr>
            <w:tcW w:w="1872" w:type="dxa"/>
            <w:shd w:val="clear" w:color="auto" w:fill="F8F8F8"/>
          </w:tcPr>
          <w:p w14:paraId="2A2C043E" w14:textId="77777777" w:rsidR="00274030" w:rsidRDefault="00000000">
            <w:r>
              <w:rPr>
                <w:sz w:val="16"/>
              </w:rPr>
              <w:t>F1.8</w:t>
            </w:r>
          </w:p>
        </w:tc>
        <w:tc>
          <w:tcPr>
            <w:tcW w:w="1872" w:type="dxa"/>
            <w:shd w:val="clear" w:color="auto" w:fill="F8F8F8"/>
          </w:tcPr>
          <w:p w14:paraId="75AB7691" w14:textId="77777777" w:rsidR="00274030" w:rsidRDefault="00000000">
            <w:r>
              <w:rPr>
                <w:sz w:val="16"/>
              </w:rPr>
              <w:t>Verify VOSOCC connectivity</w:t>
            </w:r>
          </w:p>
        </w:tc>
        <w:tc>
          <w:tcPr>
            <w:tcW w:w="1872" w:type="dxa"/>
            <w:shd w:val="clear" w:color="auto" w:fill="F8F8F8"/>
          </w:tcPr>
          <w:p w14:paraId="4DF093C8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  <w:shd w:val="clear" w:color="auto" w:fill="F8F8F8"/>
          </w:tcPr>
          <w:p w14:paraId="21624A48" w14:textId="77777777" w:rsidR="00274030" w:rsidRDefault="00274030"/>
        </w:tc>
        <w:tc>
          <w:tcPr>
            <w:tcW w:w="1872" w:type="dxa"/>
            <w:shd w:val="clear" w:color="auto" w:fill="F8F8F8"/>
          </w:tcPr>
          <w:p w14:paraId="52C871D7" w14:textId="77777777" w:rsidR="00274030" w:rsidRDefault="00274030"/>
        </w:tc>
      </w:tr>
      <w:tr w:rsidR="00274030" w14:paraId="00107838" w14:textId="77777777">
        <w:tc>
          <w:tcPr>
            <w:tcW w:w="1872" w:type="dxa"/>
          </w:tcPr>
          <w:p w14:paraId="7476C07F" w14:textId="77777777" w:rsidR="00274030" w:rsidRDefault="00000000">
            <w:r>
              <w:rPr>
                <w:sz w:val="16"/>
              </w:rPr>
              <w:t>F1.9</w:t>
            </w:r>
          </w:p>
        </w:tc>
        <w:tc>
          <w:tcPr>
            <w:tcW w:w="1872" w:type="dxa"/>
          </w:tcPr>
          <w:p w14:paraId="0AC3CB0A" w14:textId="77777777" w:rsidR="00274030" w:rsidRDefault="00000000">
            <w:r>
              <w:rPr>
                <w:sz w:val="16"/>
              </w:rPr>
              <w:t>Log event in BCM Register</w:t>
            </w:r>
          </w:p>
        </w:tc>
        <w:tc>
          <w:tcPr>
            <w:tcW w:w="1872" w:type="dxa"/>
          </w:tcPr>
          <w:p w14:paraId="1450FEB3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</w:tcPr>
          <w:p w14:paraId="0247D81F" w14:textId="77777777" w:rsidR="00274030" w:rsidRDefault="00274030"/>
        </w:tc>
        <w:tc>
          <w:tcPr>
            <w:tcW w:w="1872" w:type="dxa"/>
          </w:tcPr>
          <w:p w14:paraId="193ACE7E" w14:textId="77777777" w:rsidR="00274030" w:rsidRDefault="00274030"/>
        </w:tc>
      </w:tr>
      <w:tr w:rsidR="00274030" w14:paraId="19FC16FA" w14:textId="77777777">
        <w:tc>
          <w:tcPr>
            <w:tcW w:w="1872" w:type="dxa"/>
            <w:shd w:val="clear" w:color="auto" w:fill="F8F8F8"/>
          </w:tcPr>
          <w:p w14:paraId="12E0A88E" w14:textId="77777777" w:rsidR="00274030" w:rsidRDefault="00000000">
            <w:r>
              <w:rPr>
                <w:sz w:val="16"/>
              </w:rPr>
              <w:t>F1.10</w:t>
            </w:r>
          </w:p>
        </w:tc>
        <w:tc>
          <w:tcPr>
            <w:tcW w:w="1872" w:type="dxa"/>
            <w:shd w:val="clear" w:color="auto" w:fill="F8F8F8"/>
          </w:tcPr>
          <w:p w14:paraId="4FAF0982" w14:textId="77777777" w:rsidR="00274030" w:rsidRDefault="00000000">
            <w:r>
              <w:rPr>
                <w:sz w:val="16"/>
              </w:rPr>
              <w:t>If restored → CLOSE. If not restored after 30 min → Tier 2</w:t>
            </w:r>
          </w:p>
        </w:tc>
        <w:tc>
          <w:tcPr>
            <w:tcW w:w="1872" w:type="dxa"/>
            <w:shd w:val="clear" w:color="auto" w:fill="F8F8F8"/>
          </w:tcPr>
          <w:p w14:paraId="090C9106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  <w:shd w:val="clear" w:color="auto" w:fill="F8F8F8"/>
          </w:tcPr>
          <w:p w14:paraId="42243772" w14:textId="77777777" w:rsidR="00274030" w:rsidRDefault="00274030"/>
        </w:tc>
        <w:tc>
          <w:tcPr>
            <w:tcW w:w="1872" w:type="dxa"/>
            <w:shd w:val="clear" w:color="auto" w:fill="F8F8F8"/>
          </w:tcPr>
          <w:p w14:paraId="026FE6F6" w14:textId="77777777" w:rsidR="00274030" w:rsidRDefault="00274030"/>
        </w:tc>
      </w:tr>
    </w:tbl>
    <w:p w14:paraId="770A43B8" w14:textId="77777777" w:rsidR="00274030" w:rsidRDefault="00274030"/>
    <w:p w14:paraId="5FD4E4F3" w14:textId="77777777" w:rsidR="00274030" w:rsidRDefault="00000000">
      <w:r>
        <w:rPr>
          <w:b/>
          <w:color w:val="006699"/>
        </w:rPr>
        <w:t>Tier 2: Botswana OSOCC Failover (Target: &lt;2 hours)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1871"/>
        <w:gridCol w:w="1870"/>
        <w:gridCol w:w="1870"/>
        <w:gridCol w:w="1870"/>
      </w:tblGrid>
      <w:tr w:rsidR="00274030" w14:paraId="44E6DBD2" w14:textId="77777777">
        <w:tc>
          <w:tcPr>
            <w:tcW w:w="1872" w:type="dxa"/>
            <w:shd w:val="clear" w:color="auto" w:fill="003366"/>
          </w:tcPr>
          <w:p w14:paraId="056028E7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Step</w:t>
            </w:r>
          </w:p>
        </w:tc>
        <w:tc>
          <w:tcPr>
            <w:tcW w:w="1872" w:type="dxa"/>
            <w:shd w:val="clear" w:color="auto" w:fill="003366"/>
          </w:tcPr>
          <w:p w14:paraId="550DEB9A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Action</w:t>
            </w:r>
          </w:p>
        </w:tc>
        <w:tc>
          <w:tcPr>
            <w:tcW w:w="1872" w:type="dxa"/>
            <w:shd w:val="clear" w:color="auto" w:fill="003366"/>
          </w:tcPr>
          <w:p w14:paraId="121449F1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✓</w:t>
            </w:r>
          </w:p>
        </w:tc>
        <w:tc>
          <w:tcPr>
            <w:tcW w:w="1872" w:type="dxa"/>
            <w:shd w:val="clear" w:color="auto" w:fill="003366"/>
          </w:tcPr>
          <w:p w14:paraId="2F65519B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Time</w:t>
            </w:r>
          </w:p>
        </w:tc>
        <w:tc>
          <w:tcPr>
            <w:tcW w:w="1872" w:type="dxa"/>
            <w:shd w:val="clear" w:color="auto" w:fill="003366"/>
          </w:tcPr>
          <w:p w14:paraId="5CF883D8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Notes</w:t>
            </w:r>
          </w:p>
        </w:tc>
      </w:tr>
      <w:tr w:rsidR="00274030" w14:paraId="4FA83AA5" w14:textId="77777777">
        <w:tc>
          <w:tcPr>
            <w:tcW w:w="1872" w:type="dxa"/>
          </w:tcPr>
          <w:p w14:paraId="678BE5C6" w14:textId="77777777" w:rsidR="00274030" w:rsidRDefault="00000000">
            <w:r>
              <w:rPr>
                <w:sz w:val="16"/>
              </w:rPr>
              <w:t>F2.1</w:t>
            </w:r>
          </w:p>
        </w:tc>
        <w:tc>
          <w:tcPr>
            <w:tcW w:w="1872" w:type="dxa"/>
          </w:tcPr>
          <w:p w14:paraId="7CFAB8A3" w14:textId="77777777" w:rsidR="00274030" w:rsidRDefault="00000000">
            <w:r>
              <w:rPr>
                <w:sz w:val="16"/>
              </w:rPr>
              <w:t>Activate satellite uplink to Botswana OSOCC</w:t>
            </w:r>
          </w:p>
        </w:tc>
        <w:tc>
          <w:tcPr>
            <w:tcW w:w="1872" w:type="dxa"/>
          </w:tcPr>
          <w:p w14:paraId="398A5201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</w:tcPr>
          <w:p w14:paraId="0A78D5E5" w14:textId="77777777" w:rsidR="00274030" w:rsidRDefault="00274030"/>
        </w:tc>
        <w:tc>
          <w:tcPr>
            <w:tcW w:w="1872" w:type="dxa"/>
          </w:tcPr>
          <w:p w14:paraId="58B26A63" w14:textId="77777777" w:rsidR="00274030" w:rsidRDefault="00274030"/>
        </w:tc>
      </w:tr>
      <w:tr w:rsidR="00274030" w14:paraId="5F4DD796" w14:textId="77777777">
        <w:tc>
          <w:tcPr>
            <w:tcW w:w="1872" w:type="dxa"/>
            <w:shd w:val="clear" w:color="auto" w:fill="F8F8F8"/>
          </w:tcPr>
          <w:p w14:paraId="03DEAE40" w14:textId="77777777" w:rsidR="00274030" w:rsidRDefault="00000000">
            <w:r>
              <w:rPr>
                <w:sz w:val="16"/>
              </w:rPr>
              <w:t>F2.2</w:t>
            </w:r>
          </w:p>
        </w:tc>
        <w:tc>
          <w:tcPr>
            <w:tcW w:w="1872" w:type="dxa"/>
            <w:shd w:val="clear" w:color="auto" w:fill="F8F8F8"/>
          </w:tcPr>
          <w:p w14:paraId="10CF8CB8" w14:textId="77777777" w:rsidR="00274030" w:rsidRDefault="00000000">
            <w:r>
              <w:rPr>
                <w:sz w:val="16"/>
              </w:rPr>
              <w:t>Redirect EW feeds via AMHEWAS redundant node</w:t>
            </w:r>
          </w:p>
        </w:tc>
        <w:tc>
          <w:tcPr>
            <w:tcW w:w="1872" w:type="dxa"/>
            <w:shd w:val="clear" w:color="auto" w:fill="F8F8F8"/>
          </w:tcPr>
          <w:p w14:paraId="05561C8E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  <w:shd w:val="clear" w:color="auto" w:fill="F8F8F8"/>
          </w:tcPr>
          <w:p w14:paraId="53921F6B" w14:textId="77777777" w:rsidR="00274030" w:rsidRDefault="00274030"/>
        </w:tc>
        <w:tc>
          <w:tcPr>
            <w:tcW w:w="1872" w:type="dxa"/>
            <w:shd w:val="clear" w:color="auto" w:fill="F8F8F8"/>
          </w:tcPr>
          <w:p w14:paraId="27CC2FAD" w14:textId="77777777" w:rsidR="00274030" w:rsidRDefault="00274030"/>
        </w:tc>
      </w:tr>
      <w:tr w:rsidR="00274030" w14:paraId="1D77461C" w14:textId="77777777">
        <w:tc>
          <w:tcPr>
            <w:tcW w:w="1872" w:type="dxa"/>
          </w:tcPr>
          <w:p w14:paraId="48548A3B" w14:textId="77777777" w:rsidR="00274030" w:rsidRDefault="00000000">
            <w:r>
              <w:rPr>
                <w:sz w:val="16"/>
              </w:rPr>
              <w:t>F2.3</w:t>
            </w:r>
          </w:p>
        </w:tc>
        <w:tc>
          <w:tcPr>
            <w:tcW w:w="1872" w:type="dxa"/>
          </w:tcPr>
          <w:p w14:paraId="6E47D31F" w14:textId="77777777" w:rsidR="00274030" w:rsidRDefault="00000000">
            <w:r>
              <w:rPr>
                <w:sz w:val="16"/>
              </w:rPr>
              <w:t>Sync DRMIMS to Botswana buffer (verify lag &lt;15 min)</w:t>
            </w:r>
          </w:p>
        </w:tc>
        <w:tc>
          <w:tcPr>
            <w:tcW w:w="1872" w:type="dxa"/>
          </w:tcPr>
          <w:p w14:paraId="547B365C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</w:tcPr>
          <w:p w14:paraId="15E1490E" w14:textId="77777777" w:rsidR="00274030" w:rsidRDefault="00274030"/>
        </w:tc>
        <w:tc>
          <w:tcPr>
            <w:tcW w:w="1872" w:type="dxa"/>
          </w:tcPr>
          <w:p w14:paraId="7EBC6B8F" w14:textId="77777777" w:rsidR="00274030" w:rsidRDefault="00274030"/>
        </w:tc>
      </w:tr>
      <w:tr w:rsidR="00274030" w14:paraId="3B33F571" w14:textId="77777777">
        <w:tc>
          <w:tcPr>
            <w:tcW w:w="1872" w:type="dxa"/>
            <w:shd w:val="clear" w:color="auto" w:fill="F8F8F8"/>
          </w:tcPr>
          <w:p w14:paraId="03C96F13" w14:textId="77777777" w:rsidR="00274030" w:rsidRDefault="00000000">
            <w:r>
              <w:rPr>
                <w:sz w:val="16"/>
              </w:rPr>
              <w:t>F2.4</w:t>
            </w:r>
          </w:p>
        </w:tc>
        <w:tc>
          <w:tcPr>
            <w:tcW w:w="1872" w:type="dxa"/>
            <w:shd w:val="clear" w:color="auto" w:fill="F8F8F8"/>
          </w:tcPr>
          <w:p w14:paraId="61B6E9A4" w14:textId="77777777" w:rsidR="00274030" w:rsidRDefault="00000000">
            <w:r>
              <w:rPr>
                <w:sz w:val="16"/>
              </w:rPr>
              <w:t>Confirm physical equipment status at Botswana site</w:t>
            </w:r>
          </w:p>
        </w:tc>
        <w:tc>
          <w:tcPr>
            <w:tcW w:w="1872" w:type="dxa"/>
            <w:shd w:val="clear" w:color="auto" w:fill="F8F8F8"/>
          </w:tcPr>
          <w:p w14:paraId="412E2C31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  <w:shd w:val="clear" w:color="auto" w:fill="F8F8F8"/>
          </w:tcPr>
          <w:p w14:paraId="2362380F" w14:textId="77777777" w:rsidR="00274030" w:rsidRDefault="00274030"/>
        </w:tc>
        <w:tc>
          <w:tcPr>
            <w:tcW w:w="1872" w:type="dxa"/>
            <w:shd w:val="clear" w:color="auto" w:fill="F8F8F8"/>
          </w:tcPr>
          <w:p w14:paraId="0A0D4C47" w14:textId="77777777" w:rsidR="00274030" w:rsidRDefault="00274030"/>
        </w:tc>
      </w:tr>
      <w:tr w:rsidR="00274030" w14:paraId="79C09E76" w14:textId="77777777">
        <w:tc>
          <w:tcPr>
            <w:tcW w:w="1872" w:type="dxa"/>
          </w:tcPr>
          <w:p w14:paraId="535BCBFD" w14:textId="77777777" w:rsidR="00274030" w:rsidRDefault="00000000">
            <w:r>
              <w:rPr>
                <w:sz w:val="16"/>
              </w:rPr>
              <w:lastRenderedPageBreak/>
              <w:t>F2.5</w:t>
            </w:r>
          </w:p>
        </w:tc>
        <w:tc>
          <w:tcPr>
            <w:tcW w:w="1872" w:type="dxa"/>
          </w:tcPr>
          <w:p w14:paraId="03AD7DE2" w14:textId="77777777" w:rsidR="00274030" w:rsidRDefault="00000000">
            <w:r>
              <w:rPr>
                <w:sz w:val="16"/>
              </w:rPr>
              <w:t>Verify access credentials current for all critical staff</w:t>
            </w:r>
          </w:p>
        </w:tc>
        <w:tc>
          <w:tcPr>
            <w:tcW w:w="1872" w:type="dxa"/>
          </w:tcPr>
          <w:p w14:paraId="31C2F9D4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</w:tcPr>
          <w:p w14:paraId="1FF712BC" w14:textId="77777777" w:rsidR="00274030" w:rsidRDefault="00274030"/>
        </w:tc>
        <w:tc>
          <w:tcPr>
            <w:tcW w:w="1872" w:type="dxa"/>
          </w:tcPr>
          <w:p w14:paraId="64966C2B" w14:textId="77777777" w:rsidR="00274030" w:rsidRDefault="00274030"/>
        </w:tc>
      </w:tr>
      <w:tr w:rsidR="00274030" w14:paraId="09CDB9C3" w14:textId="77777777">
        <w:tc>
          <w:tcPr>
            <w:tcW w:w="1872" w:type="dxa"/>
            <w:shd w:val="clear" w:color="auto" w:fill="F8F8F8"/>
          </w:tcPr>
          <w:p w14:paraId="6D8C03D5" w14:textId="77777777" w:rsidR="00274030" w:rsidRDefault="00000000">
            <w:r>
              <w:rPr>
                <w:sz w:val="16"/>
              </w:rPr>
              <w:t>F2.6</w:t>
            </w:r>
          </w:p>
        </w:tc>
        <w:tc>
          <w:tcPr>
            <w:tcW w:w="1872" w:type="dxa"/>
            <w:shd w:val="clear" w:color="auto" w:fill="F8F8F8"/>
          </w:tcPr>
          <w:p w14:paraId="2F7C0308" w14:textId="77777777" w:rsidR="00274030" w:rsidRDefault="00000000">
            <w:r>
              <w:rPr>
                <w:sz w:val="16"/>
              </w:rPr>
              <w:t>Notify Executive Director</w:t>
            </w:r>
          </w:p>
        </w:tc>
        <w:tc>
          <w:tcPr>
            <w:tcW w:w="1872" w:type="dxa"/>
            <w:shd w:val="clear" w:color="auto" w:fill="F8F8F8"/>
          </w:tcPr>
          <w:p w14:paraId="438D1F1A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  <w:shd w:val="clear" w:color="auto" w:fill="F8F8F8"/>
          </w:tcPr>
          <w:p w14:paraId="17EEF014" w14:textId="77777777" w:rsidR="00274030" w:rsidRDefault="00274030"/>
        </w:tc>
        <w:tc>
          <w:tcPr>
            <w:tcW w:w="1872" w:type="dxa"/>
            <w:shd w:val="clear" w:color="auto" w:fill="F8F8F8"/>
          </w:tcPr>
          <w:p w14:paraId="447CFB9E" w14:textId="77777777" w:rsidR="00274030" w:rsidRDefault="00274030"/>
        </w:tc>
      </w:tr>
      <w:tr w:rsidR="00274030" w14:paraId="277BAB77" w14:textId="77777777">
        <w:tc>
          <w:tcPr>
            <w:tcW w:w="1872" w:type="dxa"/>
          </w:tcPr>
          <w:p w14:paraId="345C2DC1" w14:textId="77777777" w:rsidR="00274030" w:rsidRDefault="00000000">
            <w:r>
              <w:rPr>
                <w:sz w:val="16"/>
              </w:rPr>
              <w:t>F2.7</w:t>
            </w:r>
          </w:p>
        </w:tc>
        <w:tc>
          <w:tcPr>
            <w:tcW w:w="1872" w:type="dxa"/>
          </w:tcPr>
          <w:p w14:paraId="4F541CA1" w14:textId="77777777" w:rsidR="00274030" w:rsidRDefault="00000000">
            <w:r>
              <w:rPr>
                <w:sz w:val="16"/>
              </w:rPr>
              <w:t>Notify SADC Secretariat</w:t>
            </w:r>
          </w:p>
        </w:tc>
        <w:tc>
          <w:tcPr>
            <w:tcW w:w="1872" w:type="dxa"/>
          </w:tcPr>
          <w:p w14:paraId="68DB2C52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</w:tcPr>
          <w:p w14:paraId="3B402BD8" w14:textId="77777777" w:rsidR="00274030" w:rsidRDefault="00274030"/>
        </w:tc>
        <w:tc>
          <w:tcPr>
            <w:tcW w:w="1872" w:type="dxa"/>
          </w:tcPr>
          <w:p w14:paraId="27DEC015" w14:textId="77777777" w:rsidR="00274030" w:rsidRDefault="00274030"/>
        </w:tc>
      </w:tr>
      <w:tr w:rsidR="00274030" w14:paraId="4D2DD1B9" w14:textId="77777777">
        <w:tc>
          <w:tcPr>
            <w:tcW w:w="1872" w:type="dxa"/>
            <w:shd w:val="clear" w:color="auto" w:fill="F8F8F8"/>
          </w:tcPr>
          <w:p w14:paraId="4E6DB2CC" w14:textId="77777777" w:rsidR="00274030" w:rsidRDefault="00000000">
            <w:r>
              <w:rPr>
                <w:sz w:val="16"/>
              </w:rPr>
              <w:t>F2.8</w:t>
            </w:r>
          </w:p>
        </w:tc>
        <w:tc>
          <w:tcPr>
            <w:tcW w:w="1872" w:type="dxa"/>
            <w:shd w:val="clear" w:color="auto" w:fill="F8F8F8"/>
          </w:tcPr>
          <w:p w14:paraId="61710949" w14:textId="77777777" w:rsidR="00274030" w:rsidRDefault="00000000">
            <w:r>
              <w:rPr>
                <w:sz w:val="16"/>
              </w:rPr>
              <w:t>Notify all 16 NDMAs of alternate contact procedures</w:t>
            </w:r>
          </w:p>
        </w:tc>
        <w:tc>
          <w:tcPr>
            <w:tcW w:w="1872" w:type="dxa"/>
            <w:shd w:val="clear" w:color="auto" w:fill="F8F8F8"/>
          </w:tcPr>
          <w:p w14:paraId="487E12CE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  <w:shd w:val="clear" w:color="auto" w:fill="F8F8F8"/>
          </w:tcPr>
          <w:p w14:paraId="27A44826" w14:textId="77777777" w:rsidR="00274030" w:rsidRDefault="00274030"/>
        </w:tc>
        <w:tc>
          <w:tcPr>
            <w:tcW w:w="1872" w:type="dxa"/>
            <w:shd w:val="clear" w:color="auto" w:fill="F8F8F8"/>
          </w:tcPr>
          <w:p w14:paraId="64708F14" w14:textId="77777777" w:rsidR="00274030" w:rsidRDefault="00274030"/>
        </w:tc>
      </w:tr>
      <w:tr w:rsidR="00274030" w14:paraId="083D3278" w14:textId="77777777">
        <w:tc>
          <w:tcPr>
            <w:tcW w:w="1872" w:type="dxa"/>
          </w:tcPr>
          <w:p w14:paraId="71D38FC7" w14:textId="77777777" w:rsidR="00274030" w:rsidRDefault="00000000">
            <w:r>
              <w:rPr>
                <w:sz w:val="16"/>
              </w:rPr>
              <w:t>F2.9</w:t>
            </w:r>
          </w:p>
        </w:tc>
        <w:tc>
          <w:tcPr>
            <w:tcW w:w="1872" w:type="dxa"/>
          </w:tcPr>
          <w:p w14:paraId="5C3FC2DF" w14:textId="77777777" w:rsidR="00274030" w:rsidRDefault="00000000">
            <w:r>
              <w:rPr>
                <w:sz w:val="16"/>
              </w:rPr>
              <w:t>If restored → monitor 4hr then CLOSE. If Botswana also fails → Tier 3</w:t>
            </w:r>
          </w:p>
        </w:tc>
        <w:tc>
          <w:tcPr>
            <w:tcW w:w="1872" w:type="dxa"/>
          </w:tcPr>
          <w:p w14:paraId="1523CF57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</w:tcPr>
          <w:p w14:paraId="19D5E66B" w14:textId="77777777" w:rsidR="00274030" w:rsidRDefault="00274030"/>
        </w:tc>
        <w:tc>
          <w:tcPr>
            <w:tcW w:w="1872" w:type="dxa"/>
          </w:tcPr>
          <w:p w14:paraId="3DF557FC" w14:textId="77777777" w:rsidR="00274030" w:rsidRDefault="00274030"/>
        </w:tc>
      </w:tr>
    </w:tbl>
    <w:p w14:paraId="2EC5E9DB" w14:textId="77777777" w:rsidR="00274030" w:rsidRDefault="00274030"/>
    <w:p w14:paraId="79A93C3D" w14:textId="77777777" w:rsidR="00274030" w:rsidRDefault="00000000">
      <w:r>
        <w:rPr>
          <w:b/>
          <w:color w:val="006699"/>
        </w:rPr>
        <w:t>Tier 3: Virtual OSOCC / Cloud Failover (Target: &lt;4 hours)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1"/>
        <w:gridCol w:w="1869"/>
        <w:gridCol w:w="1870"/>
        <w:gridCol w:w="1870"/>
      </w:tblGrid>
      <w:tr w:rsidR="00274030" w14:paraId="4F126A1F" w14:textId="77777777">
        <w:tc>
          <w:tcPr>
            <w:tcW w:w="1872" w:type="dxa"/>
            <w:shd w:val="clear" w:color="auto" w:fill="003366"/>
          </w:tcPr>
          <w:p w14:paraId="6C78ED83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Step</w:t>
            </w:r>
          </w:p>
        </w:tc>
        <w:tc>
          <w:tcPr>
            <w:tcW w:w="1872" w:type="dxa"/>
            <w:shd w:val="clear" w:color="auto" w:fill="003366"/>
          </w:tcPr>
          <w:p w14:paraId="763CB671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Action</w:t>
            </w:r>
          </w:p>
        </w:tc>
        <w:tc>
          <w:tcPr>
            <w:tcW w:w="1872" w:type="dxa"/>
            <w:shd w:val="clear" w:color="auto" w:fill="003366"/>
          </w:tcPr>
          <w:p w14:paraId="123016FF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✓</w:t>
            </w:r>
          </w:p>
        </w:tc>
        <w:tc>
          <w:tcPr>
            <w:tcW w:w="1872" w:type="dxa"/>
            <w:shd w:val="clear" w:color="auto" w:fill="003366"/>
          </w:tcPr>
          <w:p w14:paraId="59EEF78C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Time</w:t>
            </w:r>
          </w:p>
        </w:tc>
        <w:tc>
          <w:tcPr>
            <w:tcW w:w="1872" w:type="dxa"/>
            <w:shd w:val="clear" w:color="auto" w:fill="003366"/>
          </w:tcPr>
          <w:p w14:paraId="3F9B9791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Notes</w:t>
            </w:r>
          </w:p>
        </w:tc>
      </w:tr>
      <w:tr w:rsidR="00274030" w14:paraId="60FC00E2" w14:textId="77777777">
        <w:tc>
          <w:tcPr>
            <w:tcW w:w="1872" w:type="dxa"/>
          </w:tcPr>
          <w:p w14:paraId="107DF5F1" w14:textId="77777777" w:rsidR="00274030" w:rsidRDefault="00000000">
            <w:r>
              <w:rPr>
                <w:sz w:val="16"/>
              </w:rPr>
              <w:t>F3.1</w:t>
            </w:r>
          </w:p>
        </w:tc>
        <w:tc>
          <w:tcPr>
            <w:tcW w:w="1872" w:type="dxa"/>
          </w:tcPr>
          <w:p w14:paraId="4B50C763" w14:textId="77777777" w:rsidR="00274030" w:rsidRDefault="00000000">
            <w:r>
              <w:rPr>
                <w:sz w:val="16"/>
              </w:rPr>
              <w:t>Activate Azure cloud environment (secondary region)</w:t>
            </w:r>
          </w:p>
        </w:tc>
        <w:tc>
          <w:tcPr>
            <w:tcW w:w="1872" w:type="dxa"/>
          </w:tcPr>
          <w:p w14:paraId="74FDFA94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</w:tcPr>
          <w:p w14:paraId="4E82E2E5" w14:textId="77777777" w:rsidR="00274030" w:rsidRDefault="00274030"/>
        </w:tc>
        <w:tc>
          <w:tcPr>
            <w:tcW w:w="1872" w:type="dxa"/>
          </w:tcPr>
          <w:p w14:paraId="0E475106" w14:textId="77777777" w:rsidR="00274030" w:rsidRDefault="00274030"/>
        </w:tc>
      </w:tr>
      <w:tr w:rsidR="00274030" w14:paraId="39E262C2" w14:textId="77777777">
        <w:tc>
          <w:tcPr>
            <w:tcW w:w="1872" w:type="dxa"/>
            <w:shd w:val="clear" w:color="auto" w:fill="F8F8F8"/>
          </w:tcPr>
          <w:p w14:paraId="3EBAD6A9" w14:textId="77777777" w:rsidR="00274030" w:rsidRDefault="00000000">
            <w:r>
              <w:rPr>
                <w:sz w:val="16"/>
              </w:rPr>
              <w:t>F3.2</w:t>
            </w:r>
          </w:p>
        </w:tc>
        <w:tc>
          <w:tcPr>
            <w:tcW w:w="1872" w:type="dxa"/>
            <w:shd w:val="clear" w:color="auto" w:fill="F8F8F8"/>
          </w:tcPr>
          <w:p w14:paraId="20C9F534" w14:textId="77777777" w:rsidR="00274030" w:rsidRDefault="00000000">
            <w:r>
              <w:rPr>
                <w:sz w:val="16"/>
              </w:rPr>
              <w:t>Enable VPN remote access for all critical staff (positions 1–8)</w:t>
            </w:r>
          </w:p>
        </w:tc>
        <w:tc>
          <w:tcPr>
            <w:tcW w:w="1872" w:type="dxa"/>
            <w:shd w:val="clear" w:color="auto" w:fill="F8F8F8"/>
          </w:tcPr>
          <w:p w14:paraId="7ED07D44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  <w:shd w:val="clear" w:color="auto" w:fill="F8F8F8"/>
          </w:tcPr>
          <w:p w14:paraId="1F628E72" w14:textId="77777777" w:rsidR="00274030" w:rsidRDefault="00274030"/>
        </w:tc>
        <w:tc>
          <w:tcPr>
            <w:tcW w:w="1872" w:type="dxa"/>
            <w:shd w:val="clear" w:color="auto" w:fill="F8F8F8"/>
          </w:tcPr>
          <w:p w14:paraId="22FF5EBE" w14:textId="77777777" w:rsidR="00274030" w:rsidRDefault="00274030"/>
        </w:tc>
      </w:tr>
      <w:tr w:rsidR="00274030" w14:paraId="670BF843" w14:textId="77777777">
        <w:tc>
          <w:tcPr>
            <w:tcW w:w="1872" w:type="dxa"/>
          </w:tcPr>
          <w:p w14:paraId="3CF38E1C" w14:textId="77777777" w:rsidR="00274030" w:rsidRDefault="00000000">
            <w:r>
              <w:rPr>
                <w:sz w:val="16"/>
              </w:rPr>
              <w:t>F3.3</w:t>
            </w:r>
          </w:p>
        </w:tc>
        <w:tc>
          <w:tcPr>
            <w:tcW w:w="1872" w:type="dxa"/>
          </w:tcPr>
          <w:p w14:paraId="669F95A5" w14:textId="77777777" w:rsidR="00274030" w:rsidRDefault="00000000">
            <w:r>
              <w:rPr>
                <w:sz w:val="16"/>
              </w:rPr>
              <w:t>Switch to cloud-based EW/IM/Ops systems</w:t>
            </w:r>
          </w:p>
        </w:tc>
        <w:tc>
          <w:tcPr>
            <w:tcW w:w="1872" w:type="dxa"/>
          </w:tcPr>
          <w:p w14:paraId="133CD41A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</w:tcPr>
          <w:p w14:paraId="1FA1B846" w14:textId="77777777" w:rsidR="00274030" w:rsidRDefault="00274030"/>
        </w:tc>
        <w:tc>
          <w:tcPr>
            <w:tcW w:w="1872" w:type="dxa"/>
          </w:tcPr>
          <w:p w14:paraId="1A270C34" w14:textId="77777777" w:rsidR="00274030" w:rsidRDefault="00274030"/>
        </w:tc>
      </w:tr>
      <w:tr w:rsidR="00274030" w14:paraId="0D95390F" w14:textId="77777777">
        <w:tc>
          <w:tcPr>
            <w:tcW w:w="1872" w:type="dxa"/>
            <w:shd w:val="clear" w:color="auto" w:fill="F8F8F8"/>
          </w:tcPr>
          <w:p w14:paraId="51400638" w14:textId="77777777" w:rsidR="00274030" w:rsidRDefault="00000000">
            <w:r>
              <w:rPr>
                <w:sz w:val="16"/>
              </w:rPr>
              <w:t>F3.4</w:t>
            </w:r>
          </w:p>
        </w:tc>
        <w:tc>
          <w:tcPr>
            <w:tcW w:w="1872" w:type="dxa"/>
            <w:shd w:val="clear" w:color="auto" w:fill="F8F8F8"/>
          </w:tcPr>
          <w:p w14:paraId="203B710E" w14:textId="77777777" w:rsidR="00274030" w:rsidRDefault="00000000">
            <w:r>
              <w:rPr>
                <w:sz w:val="16"/>
              </w:rPr>
              <w:t>Verify data consistency within RPO for all tiers</w:t>
            </w:r>
          </w:p>
        </w:tc>
        <w:tc>
          <w:tcPr>
            <w:tcW w:w="1872" w:type="dxa"/>
            <w:shd w:val="clear" w:color="auto" w:fill="F8F8F8"/>
          </w:tcPr>
          <w:p w14:paraId="236CF058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  <w:shd w:val="clear" w:color="auto" w:fill="F8F8F8"/>
          </w:tcPr>
          <w:p w14:paraId="254D13AC" w14:textId="77777777" w:rsidR="00274030" w:rsidRDefault="00274030"/>
        </w:tc>
        <w:tc>
          <w:tcPr>
            <w:tcW w:w="1872" w:type="dxa"/>
            <w:shd w:val="clear" w:color="auto" w:fill="F8F8F8"/>
          </w:tcPr>
          <w:p w14:paraId="18F86DB3" w14:textId="77777777" w:rsidR="00274030" w:rsidRDefault="00274030"/>
        </w:tc>
      </w:tr>
      <w:tr w:rsidR="00274030" w14:paraId="49172ACE" w14:textId="77777777">
        <w:tc>
          <w:tcPr>
            <w:tcW w:w="1872" w:type="dxa"/>
          </w:tcPr>
          <w:p w14:paraId="30BA9D70" w14:textId="77777777" w:rsidR="00274030" w:rsidRDefault="00000000">
            <w:r>
              <w:rPr>
                <w:sz w:val="16"/>
              </w:rPr>
              <w:t>F3.5</w:t>
            </w:r>
          </w:p>
        </w:tc>
        <w:tc>
          <w:tcPr>
            <w:tcW w:w="1872" w:type="dxa"/>
          </w:tcPr>
          <w:p w14:paraId="023692E1" w14:textId="77777777" w:rsidR="00274030" w:rsidRDefault="00000000">
            <w:r>
              <w:rPr>
                <w:sz w:val="16"/>
              </w:rPr>
              <w:t>Confirm Microsoft 365 email/collaboration operational</w:t>
            </w:r>
          </w:p>
        </w:tc>
        <w:tc>
          <w:tcPr>
            <w:tcW w:w="1872" w:type="dxa"/>
          </w:tcPr>
          <w:p w14:paraId="02AD7644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</w:tcPr>
          <w:p w14:paraId="539ECED8" w14:textId="77777777" w:rsidR="00274030" w:rsidRDefault="00274030"/>
        </w:tc>
        <w:tc>
          <w:tcPr>
            <w:tcW w:w="1872" w:type="dxa"/>
          </w:tcPr>
          <w:p w14:paraId="0E721187" w14:textId="77777777" w:rsidR="00274030" w:rsidRDefault="00274030"/>
        </w:tc>
      </w:tr>
      <w:tr w:rsidR="00274030" w14:paraId="7212E7BE" w14:textId="77777777">
        <w:tc>
          <w:tcPr>
            <w:tcW w:w="1872" w:type="dxa"/>
            <w:shd w:val="clear" w:color="auto" w:fill="F8F8F8"/>
          </w:tcPr>
          <w:p w14:paraId="18D1F49C" w14:textId="77777777" w:rsidR="00274030" w:rsidRDefault="00000000">
            <w:r>
              <w:rPr>
                <w:sz w:val="16"/>
              </w:rPr>
              <w:t>F3.6</w:t>
            </w:r>
          </w:p>
        </w:tc>
        <w:tc>
          <w:tcPr>
            <w:tcW w:w="1872" w:type="dxa"/>
            <w:shd w:val="clear" w:color="auto" w:fill="F8F8F8"/>
          </w:tcPr>
          <w:p w14:paraId="49A1BAFF" w14:textId="77777777" w:rsidR="00274030" w:rsidRDefault="00000000">
            <w:r>
              <w:rPr>
                <w:sz w:val="16"/>
              </w:rPr>
              <w:t>Establish remote coordination schedule</w:t>
            </w:r>
          </w:p>
        </w:tc>
        <w:tc>
          <w:tcPr>
            <w:tcW w:w="1872" w:type="dxa"/>
            <w:shd w:val="clear" w:color="auto" w:fill="F8F8F8"/>
          </w:tcPr>
          <w:p w14:paraId="5C8F9690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  <w:shd w:val="clear" w:color="auto" w:fill="F8F8F8"/>
          </w:tcPr>
          <w:p w14:paraId="0B8FE88F" w14:textId="77777777" w:rsidR="00274030" w:rsidRDefault="00274030"/>
        </w:tc>
        <w:tc>
          <w:tcPr>
            <w:tcW w:w="1872" w:type="dxa"/>
            <w:shd w:val="clear" w:color="auto" w:fill="F8F8F8"/>
          </w:tcPr>
          <w:p w14:paraId="2AD96C0D" w14:textId="77777777" w:rsidR="00274030" w:rsidRDefault="00274030"/>
        </w:tc>
      </w:tr>
      <w:tr w:rsidR="00274030" w14:paraId="63F31AA7" w14:textId="77777777">
        <w:tc>
          <w:tcPr>
            <w:tcW w:w="1872" w:type="dxa"/>
          </w:tcPr>
          <w:p w14:paraId="5A5146A1" w14:textId="77777777" w:rsidR="00274030" w:rsidRDefault="00000000">
            <w:r>
              <w:rPr>
                <w:sz w:val="16"/>
              </w:rPr>
              <w:t>F3.7</w:t>
            </w:r>
          </w:p>
        </w:tc>
        <w:tc>
          <w:tcPr>
            <w:tcW w:w="1872" w:type="dxa"/>
          </w:tcPr>
          <w:p w14:paraId="7B0F69D3" w14:textId="77777777" w:rsidR="00274030" w:rsidRDefault="00000000">
            <w:r>
              <w:rPr>
                <w:sz w:val="16"/>
              </w:rPr>
              <w:t>Notify Governing Board</w:t>
            </w:r>
          </w:p>
        </w:tc>
        <w:tc>
          <w:tcPr>
            <w:tcW w:w="1872" w:type="dxa"/>
          </w:tcPr>
          <w:p w14:paraId="195BAD9B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</w:tcPr>
          <w:p w14:paraId="6D1FC0A3" w14:textId="77777777" w:rsidR="00274030" w:rsidRDefault="00274030"/>
        </w:tc>
        <w:tc>
          <w:tcPr>
            <w:tcW w:w="1872" w:type="dxa"/>
          </w:tcPr>
          <w:p w14:paraId="762E294B" w14:textId="77777777" w:rsidR="00274030" w:rsidRDefault="00274030"/>
        </w:tc>
      </w:tr>
      <w:tr w:rsidR="00274030" w14:paraId="12CF0970" w14:textId="77777777">
        <w:tc>
          <w:tcPr>
            <w:tcW w:w="1872" w:type="dxa"/>
            <w:shd w:val="clear" w:color="auto" w:fill="F8F8F8"/>
          </w:tcPr>
          <w:p w14:paraId="005274FA" w14:textId="77777777" w:rsidR="00274030" w:rsidRDefault="00000000">
            <w:r>
              <w:rPr>
                <w:sz w:val="16"/>
              </w:rPr>
              <w:t>F3.8</w:t>
            </w:r>
          </w:p>
        </w:tc>
        <w:tc>
          <w:tcPr>
            <w:tcW w:w="1872" w:type="dxa"/>
            <w:shd w:val="clear" w:color="auto" w:fill="F8F8F8"/>
          </w:tcPr>
          <w:p w14:paraId="765E5B68" w14:textId="77777777" w:rsidR="00274030" w:rsidRDefault="00000000">
            <w:r>
              <w:rPr>
                <w:sz w:val="16"/>
              </w:rPr>
              <w:t>Begin planning primary site restoration</w:t>
            </w:r>
          </w:p>
        </w:tc>
        <w:tc>
          <w:tcPr>
            <w:tcW w:w="1872" w:type="dxa"/>
            <w:shd w:val="clear" w:color="auto" w:fill="F8F8F8"/>
          </w:tcPr>
          <w:p w14:paraId="1CE594A7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  <w:shd w:val="clear" w:color="auto" w:fill="F8F8F8"/>
          </w:tcPr>
          <w:p w14:paraId="2E8493B9" w14:textId="77777777" w:rsidR="00274030" w:rsidRDefault="00274030"/>
        </w:tc>
        <w:tc>
          <w:tcPr>
            <w:tcW w:w="1872" w:type="dxa"/>
            <w:shd w:val="clear" w:color="auto" w:fill="F8F8F8"/>
          </w:tcPr>
          <w:p w14:paraId="2F23FDDE" w14:textId="77777777" w:rsidR="00274030" w:rsidRDefault="00274030"/>
        </w:tc>
      </w:tr>
    </w:tbl>
    <w:p w14:paraId="2BA9D4B9" w14:textId="77777777" w:rsidR="00274030" w:rsidRDefault="00274030"/>
    <w:p w14:paraId="2D52782D" w14:textId="77777777" w:rsidR="00274030" w:rsidRDefault="00000000">
      <w:r>
        <w:rPr>
          <w:b/>
          <w:color w:val="006699"/>
        </w:rPr>
        <w:t>Post-Recovery Validation (Target: &lt;72 hours)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1871"/>
        <w:gridCol w:w="1870"/>
        <w:gridCol w:w="1870"/>
        <w:gridCol w:w="1870"/>
      </w:tblGrid>
      <w:tr w:rsidR="00274030" w14:paraId="277728A7" w14:textId="77777777">
        <w:tc>
          <w:tcPr>
            <w:tcW w:w="1872" w:type="dxa"/>
            <w:shd w:val="clear" w:color="auto" w:fill="003366"/>
          </w:tcPr>
          <w:p w14:paraId="4FD92E50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Step</w:t>
            </w:r>
          </w:p>
        </w:tc>
        <w:tc>
          <w:tcPr>
            <w:tcW w:w="1872" w:type="dxa"/>
            <w:shd w:val="clear" w:color="auto" w:fill="003366"/>
          </w:tcPr>
          <w:p w14:paraId="59D29657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Action</w:t>
            </w:r>
          </w:p>
        </w:tc>
        <w:tc>
          <w:tcPr>
            <w:tcW w:w="1872" w:type="dxa"/>
            <w:shd w:val="clear" w:color="auto" w:fill="003366"/>
          </w:tcPr>
          <w:p w14:paraId="7EDE7B4B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✓</w:t>
            </w:r>
          </w:p>
        </w:tc>
        <w:tc>
          <w:tcPr>
            <w:tcW w:w="1872" w:type="dxa"/>
            <w:shd w:val="clear" w:color="auto" w:fill="003366"/>
          </w:tcPr>
          <w:p w14:paraId="382CD778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Time</w:t>
            </w:r>
          </w:p>
        </w:tc>
        <w:tc>
          <w:tcPr>
            <w:tcW w:w="1872" w:type="dxa"/>
            <w:shd w:val="clear" w:color="auto" w:fill="003366"/>
          </w:tcPr>
          <w:p w14:paraId="2B52EDBD" w14:textId="77777777" w:rsidR="00274030" w:rsidRDefault="00000000">
            <w:r>
              <w:rPr>
                <w:rFonts w:ascii="Arial" w:hAnsi="Arial"/>
                <w:b/>
                <w:color w:val="FFFFFF"/>
                <w:sz w:val="16"/>
              </w:rPr>
              <w:t>Notes</w:t>
            </w:r>
          </w:p>
        </w:tc>
      </w:tr>
      <w:tr w:rsidR="00274030" w14:paraId="703BD647" w14:textId="77777777">
        <w:tc>
          <w:tcPr>
            <w:tcW w:w="1872" w:type="dxa"/>
          </w:tcPr>
          <w:p w14:paraId="215F62F7" w14:textId="77777777" w:rsidR="00274030" w:rsidRDefault="00000000">
            <w:r>
              <w:rPr>
                <w:sz w:val="16"/>
              </w:rPr>
              <w:t>F4.1</w:t>
            </w:r>
          </w:p>
        </w:tc>
        <w:tc>
          <w:tcPr>
            <w:tcW w:w="1872" w:type="dxa"/>
          </w:tcPr>
          <w:p w14:paraId="63645E77" w14:textId="77777777" w:rsidR="00274030" w:rsidRDefault="00000000">
            <w:r>
              <w:rPr>
                <w:sz w:val="16"/>
              </w:rPr>
              <w:t>Validate data integrity per classification level</w:t>
            </w:r>
          </w:p>
        </w:tc>
        <w:tc>
          <w:tcPr>
            <w:tcW w:w="1872" w:type="dxa"/>
          </w:tcPr>
          <w:p w14:paraId="1C88F90A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</w:tcPr>
          <w:p w14:paraId="4DC6A722" w14:textId="77777777" w:rsidR="00274030" w:rsidRDefault="00274030"/>
        </w:tc>
        <w:tc>
          <w:tcPr>
            <w:tcW w:w="1872" w:type="dxa"/>
          </w:tcPr>
          <w:p w14:paraId="5906AD86" w14:textId="77777777" w:rsidR="00274030" w:rsidRDefault="00000000">
            <w:r>
              <w:rPr>
                <w:sz w:val="16"/>
              </w:rPr>
              <w:t>See Annex 6.4-H</w:t>
            </w:r>
          </w:p>
        </w:tc>
      </w:tr>
      <w:tr w:rsidR="00274030" w14:paraId="157A29E8" w14:textId="77777777">
        <w:tc>
          <w:tcPr>
            <w:tcW w:w="1872" w:type="dxa"/>
            <w:shd w:val="clear" w:color="auto" w:fill="F8F8F8"/>
          </w:tcPr>
          <w:p w14:paraId="42985183" w14:textId="77777777" w:rsidR="00274030" w:rsidRDefault="00000000">
            <w:r>
              <w:rPr>
                <w:sz w:val="16"/>
              </w:rPr>
              <w:t>F4.2</w:t>
            </w:r>
          </w:p>
        </w:tc>
        <w:tc>
          <w:tcPr>
            <w:tcW w:w="1872" w:type="dxa"/>
            <w:shd w:val="clear" w:color="auto" w:fill="F8F8F8"/>
          </w:tcPr>
          <w:p w14:paraId="687BE1D5" w14:textId="77777777" w:rsidR="00274030" w:rsidRDefault="00000000">
            <w:r>
              <w:rPr>
                <w:sz w:val="16"/>
              </w:rPr>
              <w:t>Restore primary site operations</w:t>
            </w:r>
          </w:p>
        </w:tc>
        <w:tc>
          <w:tcPr>
            <w:tcW w:w="1872" w:type="dxa"/>
            <w:shd w:val="clear" w:color="auto" w:fill="F8F8F8"/>
          </w:tcPr>
          <w:p w14:paraId="7393A103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  <w:shd w:val="clear" w:color="auto" w:fill="F8F8F8"/>
          </w:tcPr>
          <w:p w14:paraId="0194DADE" w14:textId="77777777" w:rsidR="00274030" w:rsidRDefault="00274030"/>
        </w:tc>
        <w:tc>
          <w:tcPr>
            <w:tcW w:w="1872" w:type="dxa"/>
            <w:shd w:val="clear" w:color="auto" w:fill="F8F8F8"/>
          </w:tcPr>
          <w:p w14:paraId="469D23FB" w14:textId="77777777" w:rsidR="00274030" w:rsidRDefault="00274030"/>
        </w:tc>
      </w:tr>
      <w:tr w:rsidR="00274030" w14:paraId="0EED1B06" w14:textId="77777777">
        <w:tc>
          <w:tcPr>
            <w:tcW w:w="1872" w:type="dxa"/>
          </w:tcPr>
          <w:p w14:paraId="0AA6606F" w14:textId="77777777" w:rsidR="00274030" w:rsidRDefault="00000000">
            <w:r>
              <w:rPr>
                <w:sz w:val="16"/>
              </w:rPr>
              <w:t>F4.3</w:t>
            </w:r>
          </w:p>
        </w:tc>
        <w:tc>
          <w:tcPr>
            <w:tcW w:w="1872" w:type="dxa"/>
          </w:tcPr>
          <w:p w14:paraId="2BCE29D0" w14:textId="77777777" w:rsidR="00274030" w:rsidRDefault="00000000">
            <w:r>
              <w:rPr>
                <w:sz w:val="16"/>
              </w:rPr>
              <w:t>Verify all feeds, backups, and services normalised</w:t>
            </w:r>
          </w:p>
        </w:tc>
        <w:tc>
          <w:tcPr>
            <w:tcW w:w="1872" w:type="dxa"/>
          </w:tcPr>
          <w:p w14:paraId="1F26DFD7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</w:tcPr>
          <w:p w14:paraId="3165F553" w14:textId="77777777" w:rsidR="00274030" w:rsidRDefault="00274030"/>
        </w:tc>
        <w:tc>
          <w:tcPr>
            <w:tcW w:w="1872" w:type="dxa"/>
          </w:tcPr>
          <w:p w14:paraId="2F81502A" w14:textId="77777777" w:rsidR="00274030" w:rsidRDefault="00274030"/>
        </w:tc>
      </w:tr>
      <w:tr w:rsidR="00274030" w14:paraId="0DE951F0" w14:textId="77777777">
        <w:tc>
          <w:tcPr>
            <w:tcW w:w="1872" w:type="dxa"/>
            <w:shd w:val="clear" w:color="auto" w:fill="F8F8F8"/>
          </w:tcPr>
          <w:p w14:paraId="39327EC3" w14:textId="77777777" w:rsidR="00274030" w:rsidRDefault="00000000">
            <w:r>
              <w:rPr>
                <w:sz w:val="16"/>
              </w:rPr>
              <w:t>F4.4</w:t>
            </w:r>
          </w:p>
        </w:tc>
        <w:tc>
          <w:tcPr>
            <w:tcW w:w="1872" w:type="dxa"/>
            <w:shd w:val="clear" w:color="auto" w:fill="F8F8F8"/>
          </w:tcPr>
          <w:p w14:paraId="6135C08D" w14:textId="77777777" w:rsidR="00274030" w:rsidRDefault="00000000">
            <w:r>
              <w:rPr>
                <w:sz w:val="16"/>
              </w:rPr>
              <w:t>File After-Action Review within 7 days</w:t>
            </w:r>
          </w:p>
        </w:tc>
        <w:tc>
          <w:tcPr>
            <w:tcW w:w="1872" w:type="dxa"/>
            <w:shd w:val="clear" w:color="auto" w:fill="F8F8F8"/>
          </w:tcPr>
          <w:p w14:paraId="6628C686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  <w:shd w:val="clear" w:color="auto" w:fill="F8F8F8"/>
          </w:tcPr>
          <w:p w14:paraId="4554F2B3" w14:textId="77777777" w:rsidR="00274030" w:rsidRDefault="00274030"/>
        </w:tc>
        <w:tc>
          <w:tcPr>
            <w:tcW w:w="1872" w:type="dxa"/>
            <w:shd w:val="clear" w:color="auto" w:fill="F8F8F8"/>
          </w:tcPr>
          <w:p w14:paraId="66EF85B5" w14:textId="77777777" w:rsidR="00274030" w:rsidRDefault="00274030"/>
        </w:tc>
      </w:tr>
      <w:tr w:rsidR="00274030" w14:paraId="1320603B" w14:textId="77777777">
        <w:tc>
          <w:tcPr>
            <w:tcW w:w="1872" w:type="dxa"/>
          </w:tcPr>
          <w:p w14:paraId="4AF92E37" w14:textId="77777777" w:rsidR="00274030" w:rsidRDefault="00000000">
            <w:r>
              <w:rPr>
                <w:sz w:val="16"/>
              </w:rPr>
              <w:t>F4.5</w:t>
            </w:r>
          </w:p>
        </w:tc>
        <w:tc>
          <w:tcPr>
            <w:tcW w:w="1872" w:type="dxa"/>
          </w:tcPr>
          <w:p w14:paraId="546EDF80" w14:textId="77777777" w:rsidR="00274030" w:rsidRDefault="00000000">
            <w:r>
              <w:rPr>
                <w:sz w:val="16"/>
              </w:rPr>
              <w:t>Update SPOF register with findings</w:t>
            </w:r>
          </w:p>
        </w:tc>
        <w:tc>
          <w:tcPr>
            <w:tcW w:w="1872" w:type="dxa"/>
          </w:tcPr>
          <w:p w14:paraId="3C812471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872" w:type="dxa"/>
          </w:tcPr>
          <w:p w14:paraId="415FCEF4" w14:textId="77777777" w:rsidR="00274030" w:rsidRDefault="00274030"/>
        </w:tc>
        <w:tc>
          <w:tcPr>
            <w:tcW w:w="1872" w:type="dxa"/>
          </w:tcPr>
          <w:p w14:paraId="1393408F" w14:textId="77777777" w:rsidR="00274030" w:rsidRDefault="00274030"/>
        </w:tc>
      </w:tr>
    </w:tbl>
    <w:p w14:paraId="5C186656" w14:textId="77777777" w:rsidR="00274030" w:rsidRDefault="00274030"/>
    <w:p w14:paraId="2F1AE635" w14:textId="77777777" w:rsidR="00274030" w:rsidRDefault="00000000">
      <w:r>
        <w:rPr>
          <w:b/>
          <w:color w:val="006699"/>
        </w:rPr>
        <w:t>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274030" w14:paraId="217A196C" w14:textId="77777777">
        <w:tc>
          <w:tcPr>
            <w:tcW w:w="3120" w:type="dxa"/>
            <w:shd w:val="clear" w:color="auto" w:fill="F2F2F2"/>
          </w:tcPr>
          <w:p w14:paraId="35FE477C" w14:textId="77777777" w:rsidR="00274030" w:rsidRDefault="00000000">
            <w:r>
              <w:rPr>
                <w:sz w:val="18"/>
              </w:rPr>
              <w:t>ICT Officer</w:t>
            </w:r>
          </w:p>
        </w:tc>
        <w:tc>
          <w:tcPr>
            <w:tcW w:w="3120" w:type="dxa"/>
          </w:tcPr>
          <w:p w14:paraId="77093DC7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3894046A" w14:textId="77777777" w:rsidR="00274030" w:rsidRDefault="00000000">
            <w:r>
              <w:rPr>
                <w:sz w:val="18"/>
              </w:rPr>
              <w:t>Date</w:t>
            </w:r>
          </w:p>
        </w:tc>
      </w:tr>
      <w:tr w:rsidR="00274030" w14:paraId="41E82772" w14:textId="77777777">
        <w:tc>
          <w:tcPr>
            <w:tcW w:w="3120" w:type="dxa"/>
            <w:shd w:val="clear" w:color="auto" w:fill="F2F2F2"/>
          </w:tcPr>
          <w:p w14:paraId="642DFF93" w14:textId="77777777" w:rsidR="00274030" w:rsidRDefault="00000000">
            <w:r>
              <w:rPr>
                <w:sz w:val="18"/>
              </w:rPr>
              <w:t>Head of Operations</w:t>
            </w:r>
          </w:p>
        </w:tc>
        <w:tc>
          <w:tcPr>
            <w:tcW w:w="3120" w:type="dxa"/>
          </w:tcPr>
          <w:p w14:paraId="53B2A535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0778D74C" w14:textId="77777777" w:rsidR="00274030" w:rsidRDefault="00000000">
            <w:r>
              <w:rPr>
                <w:sz w:val="18"/>
              </w:rPr>
              <w:t>Date</w:t>
            </w:r>
          </w:p>
        </w:tc>
      </w:tr>
      <w:tr w:rsidR="00274030" w14:paraId="0B94AD45" w14:textId="77777777">
        <w:tc>
          <w:tcPr>
            <w:tcW w:w="3120" w:type="dxa"/>
            <w:shd w:val="clear" w:color="auto" w:fill="F2F2F2"/>
          </w:tcPr>
          <w:p w14:paraId="023E1A08" w14:textId="77777777" w:rsidR="00274030" w:rsidRDefault="00000000">
            <w:r>
              <w:rPr>
                <w:sz w:val="18"/>
              </w:rPr>
              <w:t>Executive Director (Tier 2/3)</w:t>
            </w:r>
          </w:p>
        </w:tc>
        <w:tc>
          <w:tcPr>
            <w:tcW w:w="3120" w:type="dxa"/>
          </w:tcPr>
          <w:p w14:paraId="237961AD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02A4E93E" w14:textId="77777777" w:rsidR="00274030" w:rsidRDefault="00000000">
            <w:r>
              <w:rPr>
                <w:sz w:val="18"/>
              </w:rPr>
              <w:t>Date</w:t>
            </w:r>
          </w:p>
        </w:tc>
      </w:tr>
    </w:tbl>
    <w:p w14:paraId="61C7D6F4" w14:textId="77777777" w:rsidR="00274030" w:rsidRDefault="00274030"/>
    <w:p w14:paraId="4A8E49E3" w14:textId="77777777" w:rsidR="00274030" w:rsidRDefault="00000000">
      <w:r>
        <w:lastRenderedPageBreak/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