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56C20" w14:textId="77777777" w:rsidR="00D26A81" w:rsidRDefault="00000000" w:rsidP="00737F2A">
      <w:pPr>
        <w:pStyle w:val="Heading1"/>
      </w:pPr>
      <w:r>
        <w:br w:type="page"/>
        <w:lastRenderedPageBreak/>
        <w:t>Annex 6.1-E: Backup Verification Checklist</w:t>
      </w:r>
    </w:p>
    <w:p w14:paraId="3A41EC67" w14:textId="77777777" w:rsidR="00D26A81" w:rsidRDefault="00000000">
      <w:pPr>
        <w:spacing w:after="100"/>
      </w:pPr>
      <w:r>
        <w:rPr>
          <w:b/>
          <w:bCs/>
        </w:rPr>
        <w:t xml:space="preserve">Purpose: </w:t>
      </w:r>
      <w:r>
        <w:t>To verify backup completion, integrity, and recoverability in alignment with BCM Plan SOP 9.3 and ICT Policy v3.0 RTO/RPO requirements.</w:t>
      </w:r>
    </w:p>
    <w:p w14:paraId="0E171106" w14:textId="77777777" w:rsidR="00D26A81" w:rsidRDefault="00000000">
      <w:pPr>
        <w:shd w:val="clear" w:color="auto" w:fill="D6E3F0"/>
        <w:spacing w:before="200" w:after="100"/>
      </w:pPr>
      <w:r>
        <w:rPr>
          <w:b/>
          <w:bCs/>
          <w:color w:val="1F4E79"/>
        </w:rPr>
        <w:t>Verification Session Details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2"/>
        <w:gridCol w:w="2453"/>
        <w:gridCol w:w="2470"/>
        <w:gridCol w:w="1963"/>
      </w:tblGrid>
      <w:tr w:rsidR="000B1B5F" w14:paraId="0C1B536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25F4D259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Verification Date: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365887" w14:textId="77777777" w:rsidR="00D26A81" w:rsidRDefault="00D26A81">
            <w:pPr>
              <w:spacing w:before="100" w:after="10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0BEF15BA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Verified By: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213C83" w14:textId="77777777" w:rsidR="00D26A81" w:rsidRDefault="00D26A81">
            <w:pPr>
              <w:spacing w:before="100" w:after="100"/>
            </w:pPr>
          </w:p>
        </w:tc>
      </w:tr>
      <w:tr w:rsidR="000B1B5F" w14:paraId="68261B1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0F5C0405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Verification Type:</w:t>
            </w:r>
          </w:p>
        </w:tc>
        <w:tc>
          <w:tcPr>
            <w:tcW w:w="70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12E69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☐ Daily  ☐ Weekly  ☐ Monthly  ☐ Quarterly  ☐ Post-Incident</w:t>
            </w:r>
          </w:p>
        </w:tc>
      </w:tr>
      <w:tr w:rsidR="000B1B5F" w14:paraId="3BD4CD4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18E9CCBF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M-Stage at Time: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60863D" w14:textId="77777777" w:rsidR="00D26A81" w:rsidRDefault="00D26A81">
            <w:pPr>
              <w:spacing w:before="100" w:after="10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7E0ABD9B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BCM Reference: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18CF47" w14:textId="77777777" w:rsidR="00D26A81" w:rsidRDefault="00D26A81">
            <w:pPr>
              <w:spacing w:before="100" w:after="100"/>
            </w:pPr>
          </w:p>
        </w:tc>
      </w:tr>
    </w:tbl>
    <w:p w14:paraId="6DD31732" w14:textId="77777777" w:rsidR="00D26A81" w:rsidRDefault="00000000">
      <w:pPr>
        <w:pStyle w:val="Heading2"/>
      </w:pPr>
      <w:r>
        <w:t>System Backup Status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9"/>
        <w:gridCol w:w="1378"/>
        <w:gridCol w:w="1380"/>
        <w:gridCol w:w="1179"/>
        <w:gridCol w:w="1183"/>
        <w:gridCol w:w="1479"/>
      </w:tblGrid>
      <w:tr w:rsidR="000B1B5F" w14:paraId="2FD71E01" w14:textId="77777777"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562DB82C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System/Data Type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32FF561D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RPO Target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0897601E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Last Backup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324F209D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Size (GB)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20A2E5FA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245D717A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Verified</w:t>
            </w:r>
          </w:p>
        </w:tc>
      </w:tr>
      <w:tr w:rsidR="000B1B5F" w14:paraId="2E9F03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A6C72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Early Warning (AMHEWAS, CAP, GDACS)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34201B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≤ 15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C070F8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BAA6AC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98E063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0E50FE1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☐ Pass ☐ Fail</w:t>
            </w:r>
          </w:p>
        </w:tc>
      </w:tr>
      <w:tr w:rsidR="000B1B5F" w14:paraId="7AB3B4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51758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Operations Coordination Data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15CAD4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30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12EF3E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71219E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23B397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AD982D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☐ Pass ☐ Fail</w:t>
            </w:r>
          </w:p>
        </w:tc>
      </w:tr>
      <w:tr w:rsidR="000B1B5F" w14:paraId="49667D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24C2B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Information Management / SITREP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4E3ACC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30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3281EB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AEFE18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56C3E0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A52418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☐ Pass ☐ Fail</w:t>
            </w:r>
          </w:p>
        </w:tc>
      </w:tr>
      <w:tr w:rsidR="000B1B5F" w14:paraId="4D15F6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EEDD0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Logistics &amp; Asset Tracking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A18D2A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2 hours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B14C43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C79589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C07187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D009D4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☐ Pass ☐ Fail</w:t>
            </w:r>
          </w:p>
        </w:tc>
      </w:tr>
      <w:tr w:rsidR="000B1B5F" w14:paraId="0F9C9E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963A6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Finance Systems (SOP 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4BE3ED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 hour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73D8C2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4F6644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1305BC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CFDEA1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☐ Pass ☐ Fail</w:t>
            </w:r>
          </w:p>
        </w:tc>
      </w:tr>
      <w:tr w:rsidR="000B1B5F" w14:paraId="40BB5D3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77AB6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HR &amp; Administration (SOP 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7F81B90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 hour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46282C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7FF70D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358A1D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002C97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☐ Pass ☐ Fail</w:t>
            </w:r>
          </w:p>
        </w:tc>
      </w:tr>
      <w:tr w:rsidR="000B1B5F" w14:paraId="33C3E5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EF4084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Security Logs (SOP 7)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EF85CF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 hour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ED1836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C6AA6D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851D7F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CC95B64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☐ Pass ☐ Fail</w:t>
            </w:r>
          </w:p>
        </w:tc>
      </w:tr>
      <w:tr w:rsidR="000B1B5F" w14:paraId="666945B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D4413E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Procurement Records (SOP 8)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7BC784F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2 hours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603E0C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3939EA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6F7A89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8BC99E9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☐ Pass ☐ Fail</w:t>
            </w:r>
          </w:p>
        </w:tc>
      </w:tr>
      <w:tr w:rsidR="000B1B5F" w14:paraId="7EF49C7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A3DDD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DRMIMS Core Database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832818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30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A62591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FC0776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72744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66A16AD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☐ Pass ☐ Fail</w:t>
            </w:r>
          </w:p>
        </w:tc>
      </w:tr>
      <w:tr w:rsidR="000B1B5F" w14:paraId="178190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922CB1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Dashboard &amp; Reporting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6D4CBDA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 hour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9D3605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2E5720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D14376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915E1BB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☐ Pass ☐ Fail</w:t>
            </w:r>
          </w:p>
        </w:tc>
      </w:tr>
    </w:tbl>
    <w:p w14:paraId="60A1FE09" w14:textId="77777777" w:rsidR="00D26A81" w:rsidRDefault="00000000">
      <w:pPr>
        <w:pStyle w:val="Heading2"/>
      </w:pPr>
      <w:r>
        <w:t>Recovery Test Verification (Quarterly)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5"/>
        <w:gridCol w:w="1481"/>
        <w:gridCol w:w="1481"/>
        <w:gridCol w:w="2951"/>
      </w:tblGrid>
      <w:tr w:rsidR="000B1B5F" w14:paraId="0AEB9F2E" w14:textId="77777777"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419B779C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Test Scenario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04487B6F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RTO Target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6BB40A0B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Actual Time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74F23517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Result</w:t>
            </w:r>
          </w:p>
        </w:tc>
      </w:tr>
      <w:tr w:rsidR="000B1B5F" w14:paraId="0599F53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4669E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DRMIMS database restore from cloud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5878C4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&lt; 10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1DA821" w14:textId="77777777" w:rsidR="00D26A81" w:rsidRDefault="00D26A81">
            <w:pPr>
              <w:spacing w:before="100" w:after="100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C7EB4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☐ Pass ☐ Fail</w:t>
            </w:r>
          </w:p>
        </w:tc>
      </w:tr>
      <w:tr w:rsidR="000B1B5F" w14:paraId="6C96BFA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E60DA2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EW system failover to satellite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9EEE13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0 hours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20472A" w14:textId="77777777" w:rsidR="00D26A81" w:rsidRDefault="00D26A81">
            <w:pPr>
              <w:spacing w:before="100" w:after="100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56DE3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☐ Pass ☐ Fail</w:t>
            </w:r>
          </w:p>
        </w:tc>
      </w:tr>
      <w:tr w:rsidR="000B1B5F" w14:paraId="4F48CFA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E43A9A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Virtual OSOCC activation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CF93A1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&lt; 2 hours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F50FF" w14:textId="77777777" w:rsidR="00D26A81" w:rsidRDefault="00D26A81">
            <w:pPr>
              <w:spacing w:before="100" w:after="100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B3016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☐ Pass ☐ Fail</w:t>
            </w:r>
          </w:p>
        </w:tc>
      </w:tr>
      <w:tr w:rsidR="000B1B5F" w14:paraId="2572D41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753760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Finance system recovery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7E429D6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&lt; 12 hours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25C62B" w14:textId="77777777" w:rsidR="00D26A81" w:rsidRDefault="00D26A81">
            <w:pPr>
              <w:spacing w:before="100" w:after="100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3027C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☐ Pass ☐ Fail</w:t>
            </w:r>
          </w:p>
        </w:tc>
      </w:tr>
      <w:tr w:rsidR="000B1B5F" w14:paraId="2165605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3E2A5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Full system restore (disaster scenario)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EA9B0E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&lt; 24 hours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4B26F4" w14:textId="77777777" w:rsidR="00D26A81" w:rsidRDefault="00D26A81">
            <w:pPr>
              <w:spacing w:before="100" w:after="100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D22215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☐ Pass ☐ Fail</w:t>
            </w:r>
          </w:p>
        </w:tc>
      </w:tr>
    </w:tbl>
    <w:p w14:paraId="492CE44F" w14:textId="77777777" w:rsidR="00D26A81" w:rsidRDefault="00000000">
      <w:pPr>
        <w:pStyle w:val="Heading2"/>
      </w:pPr>
      <w:r>
        <w:lastRenderedPageBreak/>
        <w:t>Verification Checklist</w:t>
      </w:r>
    </w:p>
    <w:p w14:paraId="5A3F7F38" w14:textId="77777777" w:rsidR="00D26A81" w:rsidRDefault="00000000">
      <w:pPr>
        <w:pStyle w:val="ListParagraph"/>
        <w:numPr>
          <w:ilvl w:val="0"/>
          <w:numId w:val="11"/>
        </w:numPr>
      </w:pPr>
      <w:r>
        <w:t xml:space="preserve"> All scheduled backups completed within RPO windows</w:t>
      </w:r>
    </w:p>
    <w:p w14:paraId="51005CFC" w14:textId="77777777" w:rsidR="00D26A81" w:rsidRDefault="00000000">
      <w:pPr>
        <w:pStyle w:val="ListParagraph"/>
        <w:numPr>
          <w:ilvl w:val="0"/>
          <w:numId w:val="11"/>
        </w:numPr>
      </w:pPr>
      <w:r>
        <w:t xml:space="preserve"> Backup integrity verified (checksums validated)</w:t>
      </w:r>
    </w:p>
    <w:p w14:paraId="15FC20FE" w14:textId="77777777" w:rsidR="00D26A81" w:rsidRDefault="00000000">
      <w:pPr>
        <w:pStyle w:val="ListParagraph"/>
        <w:numPr>
          <w:ilvl w:val="0"/>
          <w:numId w:val="11"/>
        </w:numPr>
      </w:pPr>
      <w:r>
        <w:t xml:space="preserve"> Cloud replication to Azure South Africa confirmed</w:t>
      </w:r>
    </w:p>
    <w:p w14:paraId="048A63E7" w14:textId="77777777" w:rsidR="00D26A81" w:rsidRDefault="00000000">
      <w:pPr>
        <w:pStyle w:val="ListParagraph"/>
        <w:numPr>
          <w:ilvl w:val="0"/>
          <w:numId w:val="11"/>
        </w:numPr>
      </w:pPr>
      <w:r>
        <w:t xml:space="preserve"> SADC Regional Cloud secondary backup confirmed</w:t>
      </w:r>
    </w:p>
    <w:p w14:paraId="4C274E2A" w14:textId="77777777" w:rsidR="00D26A81" w:rsidRDefault="00000000">
      <w:pPr>
        <w:pStyle w:val="ListParagraph"/>
        <w:numPr>
          <w:ilvl w:val="0"/>
          <w:numId w:val="11"/>
        </w:numPr>
      </w:pPr>
      <w:r>
        <w:t xml:space="preserve"> Botswana OSOCC satellite buffer synchronised</w:t>
      </w:r>
    </w:p>
    <w:p w14:paraId="1AEE7268" w14:textId="77777777" w:rsidR="00D26A81" w:rsidRDefault="00000000">
      <w:pPr>
        <w:pStyle w:val="ListParagraph"/>
        <w:numPr>
          <w:ilvl w:val="0"/>
          <w:numId w:val="11"/>
        </w:numPr>
      </w:pPr>
      <w:r>
        <w:t xml:space="preserve"> Backup logs reviewed for errors/warnings</w:t>
      </w:r>
    </w:p>
    <w:p w14:paraId="48A7CEC1" w14:textId="77777777" w:rsidR="00D26A81" w:rsidRDefault="00000000">
      <w:pPr>
        <w:pStyle w:val="ListParagraph"/>
        <w:numPr>
          <w:ilvl w:val="0"/>
          <w:numId w:val="11"/>
        </w:numPr>
      </w:pPr>
      <w:r>
        <w:t xml:space="preserve"> Storage capacity adequate for next period</w:t>
      </w:r>
    </w:p>
    <w:p w14:paraId="68B3AD2F" w14:textId="77777777" w:rsidR="00D26A81" w:rsidRDefault="00000000">
      <w:pPr>
        <w:pStyle w:val="ListParagraph"/>
        <w:numPr>
          <w:ilvl w:val="0"/>
          <w:numId w:val="11"/>
        </w:numPr>
      </w:pPr>
      <w:r>
        <w:t xml:space="preserve"> Retention policies applied correctly</w:t>
      </w:r>
    </w:p>
    <w:p w14:paraId="5007D391" w14:textId="77777777" w:rsidR="00D26A81" w:rsidRDefault="00000000">
      <w:pPr>
        <w:pStyle w:val="ListParagraph"/>
        <w:numPr>
          <w:ilvl w:val="0"/>
          <w:numId w:val="11"/>
        </w:numPr>
      </w:pPr>
      <w:r>
        <w:t xml:space="preserve"> BCM Register updated with verification results</w:t>
      </w:r>
    </w:p>
    <w:p w14:paraId="574C464E" w14:textId="77777777" w:rsidR="00D26A81" w:rsidRDefault="00000000">
      <w:pPr>
        <w:shd w:val="clear" w:color="auto" w:fill="D6E3F0"/>
        <w:spacing w:before="200" w:after="100"/>
      </w:pPr>
      <w:r>
        <w:rPr>
          <w:b/>
          <w:bCs/>
          <w:color w:val="1F4E79"/>
        </w:rPr>
        <w:t>Verification Sign-Off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2"/>
        <w:gridCol w:w="3152"/>
        <w:gridCol w:w="3244"/>
      </w:tblGrid>
      <w:tr w:rsidR="000B1B5F" w14:paraId="5E7C26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2431F601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ICT Officer: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B74BC6" w14:textId="77777777" w:rsidR="00D26A81" w:rsidRDefault="00000000">
            <w:pPr>
              <w:spacing w:before="100" w:after="100"/>
            </w:pPr>
            <w:r>
              <w:rPr>
                <w:i/>
                <w:iCs/>
                <w:color w:val="999999"/>
                <w:sz w:val="16"/>
                <w:szCs w:val="16"/>
              </w:rPr>
              <w:t>Name &amp; Signature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E2A261" w14:textId="77777777" w:rsidR="00D26A81" w:rsidRDefault="00000000">
            <w:pPr>
              <w:spacing w:before="100" w:after="100"/>
            </w:pPr>
            <w:r>
              <w:rPr>
                <w:i/>
                <w:iCs/>
                <w:color w:val="999999"/>
                <w:sz w:val="16"/>
                <w:szCs w:val="16"/>
              </w:rPr>
              <w:t>Date</w:t>
            </w:r>
          </w:p>
        </w:tc>
      </w:tr>
      <w:tr w:rsidR="000B1B5F" w14:paraId="0858D5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5BE1A0BC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Head of Operations: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E02E60" w14:textId="77777777" w:rsidR="00D26A81" w:rsidRDefault="00000000">
            <w:pPr>
              <w:spacing w:before="100" w:after="100"/>
            </w:pPr>
            <w:r>
              <w:rPr>
                <w:i/>
                <w:iCs/>
                <w:color w:val="999999"/>
                <w:sz w:val="16"/>
                <w:szCs w:val="16"/>
              </w:rPr>
              <w:t>Name &amp; Signature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60102A" w14:textId="77777777" w:rsidR="00D26A81" w:rsidRDefault="00000000">
            <w:pPr>
              <w:spacing w:before="100" w:after="100"/>
            </w:pPr>
            <w:r>
              <w:rPr>
                <w:i/>
                <w:iCs/>
                <w:color w:val="999999"/>
                <w:sz w:val="16"/>
                <w:szCs w:val="16"/>
              </w:rPr>
              <w:t>Date</w:t>
            </w:r>
          </w:p>
        </w:tc>
      </w:tr>
    </w:tbl>
    <w:p w14:paraId="52FCC896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