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18" w:rsidRDefault="00E21018">
      <w:r>
        <w:t>1.(a)</w:t>
      </w:r>
    </w:p>
    <w:p w:rsidR="00E21018" w:rsidRDefault="00E21018">
      <w:r>
        <w:rPr>
          <w:noProof/>
        </w:rPr>
        <w:drawing>
          <wp:inline distT="0" distB="0" distL="0" distR="0">
            <wp:extent cx="3583056" cy="3950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4405" cy="3985465"/>
                    </a:xfrm>
                    <a:prstGeom prst="rect">
                      <a:avLst/>
                    </a:prstGeom>
                  </pic:spPr>
                </pic:pic>
              </a:graphicData>
            </a:graphic>
          </wp:inline>
        </w:drawing>
      </w:r>
    </w:p>
    <w:p w:rsidR="00E21018" w:rsidRDefault="00E21018">
      <w:r>
        <w:t>1.(b)</w:t>
      </w:r>
    </w:p>
    <w:p w:rsidR="00E21018" w:rsidRDefault="007E2B67">
      <w:r>
        <w:rPr>
          <w:noProof/>
        </w:rPr>
        <w:drawing>
          <wp:inline distT="0" distB="0" distL="0" distR="0">
            <wp:extent cx="3234906" cy="35670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4844" cy="3577966"/>
                    </a:xfrm>
                    <a:prstGeom prst="rect">
                      <a:avLst/>
                    </a:prstGeom>
                  </pic:spPr>
                </pic:pic>
              </a:graphicData>
            </a:graphic>
          </wp:inline>
        </w:drawing>
      </w:r>
    </w:p>
    <w:p w:rsidR="00E21018" w:rsidRDefault="00E21018">
      <w:r>
        <w:lastRenderedPageBreak/>
        <w:t>2.</w:t>
      </w:r>
    </w:p>
    <w:p w:rsidR="00604D28" w:rsidRDefault="00604D28">
      <w:pPr>
        <w:rPr>
          <w:noProof/>
        </w:rPr>
      </w:pPr>
    </w:p>
    <w:p w:rsidR="00396C07" w:rsidRDefault="00396C07">
      <w:r>
        <w:rPr>
          <w:noProof/>
        </w:rPr>
        <w:drawing>
          <wp:inline distT="0" distB="0" distL="0" distR="0">
            <wp:extent cx="3433313" cy="37857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0035" cy="3793196"/>
                    </a:xfrm>
                    <a:prstGeom prst="rect">
                      <a:avLst/>
                    </a:prstGeom>
                  </pic:spPr>
                </pic:pic>
              </a:graphicData>
            </a:graphic>
          </wp:inline>
        </w:drawing>
      </w:r>
    </w:p>
    <w:p w:rsidR="00E21018" w:rsidRDefault="00604D28">
      <w:r>
        <w:t>Every edge of the triangle ACE represents a different forci, whereas the edges of other triangles represents the same forci that connects the nodes</w:t>
      </w:r>
    </w:p>
    <w:p w:rsidR="00604D28" w:rsidRDefault="00604D28">
      <w:r>
        <w:t>3.</w:t>
      </w:r>
      <w:r w:rsidR="00146807">
        <w:t>a</w:t>
      </w:r>
    </w:p>
    <w:p w:rsidR="00604D28" w:rsidRDefault="00604D28">
      <w:r>
        <w:t>P=</w:t>
      </w:r>
      <w:r w:rsidR="00146807">
        <w:t>7/12, Q=5/12, C=3/16</w:t>
      </w:r>
    </w:p>
    <w:p w:rsidR="00146807" w:rsidRPr="00146807" w:rsidRDefault="00146807" w:rsidP="00146807">
      <w:pPr>
        <w:rPr>
          <w:rFonts w:ascii="Calibri" w:eastAsia="Times New Roman" w:hAnsi="Calibri" w:cs="Calibri"/>
          <w:color w:val="000000"/>
        </w:rPr>
      </w:pPr>
      <w:r>
        <w:t>2PQ=</w:t>
      </w:r>
      <w:r w:rsidRPr="00146807">
        <w:rPr>
          <w:rFonts w:ascii="Calibri" w:eastAsia="Times New Roman" w:hAnsi="Calibri" w:cs="Calibri"/>
          <w:color w:val="000000"/>
        </w:rPr>
        <w:t>0.486111</w:t>
      </w:r>
      <w:r w:rsidR="007F34D1">
        <w:rPr>
          <w:rFonts w:ascii="Calibri" w:eastAsia="Times New Roman" w:hAnsi="Calibri" w:cs="Calibri"/>
          <w:color w:val="000000"/>
        </w:rPr>
        <w:t>&gt;</w:t>
      </w:r>
      <w:r>
        <w:rPr>
          <w:rFonts w:ascii="Calibri" w:eastAsia="Times New Roman" w:hAnsi="Calibri" w:cs="Calibri"/>
          <w:color w:val="000000"/>
        </w:rPr>
        <w:t>C=</w:t>
      </w:r>
      <w:r w:rsidRPr="00146807">
        <w:rPr>
          <w:rFonts w:ascii="Calibri" w:eastAsia="Times New Roman" w:hAnsi="Calibri" w:cs="Calibri"/>
          <w:color w:val="000000"/>
        </w:rPr>
        <w:t>0.1875</w:t>
      </w:r>
    </w:p>
    <w:p w:rsidR="00146807" w:rsidRDefault="00146807">
      <w:pPr>
        <w:rPr>
          <w:rFonts w:ascii="Calibri" w:eastAsia="Times New Roman" w:hAnsi="Calibri" w:cs="Calibri"/>
          <w:color w:val="000000"/>
        </w:rPr>
      </w:pPr>
      <w:r>
        <w:rPr>
          <w:rFonts w:ascii="Calibri" w:eastAsia="Times New Roman" w:hAnsi="Calibri" w:cs="Calibri"/>
          <w:color w:val="000000"/>
        </w:rPr>
        <w:t>Thus there is homophily</w:t>
      </w:r>
    </w:p>
    <w:p w:rsidR="00146807" w:rsidRDefault="00146807">
      <w:pPr>
        <w:rPr>
          <w:rFonts w:ascii="Calibri" w:eastAsia="Times New Roman" w:hAnsi="Calibri" w:cs="Calibri"/>
          <w:color w:val="000000"/>
        </w:rPr>
      </w:pPr>
      <w:r>
        <w:rPr>
          <w:rFonts w:ascii="Calibri" w:eastAsia="Times New Roman" w:hAnsi="Calibri" w:cs="Calibri"/>
          <w:color w:val="000000"/>
        </w:rPr>
        <w:t>3.b</w:t>
      </w:r>
    </w:p>
    <w:p w:rsidR="00146807" w:rsidRDefault="00146807">
      <w:pPr>
        <w:rPr>
          <w:rFonts w:ascii="Calibri" w:eastAsia="Times New Roman" w:hAnsi="Calibri" w:cs="Calibri"/>
          <w:color w:val="000000"/>
        </w:rPr>
      </w:pPr>
      <w:r>
        <w:rPr>
          <w:rFonts w:ascii="Calibri" w:eastAsia="Times New Roman" w:hAnsi="Calibri" w:cs="Calibri"/>
          <w:color w:val="000000"/>
        </w:rPr>
        <w:t>Add x edges</w:t>
      </w:r>
    </w:p>
    <w:p w:rsidR="00146807" w:rsidRPr="00146807" w:rsidRDefault="00146807">
      <w:pPr>
        <w:rPr>
          <w:rFonts w:ascii="Calibri" w:eastAsia="Times New Roman" w:hAnsi="Calibri" w:cs="Calibri"/>
          <w:color w:val="000000"/>
        </w:rPr>
      </w:pPr>
      <w:r>
        <w:rPr>
          <w:rFonts w:ascii="Calibri" w:eastAsia="Times New Roman" w:hAnsi="Calibri" w:cs="Calibri"/>
          <w:color w:val="000000"/>
        </w:rPr>
        <w:t>(3+x)/(16+x)=(7/12)*(5/12)</w:t>
      </w:r>
      <w:r w:rsidR="00B16B65">
        <w:rPr>
          <w:rFonts w:ascii="Calibri" w:eastAsia="Times New Roman" w:hAnsi="Calibri" w:cs="Calibri"/>
          <w:color w:val="000000"/>
        </w:rPr>
        <w:t>*2</w:t>
      </w:r>
    </w:p>
    <w:p w:rsidR="00A77672" w:rsidRDefault="007F34D1">
      <w:pPr>
        <w:rPr>
          <w:noProof/>
        </w:rPr>
      </w:pPr>
      <w:r>
        <w:rPr>
          <w:noProof/>
        </w:rPr>
        <w:t>X=9.29, x=10</w:t>
      </w:r>
    </w:p>
    <w:p w:rsidR="007F34D1" w:rsidRDefault="007F34D1">
      <w:pPr>
        <w:rPr>
          <w:noProof/>
        </w:rPr>
      </w:pPr>
      <w:r>
        <w:rPr>
          <w:noProof/>
        </w:rPr>
        <w:t>New C= 13/26 = 0.5, C&gt;2PQ</w:t>
      </w:r>
    </w:p>
    <w:p w:rsidR="007F34D1" w:rsidRDefault="007F34D1">
      <w:pPr>
        <w:rPr>
          <w:noProof/>
        </w:rPr>
      </w:pPr>
      <w:r>
        <w:rPr>
          <w:noProof/>
        </w:rPr>
        <w:t>Thus no longer there is homophily</w:t>
      </w:r>
    </w:p>
    <w:p w:rsidR="007F34D1" w:rsidRDefault="007F34D1">
      <w:r>
        <w:rPr>
          <w:noProof/>
        </w:rPr>
        <w:lastRenderedPageBreak/>
        <w:drawing>
          <wp:inline distT="0" distB="0" distL="0" distR="0">
            <wp:extent cx="5486400" cy="365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5.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1885"/>
                    </a:xfrm>
                    <a:prstGeom prst="rect">
                      <a:avLst/>
                    </a:prstGeom>
                  </pic:spPr>
                </pic:pic>
              </a:graphicData>
            </a:graphic>
          </wp:inline>
        </w:drawing>
      </w:r>
    </w:p>
    <w:p w:rsidR="007F34D1" w:rsidRDefault="007F34D1">
      <w:r>
        <w:t>3.c.</w:t>
      </w:r>
    </w:p>
    <w:p w:rsidR="007F34D1" w:rsidRDefault="007F34D1">
      <w:r>
        <w:rPr>
          <w:noProof/>
        </w:rPr>
        <w:drawing>
          <wp:inline distT="0" distB="0" distL="0" distR="0">
            <wp:extent cx="4710023" cy="3962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99.png"/>
                    <pic:cNvPicPr/>
                  </pic:nvPicPr>
                  <pic:blipFill>
                    <a:blip r:embed="rId8">
                      <a:extLst>
                        <a:ext uri="{28A0092B-C50C-407E-A947-70E740481C1C}">
                          <a14:useLocalDpi xmlns:a14="http://schemas.microsoft.com/office/drawing/2010/main" val="0"/>
                        </a:ext>
                      </a:extLst>
                    </a:blip>
                    <a:stretch>
                      <a:fillRect/>
                    </a:stretch>
                  </pic:blipFill>
                  <pic:spPr>
                    <a:xfrm>
                      <a:off x="0" y="0"/>
                      <a:ext cx="4712678" cy="3964868"/>
                    </a:xfrm>
                    <a:prstGeom prst="rect">
                      <a:avLst/>
                    </a:prstGeom>
                  </pic:spPr>
                </pic:pic>
              </a:graphicData>
            </a:graphic>
          </wp:inline>
        </w:drawing>
      </w:r>
    </w:p>
    <w:p w:rsidR="007F34D1" w:rsidRDefault="00DD61BA">
      <w:r>
        <w:lastRenderedPageBreak/>
        <w:t>4.</w:t>
      </w:r>
    </w:p>
    <w:tbl>
      <w:tblPr>
        <w:tblStyle w:val="TableGrid"/>
        <w:tblW w:w="0" w:type="auto"/>
        <w:tblLook w:val="04A0" w:firstRow="1" w:lastRow="0" w:firstColumn="1" w:lastColumn="0" w:noHBand="0" w:noVBand="1"/>
      </w:tblPr>
      <w:tblGrid>
        <w:gridCol w:w="960"/>
        <w:gridCol w:w="493"/>
        <w:gridCol w:w="470"/>
        <w:gridCol w:w="815"/>
        <w:gridCol w:w="1330"/>
        <w:gridCol w:w="1359"/>
        <w:gridCol w:w="700"/>
      </w:tblGrid>
      <w:tr w:rsidR="00DD61BA" w:rsidRPr="00DD61BA" w:rsidTr="00DD61BA">
        <w:trPr>
          <w:trHeight w:val="300"/>
        </w:trPr>
        <w:tc>
          <w:tcPr>
            <w:tcW w:w="960" w:type="dxa"/>
            <w:noWrap/>
            <w:hideMark/>
          </w:tcPr>
          <w:p w:rsidR="00DD61BA" w:rsidRPr="00DD61BA" w:rsidRDefault="00DD61BA">
            <w:r w:rsidRPr="00DD61BA">
              <w:t>#</w:t>
            </w:r>
          </w:p>
        </w:tc>
        <w:tc>
          <w:tcPr>
            <w:tcW w:w="360" w:type="dxa"/>
            <w:noWrap/>
            <w:hideMark/>
          </w:tcPr>
          <w:p w:rsidR="00DD61BA" w:rsidRPr="00DD61BA" w:rsidRDefault="00DD61BA">
            <w:r w:rsidRPr="00DD61BA">
              <w:t>N1</w:t>
            </w:r>
          </w:p>
        </w:tc>
        <w:tc>
          <w:tcPr>
            <w:tcW w:w="360" w:type="dxa"/>
            <w:noWrap/>
            <w:hideMark/>
          </w:tcPr>
          <w:p w:rsidR="00DD61BA" w:rsidRPr="00DD61BA" w:rsidRDefault="00DD61BA">
            <w:r w:rsidRPr="00DD61BA">
              <w:t>N2</w:t>
            </w:r>
          </w:p>
        </w:tc>
        <w:tc>
          <w:tcPr>
            <w:tcW w:w="720" w:type="dxa"/>
            <w:noWrap/>
            <w:hideMark/>
          </w:tcPr>
          <w:p w:rsidR="00DD61BA" w:rsidRPr="00DD61BA" w:rsidRDefault="00DD61BA">
            <w:r w:rsidRPr="00DD61BA">
              <w:t>Triadic</w:t>
            </w:r>
          </w:p>
        </w:tc>
        <w:tc>
          <w:tcPr>
            <w:tcW w:w="1240" w:type="dxa"/>
            <w:noWrap/>
            <w:hideMark/>
          </w:tcPr>
          <w:p w:rsidR="00DD61BA" w:rsidRPr="00DD61BA" w:rsidRDefault="00DD61BA">
            <w:r w:rsidRPr="00DD61BA">
              <w:t>Group/Focal</w:t>
            </w:r>
          </w:p>
        </w:tc>
        <w:tc>
          <w:tcPr>
            <w:tcW w:w="1300" w:type="dxa"/>
            <w:noWrap/>
            <w:hideMark/>
          </w:tcPr>
          <w:p w:rsidR="00DD61BA" w:rsidRPr="00DD61BA" w:rsidRDefault="00DD61BA">
            <w:r w:rsidRPr="00DD61BA">
              <w:t>Membership</w:t>
            </w:r>
          </w:p>
        </w:tc>
        <w:tc>
          <w:tcPr>
            <w:tcW w:w="620" w:type="dxa"/>
            <w:noWrap/>
            <w:hideMark/>
          </w:tcPr>
          <w:p w:rsidR="00DD61BA" w:rsidRPr="00DD61BA" w:rsidRDefault="00DD61BA">
            <w:r w:rsidRPr="00DD61BA">
              <w:t>None</w:t>
            </w:r>
          </w:p>
        </w:tc>
      </w:tr>
      <w:tr w:rsidR="00DD61BA" w:rsidRPr="00DD61BA" w:rsidTr="00DD61BA">
        <w:trPr>
          <w:trHeight w:val="300"/>
        </w:trPr>
        <w:tc>
          <w:tcPr>
            <w:tcW w:w="960" w:type="dxa"/>
            <w:noWrap/>
            <w:hideMark/>
          </w:tcPr>
          <w:p w:rsidR="00DD61BA" w:rsidRPr="00DD61BA" w:rsidRDefault="00DD61BA" w:rsidP="00DD61BA">
            <w:r w:rsidRPr="00DD61BA">
              <w:t>1</w:t>
            </w:r>
          </w:p>
        </w:tc>
        <w:tc>
          <w:tcPr>
            <w:tcW w:w="360" w:type="dxa"/>
            <w:noWrap/>
            <w:hideMark/>
          </w:tcPr>
          <w:p w:rsidR="00DD61BA" w:rsidRPr="00DD61BA" w:rsidRDefault="00DD61BA">
            <w:r w:rsidRPr="00DD61BA">
              <w:t>BSI</w:t>
            </w:r>
          </w:p>
        </w:tc>
        <w:tc>
          <w:tcPr>
            <w:tcW w:w="360" w:type="dxa"/>
            <w:noWrap/>
            <w:hideMark/>
          </w:tcPr>
          <w:p w:rsidR="00DD61BA" w:rsidRPr="00DD61BA" w:rsidRDefault="00DD61BA">
            <w:r w:rsidRPr="00DD61BA">
              <w:t>D</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2</w:t>
            </w:r>
          </w:p>
        </w:tc>
        <w:tc>
          <w:tcPr>
            <w:tcW w:w="360" w:type="dxa"/>
            <w:noWrap/>
            <w:hideMark/>
          </w:tcPr>
          <w:p w:rsidR="00DD61BA" w:rsidRPr="00DD61BA" w:rsidRDefault="00DD61BA">
            <w:r w:rsidRPr="00DD61BA">
              <w:t>CS</w:t>
            </w:r>
          </w:p>
        </w:tc>
        <w:tc>
          <w:tcPr>
            <w:tcW w:w="360" w:type="dxa"/>
            <w:noWrap/>
            <w:hideMark/>
          </w:tcPr>
          <w:p w:rsidR="00DD61BA" w:rsidRPr="00DD61BA" w:rsidRDefault="00DD61BA">
            <w:r w:rsidRPr="00DD61BA">
              <w:t>B</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3</w:t>
            </w:r>
          </w:p>
        </w:tc>
        <w:tc>
          <w:tcPr>
            <w:tcW w:w="360" w:type="dxa"/>
            <w:noWrap/>
            <w:hideMark/>
          </w:tcPr>
          <w:p w:rsidR="00DD61BA" w:rsidRPr="00DD61BA" w:rsidRDefault="00DD61BA">
            <w:r w:rsidRPr="00DD61BA">
              <w:t>C</w:t>
            </w:r>
          </w:p>
        </w:tc>
        <w:tc>
          <w:tcPr>
            <w:tcW w:w="360" w:type="dxa"/>
            <w:noWrap/>
            <w:hideMark/>
          </w:tcPr>
          <w:p w:rsidR="00DD61BA" w:rsidRPr="00DD61BA" w:rsidRDefault="00DD61BA">
            <w:r w:rsidRPr="00DD61BA">
              <w:t>D</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4</w:t>
            </w:r>
          </w:p>
        </w:tc>
        <w:tc>
          <w:tcPr>
            <w:tcW w:w="360" w:type="dxa"/>
            <w:noWrap/>
            <w:hideMark/>
          </w:tcPr>
          <w:p w:rsidR="00DD61BA" w:rsidRPr="00DD61BA" w:rsidRDefault="00DD61BA">
            <w:r w:rsidRPr="00DD61BA">
              <w:t>BSI</w:t>
            </w:r>
          </w:p>
        </w:tc>
        <w:tc>
          <w:tcPr>
            <w:tcW w:w="360" w:type="dxa"/>
            <w:noWrap/>
            <w:hideMark/>
          </w:tcPr>
          <w:p w:rsidR="00DD61BA" w:rsidRPr="00DD61BA" w:rsidRDefault="00DD61BA">
            <w:r w:rsidRPr="00DD61BA">
              <w:t>C</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X</w:t>
            </w:r>
          </w:p>
        </w:tc>
        <w:tc>
          <w:tcPr>
            <w:tcW w:w="620" w:type="dxa"/>
            <w:noWrap/>
            <w:hideMark/>
          </w:tcPr>
          <w:p w:rsidR="00DD61BA" w:rsidRPr="00DD61BA" w:rsidRDefault="00DD61BA">
            <w:r w:rsidRPr="00DD61BA">
              <w:t> </w:t>
            </w:r>
          </w:p>
        </w:tc>
      </w:tr>
      <w:tr w:rsidR="00DD61BA" w:rsidRPr="00DD61BA" w:rsidTr="00DD61BA">
        <w:trPr>
          <w:trHeight w:val="300"/>
        </w:trPr>
        <w:tc>
          <w:tcPr>
            <w:tcW w:w="960" w:type="dxa"/>
            <w:noWrap/>
            <w:hideMark/>
          </w:tcPr>
          <w:p w:rsidR="00DD61BA" w:rsidRPr="00DD61BA" w:rsidRDefault="00DD61BA" w:rsidP="00DD61BA">
            <w:r w:rsidRPr="00DD61BA">
              <w:t>5</w:t>
            </w:r>
          </w:p>
        </w:tc>
        <w:tc>
          <w:tcPr>
            <w:tcW w:w="360" w:type="dxa"/>
            <w:noWrap/>
            <w:hideMark/>
          </w:tcPr>
          <w:p w:rsidR="00DD61BA" w:rsidRPr="00DD61BA" w:rsidRDefault="00DD61BA">
            <w:r w:rsidRPr="00DD61BA">
              <w:t>D</w:t>
            </w:r>
          </w:p>
        </w:tc>
        <w:tc>
          <w:tcPr>
            <w:tcW w:w="360" w:type="dxa"/>
            <w:noWrap/>
            <w:hideMark/>
          </w:tcPr>
          <w:p w:rsidR="00DD61BA" w:rsidRPr="00DD61BA" w:rsidRDefault="00DD61BA">
            <w:r w:rsidRPr="00DD61BA">
              <w:t>E</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6</w:t>
            </w:r>
          </w:p>
        </w:tc>
        <w:tc>
          <w:tcPr>
            <w:tcW w:w="360" w:type="dxa"/>
            <w:noWrap/>
            <w:hideMark/>
          </w:tcPr>
          <w:p w:rsidR="00DD61BA" w:rsidRPr="00DD61BA" w:rsidRDefault="00DD61BA">
            <w:r w:rsidRPr="00DD61BA">
              <w:t>CS</w:t>
            </w:r>
          </w:p>
        </w:tc>
        <w:tc>
          <w:tcPr>
            <w:tcW w:w="360" w:type="dxa"/>
            <w:noWrap/>
            <w:hideMark/>
          </w:tcPr>
          <w:p w:rsidR="00DD61BA" w:rsidRPr="00DD61BA" w:rsidRDefault="00DD61BA">
            <w:r w:rsidRPr="00DD61BA">
              <w:t>E</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7</w:t>
            </w:r>
          </w:p>
        </w:tc>
        <w:tc>
          <w:tcPr>
            <w:tcW w:w="360" w:type="dxa"/>
            <w:noWrap/>
            <w:hideMark/>
          </w:tcPr>
          <w:p w:rsidR="00DD61BA" w:rsidRPr="00DD61BA" w:rsidRDefault="00DD61BA">
            <w:r w:rsidRPr="00DD61BA">
              <w:t>C</w:t>
            </w:r>
          </w:p>
        </w:tc>
        <w:tc>
          <w:tcPr>
            <w:tcW w:w="360" w:type="dxa"/>
            <w:noWrap/>
            <w:hideMark/>
          </w:tcPr>
          <w:p w:rsidR="00DD61BA" w:rsidRPr="00DD61BA" w:rsidRDefault="00DD61BA">
            <w:r w:rsidRPr="00DD61BA">
              <w:t>E</w:t>
            </w:r>
          </w:p>
        </w:tc>
        <w:tc>
          <w:tcPr>
            <w:tcW w:w="720" w:type="dxa"/>
            <w:noWrap/>
            <w:hideMark/>
          </w:tcPr>
          <w:p w:rsidR="00DD61BA" w:rsidRPr="00DD61BA" w:rsidRDefault="00DD61BA">
            <w:r w:rsidRPr="00DD61BA">
              <w:t>X</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 </w:t>
            </w:r>
          </w:p>
        </w:tc>
      </w:tr>
      <w:tr w:rsidR="00DD61BA" w:rsidRPr="00DD61BA" w:rsidTr="00DD61BA">
        <w:trPr>
          <w:trHeight w:val="300"/>
        </w:trPr>
        <w:tc>
          <w:tcPr>
            <w:tcW w:w="960" w:type="dxa"/>
            <w:noWrap/>
            <w:hideMark/>
          </w:tcPr>
          <w:p w:rsidR="00DD61BA" w:rsidRPr="00DD61BA" w:rsidRDefault="00DD61BA" w:rsidP="00DD61BA">
            <w:r w:rsidRPr="00DD61BA">
              <w:t>8</w:t>
            </w:r>
          </w:p>
        </w:tc>
        <w:tc>
          <w:tcPr>
            <w:tcW w:w="360" w:type="dxa"/>
            <w:noWrap/>
            <w:hideMark/>
          </w:tcPr>
          <w:p w:rsidR="00DD61BA" w:rsidRPr="00DD61BA" w:rsidRDefault="00DD61BA">
            <w:r w:rsidRPr="00DD61BA">
              <w:t>CS</w:t>
            </w:r>
          </w:p>
        </w:tc>
        <w:tc>
          <w:tcPr>
            <w:tcW w:w="360" w:type="dxa"/>
            <w:noWrap/>
            <w:hideMark/>
          </w:tcPr>
          <w:p w:rsidR="00DD61BA" w:rsidRPr="00DD61BA" w:rsidRDefault="00DD61BA">
            <w:r w:rsidRPr="00DD61BA">
              <w:t>A</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9</w:t>
            </w:r>
          </w:p>
        </w:tc>
        <w:tc>
          <w:tcPr>
            <w:tcW w:w="360" w:type="dxa"/>
            <w:noWrap/>
            <w:hideMark/>
          </w:tcPr>
          <w:p w:rsidR="00DD61BA" w:rsidRPr="00DD61BA" w:rsidRDefault="00DD61BA">
            <w:r w:rsidRPr="00DD61BA">
              <w:t>A</w:t>
            </w:r>
          </w:p>
        </w:tc>
        <w:tc>
          <w:tcPr>
            <w:tcW w:w="360" w:type="dxa"/>
            <w:noWrap/>
            <w:hideMark/>
          </w:tcPr>
          <w:p w:rsidR="00DD61BA" w:rsidRPr="00DD61BA" w:rsidRDefault="00DD61BA">
            <w:r w:rsidRPr="00DD61BA">
              <w:t>B</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X</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 </w:t>
            </w:r>
          </w:p>
        </w:tc>
      </w:tr>
      <w:tr w:rsidR="00DD61BA" w:rsidRPr="00DD61BA" w:rsidTr="00DD61BA">
        <w:trPr>
          <w:trHeight w:val="300"/>
        </w:trPr>
        <w:tc>
          <w:tcPr>
            <w:tcW w:w="960" w:type="dxa"/>
            <w:noWrap/>
            <w:hideMark/>
          </w:tcPr>
          <w:p w:rsidR="00DD61BA" w:rsidRPr="00DD61BA" w:rsidRDefault="00DD61BA" w:rsidP="00DD61BA">
            <w:r w:rsidRPr="00DD61BA">
              <w:t>10</w:t>
            </w:r>
          </w:p>
        </w:tc>
        <w:tc>
          <w:tcPr>
            <w:tcW w:w="360" w:type="dxa"/>
            <w:noWrap/>
            <w:hideMark/>
          </w:tcPr>
          <w:p w:rsidR="00DD61BA" w:rsidRPr="00DD61BA" w:rsidRDefault="00DD61BA">
            <w:r w:rsidRPr="00DD61BA">
              <w:t>B</w:t>
            </w:r>
          </w:p>
        </w:tc>
        <w:tc>
          <w:tcPr>
            <w:tcW w:w="360" w:type="dxa"/>
            <w:noWrap/>
            <w:hideMark/>
          </w:tcPr>
          <w:p w:rsidR="00DD61BA" w:rsidRPr="00DD61BA" w:rsidRDefault="00DD61BA">
            <w:r w:rsidRPr="00DD61BA">
              <w:t>C</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 </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X</w:t>
            </w:r>
          </w:p>
        </w:tc>
      </w:tr>
      <w:tr w:rsidR="00DD61BA" w:rsidRPr="00DD61BA" w:rsidTr="00DD61BA">
        <w:trPr>
          <w:trHeight w:val="300"/>
        </w:trPr>
        <w:tc>
          <w:tcPr>
            <w:tcW w:w="960" w:type="dxa"/>
            <w:noWrap/>
            <w:hideMark/>
          </w:tcPr>
          <w:p w:rsidR="00DD61BA" w:rsidRPr="00DD61BA" w:rsidRDefault="00DD61BA" w:rsidP="00DD61BA">
            <w:r w:rsidRPr="00DD61BA">
              <w:t>11</w:t>
            </w:r>
          </w:p>
        </w:tc>
        <w:tc>
          <w:tcPr>
            <w:tcW w:w="360" w:type="dxa"/>
            <w:noWrap/>
            <w:hideMark/>
          </w:tcPr>
          <w:p w:rsidR="00DD61BA" w:rsidRPr="00DD61BA" w:rsidRDefault="00DD61BA">
            <w:r w:rsidRPr="00DD61BA">
              <w:t>B</w:t>
            </w:r>
          </w:p>
        </w:tc>
        <w:tc>
          <w:tcPr>
            <w:tcW w:w="360" w:type="dxa"/>
            <w:noWrap/>
            <w:hideMark/>
          </w:tcPr>
          <w:p w:rsidR="00DD61BA" w:rsidRPr="00DD61BA" w:rsidRDefault="00DD61BA">
            <w:r w:rsidRPr="00DD61BA">
              <w:t>E</w:t>
            </w:r>
          </w:p>
        </w:tc>
        <w:tc>
          <w:tcPr>
            <w:tcW w:w="720" w:type="dxa"/>
            <w:noWrap/>
            <w:hideMark/>
          </w:tcPr>
          <w:p w:rsidR="00DD61BA" w:rsidRPr="00DD61BA" w:rsidRDefault="00DD61BA">
            <w:r w:rsidRPr="00DD61BA">
              <w:t> </w:t>
            </w:r>
          </w:p>
        </w:tc>
        <w:tc>
          <w:tcPr>
            <w:tcW w:w="1240" w:type="dxa"/>
            <w:noWrap/>
            <w:hideMark/>
          </w:tcPr>
          <w:p w:rsidR="00DD61BA" w:rsidRPr="00DD61BA" w:rsidRDefault="00DD61BA">
            <w:r w:rsidRPr="00DD61BA">
              <w:t>X</w:t>
            </w:r>
          </w:p>
        </w:tc>
        <w:tc>
          <w:tcPr>
            <w:tcW w:w="1300" w:type="dxa"/>
            <w:noWrap/>
            <w:hideMark/>
          </w:tcPr>
          <w:p w:rsidR="00DD61BA" w:rsidRPr="00DD61BA" w:rsidRDefault="00DD61BA">
            <w:r w:rsidRPr="00DD61BA">
              <w:t> </w:t>
            </w:r>
          </w:p>
        </w:tc>
        <w:tc>
          <w:tcPr>
            <w:tcW w:w="620" w:type="dxa"/>
            <w:noWrap/>
            <w:hideMark/>
          </w:tcPr>
          <w:p w:rsidR="00DD61BA" w:rsidRPr="00DD61BA" w:rsidRDefault="00DD61BA">
            <w:r w:rsidRPr="00DD61BA">
              <w:t> </w:t>
            </w:r>
          </w:p>
        </w:tc>
      </w:tr>
    </w:tbl>
    <w:p w:rsidR="00DD61BA" w:rsidRDefault="00DD61BA"/>
    <w:p w:rsidR="00DD61BA" w:rsidRDefault="00DD61BA">
      <w:r>
        <w:t>5.</w:t>
      </w:r>
    </w:p>
    <w:p w:rsidR="00DD61BA" w:rsidRDefault="00B978B2">
      <w:r>
        <w:t>Social Influence</w:t>
      </w:r>
    </w:p>
    <w:p w:rsidR="00B978B2" w:rsidRDefault="00B978B2">
      <w:r>
        <w:t>Because as time program, more person are connected to BSI/CS program though their known friends, instead of finding new friends after joining the same program. Thus it is clear that joining any one of the affiliation group is the result of having established relationship with other individuals</w:t>
      </w:r>
    </w:p>
    <w:p w:rsidR="00B978B2" w:rsidRDefault="00B978B2">
      <w:r>
        <w:t>6.</w:t>
      </w:r>
    </w:p>
    <w:p w:rsidR="009B2A14" w:rsidRPr="009B2A14" w:rsidRDefault="009B2A14" w:rsidP="009B2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A14">
        <w:rPr>
          <w:rFonts w:ascii="Courier New" w:eastAsia="Times New Roman" w:hAnsi="Courier New" w:cs="Courier New"/>
          <w:sz w:val="20"/>
          <w:szCs w:val="20"/>
        </w:rPr>
        <w:t>Graph has 62 nodes and 159 edges</w:t>
      </w:r>
    </w:p>
    <w:p w:rsidR="009B2A14" w:rsidRDefault="009B2A14" w:rsidP="009B2A14">
      <w:pPr>
        <w:pStyle w:val="HTMLPreformatted"/>
      </w:pPr>
      <w:r>
        <w:t>Graph has 1 connected components</w:t>
      </w:r>
    </w:p>
    <w:p w:rsidR="009B2A14" w:rsidRDefault="009B2A14" w:rsidP="009B2A14">
      <w:pPr>
        <w:pStyle w:val="HTMLPreformatted"/>
      </w:pPr>
      <w:r>
        <w:t>Graph's average shortest path length is 3.3569539925965097</w:t>
      </w:r>
    </w:p>
    <w:p w:rsidR="009B2A14" w:rsidRDefault="009B2A14" w:rsidP="009B2A14">
      <w:pPr>
        <w:pStyle w:val="HTMLPreformatted"/>
      </w:pPr>
      <w:r>
        <w:t>Network has diameter of 8</w:t>
      </w:r>
    </w:p>
    <w:p w:rsidR="009B2A14" w:rsidRDefault="009B2A14" w:rsidP="009B2A14">
      <w:pPr>
        <w:pStyle w:val="HTMLPreformatted"/>
      </w:pPr>
      <w:r>
        <w:t>The node is called Number1</w:t>
      </w:r>
    </w:p>
    <w:p w:rsidR="009B2A14" w:rsidRDefault="009B2A14" w:rsidP="009B2A14">
      <w:pPr>
        <w:pStyle w:val="HTMLPreformatted"/>
      </w:pPr>
      <w:r>
        <w:t>Avg. clustering coefficient for the network is 0.2589582460550202</w:t>
      </w:r>
    </w:p>
    <w:p w:rsidR="009B2A14" w:rsidRDefault="009B2A14" w:rsidP="009B2A14">
      <w:pPr>
        <w:pStyle w:val="HTMLPreformatted"/>
      </w:pPr>
      <w:r>
        <w:t>Transitivity of the graph is 0.3087757313109426</w:t>
      </w:r>
    </w:p>
    <w:p w:rsidR="00B978B2" w:rsidRDefault="009B2A14">
      <w:r>
        <w:rPr>
          <w:noProof/>
        </w:rPr>
        <w:drawing>
          <wp:inline distT="0" distB="0" distL="0" distR="0">
            <wp:extent cx="2682815" cy="1802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 Image, 375 × 252 pixels).png"/>
                    <pic:cNvPicPr/>
                  </pic:nvPicPr>
                  <pic:blipFill>
                    <a:blip r:embed="rId9">
                      <a:extLst>
                        <a:ext uri="{28A0092B-C50C-407E-A947-70E740481C1C}">
                          <a14:useLocalDpi xmlns:a14="http://schemas.microsoft.com/office/drawing/2010/main" val="0"/>
                        </a:ext>
                      </a:extLst>
                    </a:blip>
                    <a:stretch>
                      <a:fillRect/>
                    </a:stretch>
                  </pic:blipFill>
                  <pic:spPr>
                    <a:xfrm>
                      <a:off x="0" y="0"/>
                      <a:ext cx="2698088" cy="1813115"/>
                    </a:xfrm>
                    <a:prstGeom prst="rect">
                      <a:avLst/>
                    </a:prstGeom>
                  </pic:spPr>
                </pic:pic>
              </a:graphicData>
            </a:graphic>
          </wp:inline>
        </w:drawing>
      </w:r>
    </w:p>
    <w:p w:rsidR="001B2AB3" w:rsidRDefault="001B2AB3">
      <w:r>
        <w:t>Yes, there seems to be local bridges</w:t>
      </w:r>
      <w:bookmarkStart w:id="0" w:name="_GoBack"/>
      <w:bookmarkEnd w:id="0"/>
    </w:p>
    <w:p w:rsidR="00B978B2" w:rsidRDefault="00B978B2"/>
    <w:sectPr w:rsidR="00B97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3B"/>
    <w:rsid w:val="000E5C5F"/>
    <w:rsid w:val="00146807"/>
    <w:rsid w:val="001B2AB3"/>
    <w:rsid w:val="00335D4E"/>
    <w:rsid w:val="00396C07"/>
    <w:rsid w:val="00604D28"/>
    <w:rsid w:val="006A46B3"/>
    <w:rsid w:val="007E2B67"/>
    <w:rsid w:val="007F34D1"/>
    <w:rsid w:val="0081313B"/>
    <w:rsid w:val="009B2A14"/>
    <w:rsid w:val="00A77672"/>
    <w:rsid w:val="00B16B65"/>
    <w:rsid w:val="00B978B2"/>
    <w:rsid w:val="00DD61BA"/>
    <w:rsid w:val="00E2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9B043-547C-443E-985F-963FCB84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2330">
      <w:bodyDiv w:val="1"/>
      <w:marLeft w:val="0"/>
      <w:marRight w:val="0"/>
      <w:marTop w:val="0"/>
      <w:marBottom w:val="0"/>
      <w:divBdr>
        <w:top w:val="none" w:sz="0" w:space="0" w:color="auto"/>
        <w:left w:val="none" w:sz="0" w:space="0" w:color="auto"/>
        <w:bottom w:val="none" w:sz="0" w:space="0" w:color="auto"/>
        <w:right w:val="none" w:sz="0" w:space="0" w:color="auto"/>
      </w:divBdr>
      <w:divsChild>
        <w:div w:id="1829128527">
          <w:marLeft w:val="0"/>
          <w:marRight w:val="0"/>
          <w:marTop w:val="0"/>
          <w:marBottom w:val="0"/>
          <w:divBdr>
            <w:top w:val="none" w:sz="0" w:space="0" w:color="auto"/>
            <w:left w:val="none" w:sz="0" w:space="0" w:color="auto"/>
            <w:bottom w:val="none" w:sz="0" w:space="0" w:color="auto"/>
            <w:right w:val="none" w:sz="0" w:space="0" w:color="auto"/>
          </w:divBdr>
        </w:div>
      </w:divsChild>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18810152">
      <w:bodyDiv w:val="1"/>
      <w:marLeft w:val="0"/>
      <w:marRight w:val="0"/>
      <w:marTop w:val="0"/>
      <w:marBottom w:val="0"/>
      <w:divBdr>
        <w:top w:val="none" w:sz="0" w:space="0" w:color="auto"/>
        <w:left w:val="none" w:sz="0" w:space="0" w:color="auto"/>
        <w:bottom w:val="none" w:sz="0" w:space="0" w:color="auto"/>
        <w:right w:val="none" w:sz="0" w:space="0" w:color="auto"/>
      </w:divBdr>
    </w:div>
    <w:div w:id="673924462">
      <w:bodyDiv w:val="1"/>
      <w:marLeft w:val="0"/>
      <w:marRight w:val="0"/>
      <w:marTop w:val="0"/>
      <w:marBottom w:val="0"/>
      <w:divBdr>
        <w:top w:val="none" w:sz="0" w:space="0" w:color="auto"/>
        <w:left w:val="none" w:sz="0" w:space="0" w:color="auto"/>
        <w:bottom w:val="none" w:sz="0" w:space="0" w:color="auto"/>
        <w:right w:val="none" w:sz="0" w:space="0" w:color="auto"/>
      </w:divBdr>
    </w:div>
    <w:div w:id="878476805">
      <w:bodyDiv w:val="1"/>
      <w:marLeft w:val="0"/>
      <w:marRight w:val="0"/>
      <w:marTop w:val="0"/>
      <w:marBottom w:val="0"/>
      <w:divBdr>
        <w:top w:val="none" w:sz="0" w:space="0" w:color="auto"/>
        <w:left w:val="none" w:sz="0" w:space="0" w:color="auto"/>
        <w:bottom w:val="none" w:sz="0" w:space="0" w:color="auto"/>
        <w:right w:val="none" w:sz="0" w:space="0" w:color="auto"/>
      </w:divBdr>
    </w:div>
    <w:div w:id="916936187">
      <w:bodyDiv w:val="1"/>
      <w:marLeft w:val="0"/>
      <w:marRight w:val="0"/>
      <w:marTop w:val="0"/>
      <w:marBottom w:val="0"/>
      <w:divBdr>
        <w:top w:val="none" w:sz="0" w:space="0" w:color="auto"/>
        <w:left w:val="none" w:sz="0" w:space="0" w:color="auto"/>
        <w:bottom w:val="none" w:sz="0" w:space="0" w:color="auto"/>
        <w:right w:val="none" w:sz="0" w:space="0" w:color="auto"/>
      </w:divBdr>
      <w:divsChild>
        <w:div w:id="449202606">
          <w:marLeft w:val="0"/>
          <w:marRight w:val="0"/>
          <w:marTop w:val="0"/>
          <w:marBottom w:val="0"/>
          <w:divBdr>
            <w:top w:val="none" w:sz="0" w:space="0" w:color="auto"/>
            <w:left w:val="none" w:sz="0" w:space="0" w:color="auto"/>
            <w:bottom w:val="none" w:sz="0" w:space="0" w:color="auto"/>
            <w:right w:val="none" w:sz="0" w:space="0" w:color="auto"/>
          </w:divBdr>
        </w:div>
      </w:divsChild>
    </w:div>
    <w:div w:id="1118571508">
      <w:bodyDiv w:val="1"/>
      <w:marLeft w:val="0"/>
      <w:marRight w:val="0"/>
      <w:marTop w:val="0"/>
      <w:marBottom w:val="0"/>
      <w:divBdr>
        <w:top w:val="none" w:sz="0" w:space="0" w:color="auto"/>
        <w:left w:val="none" w:sz="0" w:space="0" w:color="auto"/>
        <w:bottom w:val="none" w:sz="0" w:space="0" w:color="auto"/>
        <w:right w:val="none" w:sz="0" w:space="0" w:color="auto"/>
      </w:divBdr>
    </w:div>
    <w:div w:id="1358039722">
      <w:bodyDiv w:val="1"/>
      <w:marLeft w:val="0"/>
      <w:marRight w:val="0"/>
      <w:marTop w:val="0"/>
      <w:marBottom w:val="0"/>
      <w:divBdr>
        <w:top w:val="none" w:sz="0" w:space="0" w:color="auto"/>
        <w:left w:val="none" w:sz="0" w:space="0" w:color="auto"/>
        <w:bottom w:val="none" w:sz="0" w:space="0" w:color="auto"/>
        <w:right w:val="none" w:sz="0" w:space="0" w:color="auto"/>
      </w:divBdr>
      <w:divsChild>
        <w:div w:id="1514344331">
          <w:marLeft w:val="0"/>
          <w:marRight w:val="0"/>
          <w:marTop w:val="0"/>
          <w:marBottom w:val="0"/>
          <w:divBdr>
            <w:top w:val="none" w:sz="0" w:space="0" w:color="auto"/>
            <w:left w:val="none" w:sz="0" w:space="0" w:color="auto"/>
            <w:bottom w:val="none" w:sz="0" w:space="0" w:color="auto"/>
            <w:right w:val="none" w:sz="0" w:space="0" w:color="auto"/>
          </w:divBdr>
        </w:div>
      </w:divsChild>
    </w:div>
    <w:div w:id="1375303994">
      <w:bodyDiv w:val="1"/>
      <w:marLeft w:val="0"/>
      <w:marRight w:val="0"/>
      <w:marTop w:val="0"/>
      <w:marBottom w:val="0"/>
      <w:divBdr>
        <w:top w:val="none" w:sz="0" w:space="0" w:color="auto"/>
        <w:left w:val="none" w:sz="0" w:space="0" w:color="auto"/>
        <w:bottom w:val="none" w:sz="0" w:space="0" w:color="auto"/>
        <w:right w:val="none" w:sz="0" w:space="0" w:color="auto"/>
      </w:divBdr>
    </w:div>
    <w:div w:id="16473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4</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11</cp:revision>
  <dcterms:created xsi:type="dcterms:W3CDTF">2017-09-22T12:10:00Z</dcterms:created>
  <dcterms:modified xsi:type="dcterms:W3CDTF">2017-09-24T03:18:00Z</dcterms:modified>
</cp:coreProperties>
</file>