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748" w:rsidRPr="00477D3E" w:rsidRDefault="002E6507" w:rsidP="00477D3E">
      <w:pPr>
        <w:pStyle w:val="1"/>
        <w:jc w:val="center"/>
        <w:rPr>
          <w:rFonts w:hint="eastAsia"/>
          <w:color w:val="92CDDC"/>
          <w:sz w:val="72"/>
          <w:szCs w:val="72"/>
        </w:rPr>
      </w:pPr>
      <w:bookmarkStart w:id="0" w:name="_GoBack"/>
      <w:bookmarkEnd w:id="0"/>
      <w:r>
        <w:rPr>
          <w:rFonts w:hint="eastAsia"/>
          <w:color w:val="92CDDC"/>
          <w:sz w:val="72"/>
          <w:szCs w:val="72"/>
        </w:rPr>
        <w:t>本地</w:t>
      </w:r>
      <w:r w:rsidR="00477D3E" w:rsidRPr="00477D3E">
        <w:rPr>
          <w:rFonts w:hint="eastAsia"/>
          <w:color w:val="92CDDC"/>
          <w:sz w:val="72"/>
          <w:szCs w:val="72"/>
        </w:rPr>
        <w:t>金格测试文档</w:t>
      </w:r>
    </w:p>
    <w:p w:rsidR="00587DF8" w:rsidRDefault="00477D3E" w:rsidP="00477D3E">
      <w:pPr>
        <w:widowControl/>
        <w:autoSpaceDE w:val="0"/>
        <w:autoSpaceDN w:val="0"/>
        <w:adjustRightInd w:val="0"/>
        <w:jc w:val="left"/>
        <w:rPr>
          <w:rFonts w:ascii="微软雅黑" w:eastAsia="微软雅黑" w:cs="微软雅黑" w:hint="eastAsia"/>
          <w:kern w:val="0"/>
          <w:sz w:val="26"/>
          <w:szCs w:val="26"/>
        </w:rPr>
      </w:pPr>
      <w:r>
        <w:rPr>
          <w:rFonts w:hint="eastAsia"/>
          <w:color w:val="FF0000"/>
          <w:sz w:val="16"/>
          <w:szCs w:val="16"/>
        </w:rPr>
        <w:tab/>
      </w:r>
      <w:r>
        <w:rPr>
          <w:rFonts w:ascii="微软雅黑" w:eastAsia="微软雅黑" w:cs="微软雅黑" w:hint="eastAsia"/>
          <w:kern w:val="0"/>
          <w:sz w:val="26"/>
          <w:szCs w:val="26"/>
        </w:rPr>
        <w:t> </w:t>
      </w:r>
      <w:r>
        <w:rPr>
          <w:rFonts w:ascii="微软雅黑" w:eastAsia="微软雅黑" w:cs="微软雅黑" w:hint="eastAsia"/>
          <w:kern w:val="0"/>
          <w:sz w:val="26"/>
          <w:szCs w:val="26"/>
        </w:rPr>
        <w:t>江西金格科技股份有限公司成立于</w:t>
      </w:r>
      <w:r>
        <w:rPr>
          <w:rFonts w:ascii="微软雅黑" w:eastAsia="微软雅黑" w:cs="微软雅黑"/>
          <w:kern w:val="0"/>
          <w:sz w:val="26"/>
          <w:szCs w:val="26"/>
        </w:rPr>
        <w:t>2003</w:t>
      </w:r>
      <w:r>
        <w:rPr>
          <w:rFonts w:ascii="微软雅黑" w:eastAsia="微软雅黑" w:cs="微软雅黑" w:hint="eastAsia"/>
          <w:kern w:val="0"/>
          <w:sz w:val="26"/>
          <w:szCs w:val="26"/>
        </w:rPr>
        <w:t>年</w:t>
      </w:r>
      <w:r>
        <w:rPr>
          <w:rFonts w:ascii="微软雅黑" w:eastAsia="微软雅黑" w:cs="微软雅黑"/>
          <w:kern w:val="0"/>
          <w:sz w:val="26"/>
          <w:szCs w:val="26"/>
        </w:rPr>
        <w:t>4</w:t>
      </w:r>
      <w:r>
        <w:rPr>
          <w:rFonts w:ascii="微软雅黑" w:eastAsia="微软雅黑" w:cs="微软雅黑" w:hint="eastAsia"/>
          <w:kern w:val="0"/>
          <w:sz w:val="26"/>
          <w:szCs w:val="26"/>
        </w:rPr>
        <w:t>月，总部位于南昌国家级高新技术开发区，是国内较早开展“可信应用软件”研究与开发的自主创新型高新技术企业。多年来，金格科技致力于为中国及全球提供安全、可靠的软件产品、技术和服务，现拥有多项完全自主创新的核心技术及独立的商用密码研发测试中心，并率先通过了</w:t>
      </w:r>
      <w:r>
        <w:rPr>
          <w:rFonts w:ascii="微软雅黑" w:eastAsia="微软雅黑" w:cs="微软雅黑"/>
          <w:kern w:val="0"/>
          <w:sz w:val="26"/>
          <w:szCs w:val="26"/>
        </w:rPr>
        <w:t>ISO9001</w:t>
      </w:r>
      <w:r>
        <w:rPr>
          <w:rFonts w:ascii="微软雅黑" w:eastAsia="微软雅黑" w:cs="微软雅黑" w:hint="eastAsia"/>
          <w:kern w:val="0"/>
          <w:sz w:val="26"/>
          <w:szCs w:val="26"/>
        </w:rPr>
        <w:t>、</w:t>
      </w:r>
      <w:r>
        <w:rPr>
          <w:rFonts w:ascii="微软雅黑" w:eastAsia="微软雅黑" w:cs="微软雅黑"/>
          <w:kern w:val="0"/>
          <w:sz w:val="26"/>
          <w:szCs w:val="26"/>
        </w:rPr>
        <w:t>ISO27001</w:t>
      </w:r>
      <w:r>
        <w:rPr>
          <w:rFonts w:ascii="微软雅黑" w:eastAsia="微软雅黑" w:cs="微软雅黑" w:hint="eastAsia"/>
          <w:kern w:val="0"/>
          <w:sz w:val="26"/>
          <w:szCs w:val="26"/>
        </w:rPr>
        <w:t>等管理体系认证。凭借着成熟领先的技术及大量丰富的经验，公司日益成长为国内可信应用产业的积极推动者和可信应用软件领域的领军企业。</w:t>
      </w:r>
    </w:p>
    <w:p w:rsidR="00477D3E" w:rsidRDefault="00587DF8" w:rsidP="00477D3E">
      <w:pPr>
        <w:widowControl/>
        <w:autoSpaceDE w:val="0"/>
        <w:autoSpaceDN w:val="0"/>
        <w:adjustRightInd w:val="0"/>
        <w:jc w:val="left"/>
        <w:rPr>
          <w:rFonts w:ascii="微软雅黑" w:eastAsia="微软雅黑" w:cs="微软雅黑"/>
          <w:kern w:val="0"/>
          <w:sz w:val="26"/>
          <w:szCs w:val="26"/>
        </w:rPr>
      </w:pPr>
      <w:r>
        <w:rPr>
          <w:rFonts w:ascii="微软雅黑" w:eastAsia="微软雅黑" w:cs="微软雅黑" w:hint="eastAsia"/>
          <w:kern w:val="0"/>
          <w:sz w:val="26"/>
          <w:szCs w:val="26"/>
        </w:rPr>
        <w:tab/>
      </w:r>
      <w:r w:rsidR="00477D3E">
        <w:rPr>
          <w:rFonts w:ascii="微软雅黑" w:eastAsia="微软雅黑" w:cs="微软雅黑" w:hint="eastAsia"/>
          <w:kern w:val="0"/>
          <w:sz w:val="26"/>
          <w:szCs w:val="26"/>
        </w:rPr>
        <w:t xml:space="preserve">　　</w:t>
      </w:r>
    </w:p>
    <w:p w:rsidR="00477D3E" w:rsidRDefault="00477D3E" w:rsidP="00477D3E">
      <w:pPr>
        <w:widowControl/>
        <w:autoSpaceDE w:val="0"/>
        <w:autoSpaceDN w:val="0"/>
        <w:adjustRightInd w:val="0"/>
        <w:jc w:val="left"/>
        <w:rPr>
          <w:rFonts w:ascii="微软雅黑" w:eastAsia="微软雅黑" w:cs="微软雅黑"/>
          <w:kern w:val="0"/>
          <w:sz w:val="26"/>
          <w:szCs w:val="26"/>
        </w:rPr>
      </w:pPr>
      <w:r>
        <w:rPr>
          <w:rFonts w:ascii="微软雅黑" w:eastAsia="微软雅黑" w:cs="微软雅黑" w:hint="eastAsia"/>
          <w:kern w:val="0"/>
          <w:sz w:val="26"/>
          <w:szCs w:val="26"/>
        </w:rPr>
        <w:t>        </w:t>
      </w:r>
      <w:r>
        <w:rPr>
          <w:rFonts w:ascii="微软雅黑" w:eastAsia="微软雅黑" w:cs="微软雅黑" w:hint="eastAsia"/>
          <w:kern w:val="0"/>
          <w:sz w:val="26"/>
          <w:szCs w:val="26"/>
        </w:rPr>
        <w:t>作为国内资深的可信应用软件提供商，金格科技紧密贴合市场需求，不断提高客户体验度。金格科技在“谋划一代、研发一代、推广一代、成熟一代”的自主研发创新体系的支持下，深入研究</w:t>
      </w:r>
      <w:r>
        <w:rPr>
          <w:rFonts w:ascii="微软雅黑" w:eastAsia="微软雅黑" w:cs="微软雅黑"/>
          <w:kern w:val="0"/>
          <w:sz w:val="26"/>
          <w:szCs w:val="26"/>
        </w:rPr>
        <w:t>PKI</w:t>
      </w:r>
      <w:r>
        <w:rPr>
          <w:rFonts w:ascii="微软雅黑" w:eastAsia="微软雅黑" w:cs="微软雅黑" w:hint="eastAsia"/>
          <w:kern w:val="0"/>
          <w:sz w:val="26"/>
          <w:szCs w:val="26"/>
        </w:rPr>
        <w:t>体系及密码技术，采用数字签名和国家许可的商用密码算法，自主开发了一系列可信应用软件产品。公司现有四大产品线：金格</w:t>
      </w:r>
      <w:r>
        <w:rPr>
          <w:rFonts w:ascii="微软雅黑" w:eastAsia="微软雅黑" w:cs="微软雅黑"/>
          <w:kern w:val="0"/>
          <w:sz w:val="26"/>
          <w:szCs w:val="26"/>
        </w:rPr>
        <w:t>iSignature</w:t>
      </w:r>
      <w:r>
        <w:rPr>
          <w:rFonts w:ascii="微软雅黑" w:eastAsia="微软雅黑" w:cs="微软雅黑" w:hint="eastAsia"/>
          <w:kern w:val="0"/>
          <w:sz w:val="26"/>
          <w:szCs w:val="26"/>
        </w:rPr>
        <w:t>电子签章系统、</w:t>
      </w:r>
      <w:r>
        <w:rPr>
          <w:rFonts w:ascii="微软雅黑" w:eastAsia="微软雅黑" w:cs="微软雅黑"/>
          <w:kern w:val="0"/>
          <w:sz w:val="26"/>
          <w:szCs w:val="26"/>
        </w:rPr>
        <w:t>iWebOffice</w:t>
      </w:r>
      <w:r>
        <w:rPr>
          <w:rFonts w:ascii="微软雅黑" w:eastAsia="微软雅黑" w:cs="微软雅黑" w:hint="eastAsia"/>
          <w:kern w:val="0"/>
          <w:sz w:val="26"/>
          <w:szCs w:val="26"/>
        </w:rPr>
        <w:t>网络文档中间件及</w:t>
      </w:r>
      <w:r>
        <w:rPr>
          <w:rFonts w:ascii="微软雅黑" w:eastAsia="微软雅黑" w:cs="微软雅黑"/>
          <w:kern w:val="0"/>
          <w:sz w:val="26"/>
          <w:szCs w:val="26"/>
        </w:rPr>
        <w:t>iSolutions</w:t>
      </w:r>
      <w:r>
        <w:rPr>
          <w:rFonts w:ascii="微软雅黑" w:eastAsia="微软雅黑" w:cs="微软雅黑" w:hint="eastAsia"/>
          <w:kern w:val="0"/>
          <w:sz w:val="26"/>
          <w:szCs w:val="26"/>
        </w:rPr>
        <w:t>解决方案、</w:t>
      </w:r>
      <w:r>
        <w:rPr>
          <w:rFonts w:ascii="微软雅黑" w:eastAsia="微软雅黑" w:cs="微软雅黑"/>
          <w:kern w:val="0"/>
          <w:sz w:val="26"/>
          <w:szCs w:val="26"/>
        </w:rPr>
        <w:t>iApplications</w:t>
      </w:r>
      <w:r>
        <w:rPr>
          <w:rFonts w:ascii="微软雅黑" w:eastAsia="微软雅黑" w:cs="微软雅黑" w:hint="eastAsia"/>
          <w:kern w:val="0"/>
          <w:sz w:val="26"/>
          <w:szCs w:val="26"/>
        </w:rPr>
        <w:t>移动产品。公司产品能够无缝地与其他软件产品和管理系统集成，有效完成文档安全存储、传输、签章审核、身份验证，全面覆盖众多行业领域和企事业单位，为客户提供文档的安全保证。并通过大量的客户积累和丰富的实战经验，在政府机关、金融财险、交通物流、医疗卫生、公众服务等领域形成了一整套成熟的行业解决方案。</w:t>
      </w:r>
      <w:r>
        <w:rPr>
          <w:rFonts w:ascii="微软雅黑" w:eastAsia="微软雅黑" w:cs="微软雅黑"/>
          <w:kern w:val="0"/>
          <w:sz w:val="26"/>
          <w:szCs w:val="26"/>
        </w:rPr>
        <w:t xml:space="preserve"> </w:t>
      </w:r>
      <w:r>
        <w:rPr>
          <w:rFonts w:ascii="微软雅黑" w:eastAsia="微软雅黑" w:cs="微软雅黑" w:hint="eastAsia"/>
          <w:kern w:val="0"/>
          <w:sz w:val="26"/>
          <w:szCs w:val="26"/>
        </w:rPr>
        <w:t xml:space="preserve">　　</w:t>
      </w:r>
    </w:p>
    <w:p w:rsidR="00477D3E" w:rsidRDefault="00477D3E" w:rsidP="00477D3E">
      <w:pPr>
        <w:widowControl/>
        <w:autoSpaceDE w:val="0"/>
        <w:autoSpaceDN w:val="0"/>
        <w:adjustRightInd w:val="0"/>
        <w:jc w:val="left"/>
        <w:rPr>
          <w:rFonts w:ascii="微软雅黑" w:eastAsia="微软雅黑" w:cs="微软雅黑"/>
          <w:kern w:val="0"/>
          <w:sz w:val="26"/>
          <w:szCs w:val="26"/>
        </w:rPr>
      </w:pPr>
      <w:r>
        <w:rPr>
          <w:rFonts w:ascii="微软雅黑" w:eastAsia="微软雅黑" w:cs="微软雅黑" w:hint="eastAsia"/>
          <w:kern w:val="0"/>
          <w:sz w:val="26"/>
          <w:szCs w:val="26"/>
        </w:rPr>
        <w:t>        </w:t>
      </w:r>
      <w:r>
        <w:rPr>
          <w:rFonts w:ascii="微软雅黑" w:eastAsia="微软雅黑" w:cs="微软雅黑" w:hint="eastAsia"/>
          <w:kern w:val="0"/>
          <w:sz w:val="26"/>
          <w:szCs w:val="26"/>
        </w:rPr>
        <w:t>经过多年的高速发展，公司汇聚了一批包括软件工程师、信息安全专家和企业管理专家在内的高素质人才队伍，建立起覆盖全国的营销和服务网络体系。</w:t>
      </w:r>
      <w:r>
        <w:rPr>
          <w:rFonts w:ascii="微软雅黑" w:eastAsia="微软雅黑" w:cs="微软雅黑"/>
          <w:kern w:val="0"/>
          <w:sz w:val="26"/>
          <w:szCs w:val="26"/>
        </w:rPr>
        <w:t>2012</w:t>
      </w:r>
      <w:r>
        <w:rPr>
          <w:rFonts w:ascii="微软雅黑" w:eastAsia="微软雅黑" w:cs="微软雅黑" w:hint="eastAsia"/>
          <w:kern w:val="0"/>
          <w:sz w:val="26"/>
          <w:szCs w:val="26"/>
        </w:rPr>
        <w:t>年，成立了金格科技北京公司全面覆盖华北地区，此外，在广州、上海、南昌、西安、成都、兰州、沈阳等地均成立有分支机构，将“营销</w:t>
      </w:r>
      <w:r>
        <w:rPr>
          <w:rFonts w:ascii="微软雅黑" w:eastAsia="微软雅黑" w:cs="微软雅黑"/>
          <w:kern w:val="0"/>
          <w:sz w:val="26"/>
          <w:szCs w:val="26"/>
        </w:rPr>
        <w:t>+</w:t>
      </w:r>
      <w:r>
        <w:rPr>
          <w:rFonts w:ascii="微软雅黑" w:eastAsia="微软雅黑" w:cs="微软雅黑" w:hint="eastAsia"/>
          <w:kern w:val="0"/>
          <w:sz w:val="26"/>
          <w:szCs w:val="26"/>
        </w:rPr>
        <w:t>技术”职能合一，架构起全国整合经营网络体系。现公司已与包括数字证书认证机构、密码加密硬件供应商、软件集成商在内的</w:t>
      </w:r>
      <w:r>
        <w:rPr>
          <w:rFonts w:ascii="微软雅黑" w:eastAsia="微软雅黑" w:cs="微软雅黑"/>
          <w:kern w:val="0"/>
          <w:sz w:val="26"/>
          <w:szCs w:val="26"/>
        </w:rPr>
        <w:t>1200</w:t>
      </w:r>
      <w:r>
        <w:rPr>
          <w:rFonts w:ascii="微软雅黑" w:eastAsia="微软雅黑" w:cs="微软雅黑" w:hint="eastAsia"/>
          <w:kern w:val="0"/>
          <w:sz w:val="26"/>
          <w:szCs w:val="26"/>
        </w:rPr>
        <w:t>多家战略伙伴建立了深层次的、长期稳定的合作关系，整合“可信应用产业”链上下游资源，形成产业链的一体化优势。</w:t>
      </w:r>
    </w:p>
    <w:p w:rsidR="00477D3E" w:rsidRDefault="00477D3E" w:rsidP="00477D3E">
      <w:pPr>
        <w:widowControl/>
        <w:autoSpaceDE w:val="0"/>
        <w:autoSpaceDN w:val="0"/>
        <w:adjustRightInd w:val="0"/>
        <w:jc w:val="left"/>
        <w:rPr>
          <w:rFonts w:ascii="微软雅黑" w:eastAsia="微软雅黑" w:cs="微软雅黑" w:hint="eastAsia"/>
          <w:kern w:val="0"/>
          <w:sz w:val="26"/>
          <w:szCs w:val="26"/>
        </w:rPr>
      </w:pPr>
      <w:r>
        <w:rPr>
          <w:rFonts w:ascii="微软雅黑" w:eastAsia="微软雅黑" w:cs="微软雅黑" w:hint="eastAsia"/>
          <w:kern w:val="0"/>
          <w:sz w:val="26"/>
          <w:szCs w:val="26"/>
        </w:rPr>
        <w:t>        </w:t>
      </w:r>
      <w:r>
        <w:rPr>
          <w:rFonts w:ascii="微软雅黑" w:eastAsia="微软雅黑" w:cs="微软雅黑" w:hint="eastAsia"/>
          <w:kern w:val="0"/>
          <w:sz w:val="26"/>
          <w:szCs w:val="26"/>
        </w:rPr>
        <w:t>金格科技连续三次获得“科技部科技型中小企业技术创新基金”的扶持；并通过了国家公安部、国家保密局、国家密码管理局的权威检测认证，也是国内为数不多的获得国家密码管理局三证齐全的电子签章厂商之一；此外，公司是微软“</w:t>
      </w:r>
      <w:r>
        <w:rPr>
          <w:rFonts w:ascii="微软雅黑" w:eastAsia="微软雅黑" w:cs="微软雅黑"/>
          <w:kern w:val="0"/>
          <w:sz w:val="26"/>
          <w:szCs w:val="26"/>
        </w:rPr>
        <w:t>VSIP</w:t>
      </w:r>
      <w:r>
        <w:rPr>
          <w:rFonts w:ascii="微软雅黑" w:eastAsia="微软雅黑" w:cs="微软雅黑" w:hint="eastAsia"/>
          <w:kern w:val="0"/>
          <w:sz w:val="26"/>
          <w:szCs w:val="26"/>
        </w:rPr>
        <w:t>”合作伙伴；也是国内首个电子签章行业应用标准的起草者之一。</w:t>
      </w:r>
      <w:r>
        <w:rPr>
          <w:rFonts w:ascii="微软雅黑" w:eastAsia="微软雅黑" w:cs="微软雅黑"/>
          <w:kern w:val="0"/>
          <w:sz w:val="26"/>
          <w:szCs w:val="26"/>
        </w:rPr>
        <w:t xml:space="preserve"> </w:t>
      </w:r>
      <w:r>
        <w:rPr>
          <w:rFonts w:ascii="微软雅黑" w:eastAsia="微软雅黑" w:cs="微软雅黑" w:hint="eastAsia"/>
          <w:kern w:val="0"/>
          <w:sz w:val="26"/>
          <w:szCs w:val="26"/>
        </w:rPr>
        <w:t>金格科技在</w:t>
      </w:r>
      <w:r>
        <w:rPr>
          <w:rFonts w:ascii="微软雅黑" w:eastAsia="微软雅黑" w:cs="微软雅黑"/>
          <w:kern w:val="0"/>
          <w:sz w:val="26"/>
          <w:szCs w:val="26"/>
        </w:rPr>
        <w:t>2014</w:t>
      </w:r>
      <w:r>
        <w:rPr>
          <w:rFonts w:ascii="微软雅黑" w:eastAsia="微软雅黑" w:cs="微软雅黑" w:hint="eastAsia"/>
          <w:kern w:val="0"/>
          <w:sz w:val="26"/>
          <w:szCs w:val="26"/>
        </w:rPr>
        <w:t>年成功挂牌新三板，股票代码：</w:t>
      </w:r>
      <w:r>
        <w:rPr>
          <w:rFonts w:ascii="微软雅黑" w:eastAsia="微软雅黑" w:cs="微软雅黑"/>
          <w:kern w:val="0"/>
          <w:sz w:val="26"/>
          <w:szCs w:val="26"/>
        </w:rPr>
        <w:t>430727</w:t>
      </w:r>
      <w:r>
        <w:rPr>
          <w:rFonts w:ascii="微软雅黑" w:eastAsia="微软雅黑" w:cs="微软雅黑" w:hint="eastAsia"/>
          <w:kern w:val="0"/>
          <w:sz w:val="26"/>
          <w:szCs w:val="26"/>
        </w:rPr>
        <w:t>。</w:t>
      </w:r>
    </w:p>
    <w:p w:rsidR="00477D3E" w:rsidRDefault="00477D3E" w:rsidP="00477D3E">
      <w:pPr>
        <w:widowControl/>
        <w:autoSpaceDE w:val="0"/>
        <w:autoSpaceDN w:val="0"/>
        <w:adjustRightInd w:val="0"/>
        <w:jc w:val="left"/>
        <w:rPr>
          <w:rFonts w:ascii="微软雅黑" w:eastAsia="微软雅黑" w:cs="微软雅黑" w:hint="eastAsia"/>
          <w:kern w:val="0"/>
          <w:sz w:val="26"/>
          <w:szCs w:val="26"/>
        </w:rPr>
      </w:pPr>
      <w:r>
        <w:rPr>
          <w:rFonts w:ascii="微软雅黑" w:eastAsia="微软雅黑" w:cs="微软雅黑" w:hint="eastAsia"/>
          <w:kern w:val="0"/>
          <w:sz w:val="26"/>
          <w:szCs w:val="26"/>
        </w:rPr>
        <w:t>        </w:t>
      </w:r>
      <w:r>
        <w:rPr>
          <w:rFonts w:ascii="微软雅黑" w:eastAsia="微软雅黑" w:cs="微软雅黑" w:hint="eastAsia"/>
          <w:kern w:val="0"/>
          <w:sz w:val="26"/>
          <w:szCs w:val="26"/>
        </w:rPr>
        <w:t>展望未来，金格科技将继续秉承“至诚如金、格律品行”的企业精神，以饱满的工作热情和严谨高效的工作态度，不断追求创新理念、保持研发优势和完善销售网络，为广大用户提供更多更好的产品、技术和服务；并继续积极推动我国“可信应用软件”领域不断向前发展！</w:t>
      </w:r>
    </w:p>
    <w:p w:rsidR="00A10AFC" w:rsidRDefault="00A10AFC" w:rsidP="00477D3E">
      <w:pPr>
        <w:widowControl/>
        <w:autoSpaceDE w:val="0"/>
        <w:autoSpaceDN w:val="0"/>
        <w:adjustRightInd w:val="0"/>
        <w:jc w:val="left"/>
        <w:rPr>
          <w:rFonts w:ascii="微软雅黑" w:eastAsia="微软雅黑" w:cs="微软雅黑" w:hint="eastAsia"/>
          <w:kern w:val="0"/>
          <w:sz w:val="26"/>
          <w:szCs w:val="26"/>
        </w:rPr>
      </w:pPr>
    </w:p>
    <w:p w:rsidR="00A10AFC" w:rsidRPr="00477D3E" w:rsidRDefault="00A10AFC" w:rsidP="00A10AFC">
      <w:pPr>
        <w:widowControl/>
        <w:autoSpaceDE w:val="0"/>
        <w:autoSpaceDN w:val="0"/>
        <w:adjustRightInd w:val="0"/>
        <w:jc w:val="right"/>
        <w:rPr>
          <w:rFonts w:ascii="微软雅黑" w:eastAsia="微软雅黑" w:cs="微软雅黑" w:hint="eastAsia"/>
          <w:kern w:val="0"/>
          <w:sz w:val="26"/>
          <w:szCs w:val="26"/>
        </w:rPr>
      </w:pPr>
    </w:p>
    <w:sectPr w:rsidR="00A10AFC" w:rsidRPr="00477D3E" w:rsidSect="00A1474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panose1 w:val="02000000000000000000"/>
    <w:charset w:val="80"/>
    <w:family w:val="auto"/>
    <w:pitch w:val="variable"/>
    <w:sig w:usb0="8000002F" w:usb1="0807004A" w:usb2="00000010" w:usb3="00000000" w:csb0="003E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3E"/>
    <w:rsid w:val="002E6507"/>
    <w:rsid w:val="00477D3E"/>
    <w:rsid w:val="00587DF8"/>
    <w:rsid w:val="00664DFA"/>
    <w:rsid w:val="008B6AAD"/>
    <w:rsid w:val="00A10AFC"/>
    <w:rsid w:val="00A14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chartTrackingRefBased/>
  <w15:docId w15:val="{407357D4-E57C-5E48-B850-DDAEA9B4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宋体" w:hAnsi="Cambria"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rsid w:val="00477D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477D3E"/>
    <w:rPr>
      <w:b/>
      <w:bCs/>
      <w:kern w:val="44"/>
      <w:sz w:val="44"/>
      <w:szCs w:val="44"/>
    </w:rPr>
  </w:style>
  <w:style w:type="paragraph" w:styleId="a3">
    <w:name w:val="Document Map"/>
    <w:basedOn w:val="a"/>
    <w:link w:val="a4"/>
    <w:uiPriority w:val="99"/>
    <w:semiHidden/>
    <w:unhideWhenUsed/>
    <w:rsid w:val="00587DF8"/>
    <w:rPr>
      <w:rFonts w:ascii="Heiti SC Light" w:eastAsia="Heiti SC Light"/>
    </w:rPr>
  </w:style>
  <w:style w:type="character" w:customStyle="1" w:styleId="a4">
    <w:name w:val="文档结构图 字符"/>
    <w:link w:val="a3"/>
    <w:uiPriority w:val="99"/>
    <w:semiHidden/>
    <w:rsid w:val="00587DF8"/>
    <w:rPr>
      <w:rFonts w:ascii="Heiti SC Light" w:eastAsia="Heiti SC Light"/>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994</Characters>
  <Application>Microsoft Office Word</Application>
  <DocSecurity>0</DocSecurity>
  <Lines>8</Lines>
  <Paragraphs>2</Paragraphs>
  <ScaleCrop>false</ScaleCrop>
  <HeadingPairs>
    <vt:vector size="2" baseType="variant">
      <vt:variant>
        <vt:lpstr>Headings</vt:lpstr>
      </vt:variant>
      <vt:variant>
        <vt:i4>1</vt:i4>
      </vt:variant>
    </vt:vector>
  </HeadingPairs>
  <TitlesOfParts>
    <vt:vector size="1" baseType="lpstr">
      <vt:lpstr>金格测试文档</vt:lpstr>
    </vt:vector>
  </TitlesOfParts>
  <Company>dasd</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apple</dc:creator>
  <cp:keywords/>
  <dc:description/>
  <cp:lastModifiedBy>丁 付德</cp:lastModifiedBy>
  <cp:revision>2</cp:revision>
  <dcterms:created xsi:type="dcterms:W3CDTF">2020-05-18T13:56:00Z</dcterms:created>
  <dcterms:modified xsi:type="dcterms:W3CDTF">2020-05-18T13:56:00Z</dcterms:modified>
</cp:coreProperties>
</file>