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color w:val="666666"/>
          <w:kern w:val="0"/>
          <w:sz w:val="20"/>
          <w:szCs w:val="20"/>
        </w:rPr>
      </w:pPr>
      <w:r w:rsidRPr="00D410F1">
        <w:rPr>
          <w:rFonts w:ascii="微软雅黑" w:eastAsia="微软雅黑" w:hAnsi="微软雅黑" w:cs="Arial" w:hint="eastAsia"/>
          <w:b/>
          <w:bCs/>
          <w:color w:val="666666"/>
          <w:kern w:val="0"/>
          <w:sz w:val="20"/>
          <w:szCs w:val="20"/>
        </w:rPr>
        <w:t>1、卢瓦(LOIC) (Low Orbit Ion Canon)</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LOTC是一个最受欢迎的DOS攻击工具。 这个工具被去年流行的黑客集团匿名者用于对许多大公司的网络攻击。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它可以通过使用单个用户执行DOS攻击小型服务器，工具非常易于使用，即便你是一个初学者。 这个工具执行DOS攻击通过发送UDP,TCP或HTTP请求到受害者服务器。 你只需要知道服务器的IP地址或URL，其他的就交给这个工具吧。 </w:t>
      </w:r>
    </w:p>
    <w:p w:rsidR="00D410F1" w:rsidRPr="00D410F1" w:rsidRDefault="00D410F1" w:rsidP="00D410F1">
      <w:pPr>
        <w:widowControl/>
        <w:shd w:val="clear" w:color="auto" w:fill="FFFFFF"/>
        <w:spacing w:before="100" w:beforeAutospacing="1" w:after="150" w:line="360" w:lineRule="atLeast"/>
        <w:jc w:val="center"/>
        <w:rPr>
          <w:rFonts w:ascii="微软雅黑" w:eastAsia="微软雅黑" w:hAnsi="微软雅黑" w:cs="Arial" w:hint="eastAsia"/>
          <w:color w:val="666666"/>
          <w:kern w:val="0"/>
          <w:sz w:val="20"/>
          <w:szCs w:val="20"/>
        </w:rPr>
      </w:pPr>
      <w:r>
        <w:rPr>
          <w:rFonts w:ascii="微软雅黑" w:eastAsia="微软雅黑" w:hAnsi="微软雅黑" w:cs="Arial"/>
          <w:noProof/>
          <w:color w:val="666666"/>
          <w:kern w:val="0"/>
          <w:sz w:val="20"/>
          <w:szCs w:val="20"/>
        </w:rPr>
        <w:drawing>
          <wp:inline distT="0" distB="0" distL="0" distR="0">
            <wp:extent cx="4276725" cy="2238375"/>
            <wp:effectExtent l="0" t="0" r="9525" b="9525"/>
            <wp:docPr id="2" name="图片 2" descr="http://image.3001.net/images/20140614/14027347864477.png!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001.net/images/20140614/14027347864477.png!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238375"/>
                    </a:xfrm>
                    <a:prstGeom prst="rect">
                      <a:avLst/>
                    </a:prstGeom>
                    <a:noFill/>
                    <a:ln>
                      <a:noFill/>
                    </a:ln>
                  </pic:spPr>
                </pic:pic>
              </a:graphicData>
            </a:graphic>
          </wp:inline>
        </w:drawing>
      </w:r>
    </w:p>
    <w:p w:rsidR="00D410F1" w:rsidRPr="00D410F1" w:rsidRDefault="00D410F1" w:rsidP="00D410F1">
      <w:pPr>
        <w:widowControl/>
        <w:shd w:val="clear" w:color="auto" w:fill="FFFFFF"/>
        <w:spacing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&lt;img src="http://image.3001.net/images/20140614/14027347864477.png!small" title="11.png"/&gt;&lt;/p&gt;</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下载卢瓦LOIC: </w:t>
      </w:r>
      <w:hyperlink r:id="rId8" w:tgtFrame="_blank" w:tooltip="" w:history="1">
        <w:r w:rsidRPr="00D410F1">
          <w:rPr>
            <w:rFonts w:ascii="微软雅黑" w:eastAsia="微软雅黑" w:hAnsi="微软雅黑" w:cs="Arial" w:hint="eastAsia"/>
            <w:color w:val="238357"/>
            <w:kern w:val="0"/>
            <w:sz w:val="20"/>
            <w:szCs w:val="20"/>
          </w:rPr>
          <w:t>http://sourceforge.net/projects/loic/</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0"/>
          <w:szCs w:val="20"/>
        </w:rPr>
        <w:t xml:space="preserve">2、XOIC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XOIC是另一个不错的DOS攻击工具。它根据用户选择的端口与协议执行DOS攻击任何服务器。XOIC开发者还声称XOIC比上面的LOIC在很多方面更强大呢。 </w:t>
      </w:r>
    </w:p>
    <w:p w:rsidR="00D410F1" w:rsidRPr="00D410F1" w:rsidRDefault="00D410F1" w:rsidP="00D410F1">
      <w:pPr>
        <w:widowControl/>
        <w:shd w:val="clear" w:color="auto" w:fill="FFFFFF"/>
        <w:spacing w:before="100" w:beforeAutospacing="1" w:after="150" w:line="360" w:lineRule="atLeast"/>
        <w:jc w:val="center"/>
        <w:rPr>
          <w:rFonts w:ascii="微软雅黑" w:eastAsia="微软雅黑" w:hAnsi="微软雅黑" w:cs="Arial" w:hint="eastAsia"/>
          <w:color w:val="666666"/>
          <w:kern w:val="0"/>
          <w:sz w:val="20"/>
          <w:szCs w:val="20"/>
        </w:rPr>
      </w:pPr>
      <w:r>
        <w:rPr>
          <w:rFonts w:ascii="微软雅黑" w:eastAsia="微软雅黑" w:hAnsi="微软雅黑" w:cs="Arial"/>
          <w:noProof/>
          <w:color w:val="666666"/>
          <w:kern w:val="0"/>
          <w:sz w:val="20"/>
          <w:szCs w:val="20"/>
        </w:rPr>
        <w:lastRenderedPageBreak/>
        <w:drawing>
          <wp:inline distT="0" distB="0" distL="0" distR="0">
            <wp:extent cx="6086475" cy="3705225"/>
            <wp:effectExtent l="0" t="0" r="9525" b="9525"/>
            <wp:docPr id="1" name="图片 1" descr="http://image.3001.net/images/20140614/14027348029797.jpg!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3001.net/images/20140614/14027348029797.jpg!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705225"/>
                    </a:xfrm>
                    <a:prstGeom prst="rect">
                      <a:avLst/>
                    </a:prstGeom>
                    <a:noFill/>
                    <a:ln>
                      <a:noFill/>
                    </a:ln>
                  </pic:spPr>
                </pic:pic>
              </a:graphicData>
            </a:graphic>
          </wp:inline>
        </w:drawing>
      </w:r>
    </w:p>
    <w:p w:rsidR="00D410F1" w:rsidRPr="00D410F1" w:rsidRDefault="00D410F1" w:rsidP="00D410F1">
      <w:pPr>
        <w:widowControl/>
        <w:shd w:val="clear" w:color="auto" w:fill="FFFFFF"/>
        <w:spacing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&lt;img src="http://image.3001.net/images/20140614/14027348029797.jpg!small" title="22.jpg"/&gt;&lt;/p&gt;</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一般来说,该工具有三种攻击模式,第一个被称为测试模式，是非常基本的； 第二个是正常的DOS攻击模式； 最后一个是带有HTTP / TCP / UDP / ICMP消息的DOS攻击模式,。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对付小型网站来说，这是一个很有效的DDOS工具。 但是从来没有尝试的要小心点，你可能最终会撞自己的网站的服务器。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下载XOIC: </w:t>
      </w:r>
      <w:hyperlink r:id="rId10" w:history="1">
        <w:r w:rsidRPr="00D410F1">
          <w:rPr>
            <w:rFonts w:ascii="微软雅黑" w:eastAsia="微软雅黑" w:hAnsi="微软雅黑" w:cs="Arial" w:hint="eastAsia"/>
            <w:color w:val="238357"/>
            <w:kern w:val="0"/>
            <w:sz w:val="20"/>
            <w:szCs w:val="20"/>
          </w:rPr>
          <w:t>http://sourceforge.net/projects/xoic/</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0"/>
          <w:szCs w:val="20"/>
        </w:rPr>
        <w:t>3、HULK (HTTP Unbearable Load King)</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HULK是另一个不错的DOS攻击工具，这个工具使用某些其他技术来避免通过攻击来检测。它有一个已知的用户代理列表，且使用的是随机请求。</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lastRenderedPageBreak/>
        <w:t xml:space="preserve">在这里下载HULK: </w:t>
      </w:r>
      <w:hyperlink r:id="rId11" w:tgtFrame="_blank" w:tooltip="" w:history="1">
        <w:r w:rsidRPr="00D410F1">
          <w:rPr>
            <w:rFonts w:ascii="微软雅黑" w:eastAsia="微软雅黑" w:hAnsi="微软雅黑" w:cs="Arial" w:hint="eastAsia"/>
            <w:color w:val="238357"/>
            <w:kern w:val="0"/>
            <w:sz w:val="20"/>
            <w:szCs w:val="20"/>
          </w:rPr>
          <w:t xml:space="preserve">http://packetstormsecurity.com/files/112856/HULK-Http-Unbearable-Load-King.html </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0"/>
          <w:szCs w:val="20"/>
        </w:rPr>
        <w:t xml:space="preserve">4、 DDOSIM-Layer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DDOSIM是另一种流行的DOS攻击工具。 顾名思义,它是通过模拟控制几个僵尸主机执行DDOS攻击。所有僵尸主机创建完整的TCP连接到目标服务器。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这个工具是用c++写的,并且在Linux系统上运行。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00B050"/>
          <w:kern w:val="0"/>
          <w:sz w:val="20"/>
          <w:szCs w:val="20"/>
        </w:rPr>
        <w:t xml:space="preserve">这些是DDOSIM的主要特点：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模拟几个僵尸攻击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随机的IP地址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TCP-connection-based攻击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应用程序层DDOS攻击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HTTP DDos等有效的请求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与无效请求HTTP DDoS(类似于直流+ +攻击)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48484C"/>
          <w:kern w:val="0"/>
          <w:sz w:val="24"/>
        </w:rPr>
      </w:pPr>
      <w:r w:rsidRPr="00D410F1">
        <w:rPr>
          <w:rFonts w:ascii="宋体" w:hAnsi="宋体" w:cs="宋体" w:hint="eastAsia"/>
          <w:color w:val="48484C"/>
          <w:kern w:val="0"/>
          <w:sz w:val="24"/>
        </w:rPr>
        <w:t xml:space="preserve">SMTP DDoS </w:t>
      </w:r>
    </w:p>
    <w:p w:rsidR="00D410F1" w:rsidRPr="00D410F1" w:rsidRDefault="00D410F1" w:rsidP="00D410F1">
      <w:pPr>
        <w:widowControl/>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宋体" w:hAnsi="宋体" w:cs="宋体" w:hint="eastAsia"/>
          <w:color w:val="666666"/>
          <w:kern w:val="0"/>
          <w:sz w:val="24"/>
        </w:rPr>
      </w:pPr>
      <w:r w:rsidRPr="00D410F1">
        <w:rPr>
          <w:rFonts w:ascii="宋体" w:hAnsi="宋体" w:cs="宋体" w:hint="eastAsia"/>
          <w:color w:val="48484C"/>
          <w:kern w:val="0"/>
          <w:sz w:val="24"/>
        </w:rPr>
        <w:t>TCP洪水连接随机端口</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在这里下载DDOSIM: http://sourceforge.net/projects/ddosim/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阅读更多关于此工具: </w:t>
      </w:r>
      <w:hyperlink r:id="rId12" w:tgtFrame="_blank" w:tooltip="" w:history="1">
        <w:r w:rsidRPr="00D410F1">
          <w:rPr>
            <w:rFonts w:ascii="微软雅黑" w:eastAsia="微软雅黑" w:hAnsi="微软雅黑" w:cs="Arial" w:hint="eastAsia"/>
            <w:color w:val="238357"/>
            <w:kern w:val="0"/>
            <w:sz w:val="20"/>
            <w:szCs w:val="20"/>
          </w:rPr>
          <w:t>http://stormsecurity.wordpress.com/2009/03/03/application-layer-ddos-simulator/</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4"/>
        </w:rPr>
        <w:t xml:space="preserve">5、R-U-Dead-Yet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lastRenderedPageBreak/>
        <w:t xml:space="preserve">R-U-Dead-Yet是一个HTTP post DOS攻击工具。它执行一个DOS攻击长表单字段，通过POST方法提交。 这个工具提供了一个交互式控制台菜单，检测给定的URL,并允许用户选择哪些表格和字段应用于POST-based DOS攻击。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 </w:t>
      </w:r>
      <w:hyperlink r:id="rId13" w:tgtFrame="_blank" w:tooltip="" w:history="1">
        <w:r w:rsidRPr="00D410F1">
          <w:rPr>
            <w:rFonts w:ascii="微软雅黑" w:eastAsia="微软雅黑" w:hAnsi="微软雅黑" w:cs="Arial" w:hint="eastAsia"/>
            <w:color w:val="238357"/>
            <w:kern w:val="0"/>
            <w:sz w:val="20"/>
            <w:szCs w:val="20"/>
          </w:rPr>
          <w:t xml:space="preserve">https://code.google.com/p/r-u-dead-yet/ </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4"/>
        </w:rPr>
        <w:t>6、 Tor&amp;#039;s hammer</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Tor&amp;#039;hammer是另一个不错的DOS测试工具。 它是用Python编写的。 这个工具有一个额外的优势:它可以通过TOR匿名网络执行攻击。 这是一个非常有效的工具,它可以在几秒内杀了Apache和IIS服务器。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下载TOR&amp;#039;Hummer: </w:t>
      </w:r>
      <w:hyperlink r:id="rId14" w:tgtFrame="_blank" w:tooltip="" w:history="1">
        <w:r w:rsidRPr="00D410F1">
          <w:rPr>
            <w:rFonts w:ascii="微软雅黑" w:eastAsia="微软雅黑" w:hAnsi="微软雅黑" w:cs="Arial" w:hint="eastAsia"/>
            <w:color w:val="238357"/>
            <w:kern w:val="0"/>
            <w:sz w:val="20"/>
            <w:szCs w:val="20"/>
          </w:rPr>
          <w:t xml:space="preserve">http://packetstormsecurity.com/files/98831/ </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0"/>
          <w:szCs w:val="20"/>
        </w:rPr>
        <w:t xml:space="preserve">7、 PyLoris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据说PyLoris是服务器的测试工具。它也可以用来执行DOS攻击。 这个工具可以利用 SOCKS代理和SSL连接服务器上执行DOS攻击。它可以针对各种协议,包括HTTP、FTP、SMTP、IMAP,Telnet。不像其他传统DOS攻击工具一样，其最新版本的软件添加了一个简单易用的GUI。</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下载PyLoris: </w:t>
      </w:r>
      <w:hyperlink r:id="rId15" w:tgtFrame="_blank" w:tooltip="" w:history="1">
        <w:r w:rsidRPr="00D410F1">
          <w:rPr>
            <w:rFonts w:ascii="微软雅黑" w:eastAsia="微软雅黑" w:hAnsi="微软雅黑" w:cs="Arial" w:hint="eastAsia"/>
            <w:color w:val="238357"/>
            <w:kern w:val="0"/>
            <w:sz w:val="20"/>
            <w:szCs w:val="20"/>
          </w:rPr>
          <w:t>http://sourceforge.net/projects/pyloris/</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0"/>
          <w:szCs w:val="20"/>
        </w:rPr>
        <w:t xml:space="preserve">8、OWASP DOS HTTP POST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这是另外一个很好的工具。您可以使用这个工具来检查您的web服务器能否够捍卫得住别人的DOS攻击。当然，不仅对防御，它也可以用来执行DOS攻击哦。</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 </w:t>
      </w:r>
      <w:hyperlink r:id="rId16" w:tgtFrame="_blank" w:tooltip="" w:history="1">
        <w:r w:rsidRPr="00D410F1">
          <w:rPr>
            <w:rFonts w:ascii="微软雅黑" w:eastAsia="微软雅黑" w:hAnsi="微软雅黑" w:cs="Arial" w:hint="eastAsia"/>
            <w:color w:val="238357"/>
            <w:kern w:val="0"/>
            <w:sz w:val="20"/>
            <w:szCs w:val="20"/>
          </w:rPr>
          <w:t>https://code.google.com/p/owasp-dos-http-post/</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0"/>
          <w:szCs w:val="20"/>
        </w:rPr>
        <w:lastRenderedPageBreak/>
        <w:t xml:space="preserve">9、DAVOSET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DAVOSET是另一个很好的执行DDOS攻击工具。 最新版本的工具新增支持cookie以及许多其他功能。 您可以从Packetstormsecurity DAVOSET免费下载。</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下载DavoSET: </w:t>
      </w:r>
      <w:hyperlink r:id="rId17" w:tgtFrame="_blank" w:tooltip="" w:history="1">
        <w:r w:rsidRPr="00D410F1">
          <w:rPr>
            <w:rFonts w:ascii="微软雅黑" w:eastAsia="微软雅黑" w:hAnsi="微软雅黑" w:cs="Arial" w:hint="eastAsia"/>
            <w:color w:val="238357"/>
            <w:kern w:val="0"/>
            <w:sz w:val="20"/>
            <w:szCs w:val="20"/>
          </w:rPr>
          <w:t>http://packetstormsecurity.com/files/123084/DAVOSET-1.1.3.html</w:t>
        </w:r>
      </w:hyperlink>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b/>
          <w:bCs/>
          <w:color w:val="666666"/>
          <w:kern w:val="0"/>
          <w:sz w:val="24"/>
        </w:rPr>
        <w:t xml:space="preserve">10、黄金眼（GoldenEye ）HTTP拒绝服务工具 </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黄金眼也是一个简单但有效的DOS攻击工具。 这是在Python测试开发的DOS攻击,但是人们也把它当做一种黑客工具了。</w:t>
      </w:r>
    </w:p>
    <w:p w:rsidR="00D410F1" w:rsidRPr="00D410F1" w:rsidRDefault="00D410F1" w:rsidP="00D410F1">
      <w:pPr>
        <w:widowControl/>
        <w:shd w:val="clear" w:color="auto" w:fill="FFFFFF"/>
        <w:spacing w:before="100" w:beforeAutospacing="1" w:after="100" w:afterAutospacing="1" w:line="360" w:lineRule="atLeast"/>
        <w:jc w:val="left"/>
        <w:rPr>
          <w:rFonts w:ascii="微软雅黑" w:eastAsia="微软雅黑" w:hAnsi="微软雅黑" w:cs="Arial" w:hint="eastAsia"/>
          <w:color w:val="666666"/>
          <w:kern w:val="0"/>
          <w:sz w:val="20"/>
          <w:szCs w:val="20"/>
        </w:rPr>
      </w:pPr>
      <w:r w:rsidRPr="00D410F1">
        <w:rPr>
          <w:rFonts w:ascii="微软雅黑" w:eastAsia="微软雅黑" w:hAnsi="微软雅黑" w:cs="Arial" w:hint="eastAsia"/>
          <w:color w:val="666666"/>
          <w:kern w:val="0"/>
          <w:sz w:val="20"/>
          <w:szCs w:val="20"/>
        </w:rPr>
        <w:t xml:space="preserve">下载: </w:t>
      </w:r>
      <w:hyperlink r:id="rId18" w:tgtFrame="_blank" w:tooltip="" w:history="1">
        <w:r w:rsidRPr="00D410F1">
          <w:rPr>
            <w:rFonts w:ascii="微软雅黑" w:eastAsia="微软雅黑" w:hAnsi="微软雅黑" w:cs="Arial" w:hint="eastAsia"/>
            <w:color w:val="238357"/>
            <w:kern w:val="0"/>
            <w:sz w:val="20"/>
            <w:szCs w:val="20"/>
          </w:rPr>
          <w:t>http://packetstormsecurity.com/files/120966/GoldenEye-HTTP-Denial-Of-Service-Tool.html</w:t>
        </w:r>
      </w:hyperlink>
    </w:p>
    <w:p w:rsidR="00B4004C" w:rsidRDefault="00B4004C">
      <w:bookmarkStart w:id="0" w:name="_GoBack"/>
      <w:bookmarkEnd w:id="0"/>
    </w:p>
    <w:sectPr w:rsidR="00B4004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866" w:rsidRDefault="00EE2866" w:rsidP="00D410F1">
      <w:r>
        <w:separator/>
      </w:r>
    </w:p>
  </w:endnote>
  <w:endnote w:type="continuationSeparator" w:id="0">
    <w:p w:rsidR="00EE2866" w:rsidRDefault="00EE2866" w:rsidP="00D4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F1" w:rsidRDefault="00D410F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F1" w:rsidRDefault="00D410F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F1" w:rsidRDefault="00D410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866" w:rsidRDefault="00EE2866" w:rsidP="00D410F1">
      <w:r>
        <w:separator/>
      </w:r>
    </w:p>
  </w:footnote>
  <w:footnote w:type="continuationSeparator" w:id="0">
    <w:p w:rsidR="00EE2866" w:rsidRDefault="00EE2866" w:rsidP="00D410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F1" w:rsidRDefault="00D410F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F1" w:rsidRDefault="00D410F1" w:rsidP="00D410F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0F1" w:rsidRDefault="00D410F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35"/>
    <w:rsid w:val="00005816"/>
    <w:rsid w:val="000071F8"/>
    <w:rsid w:val="00007C6B"/>
    <w:rsid w:val="0003120A"/>
    <w:rsid w:val="00035820"/>
    <w:rsid w:val="0004291F"/>
    <w:rsid w:val="00044FCF"/>
    <w:rsid w:val="000621F5"/>
    <w:rsid w:val="000648EB"/>
    <w:rsid w:val="00072640"/>
    <w:rsid w:val="000918E8"/>
    <w:rsid w:val="000B31CA"/>
    <w:rsid w:val="000F4FA3"/>
    <w:rsid w:val="000F62C6"/>
    <w:rsid w:val="00117F90"/>
    <w:rsid w:val="00183826"/>
    <w:rsid w:val="0019004D"/>
    <w:rsid w:val="001A0D09"/>
    <w:rsid w:val="001C6B9F"/>
    <w:rsid w:val="001D4226"/>
    <w:rsid w:val="00207BF4"/>
    <w:rsid w:val="0021042A"/>
    <w:rsid w:val="00213EA3"/>
    <w:rsid w:val="00220B5A"/>
    <w:rsid w:val="002307DC"/>
    <w:rsid w:val="0023320C"/>
    <w:rsid w:val="00256B6E"/>
    <w:rsid w:val="0026436A"/>
    <w:rsid w:val="00271468"/>
    <w:rsid w:val="0028263B"/>
    <w:rsid w:val="00294068"/>
    <w:rsid w:val="002D4D0A"/>
    <w:rsid w:val="002D545F"/>
    <w:rsid w:val="003020D1"/>
    <w:rsid w:val="0030319B"/>
    <w:rsid w:val="003119C7"/>
    <w:rsid w:val="00354D2B"/>
    <w:rsid w:val="00365EFF"/>
    <w:rsid w:val="00370E9B"/>
    <w:rsid w:val="003A0AA1"/>
    <w:rsid w:val="003D6858"/>
    <w:rsid w:val="00402C12"/>
    <w:rsid w:val="00412646"/>
    <w:rsid w:val="00443FA0"/>
    <w:rsid w:val="0047762D"/>
    <w:rsid w:val="00490D36"/>
    <w:rsid w:val="004C5102"/>
    <w:rsid w:val="004C5783"/>
    <w:rsid w:val="004C5F52"/>
    <w:rsid w:val="004D79EC"/>
    <w:rsid w:val="004F47E6"/>
    <w:rsid w:val="004F5938"/>
    <w:rsid w:val="004F6DC3"/>
    <w:rsid w:val="00510F7C"/>
    <w:rsid w:val="00515093"/>
    <w:rsid w:val="00547A99"/>
    <w:rsid w:val="005D690B"/>
    <w:rsid w:val="005E2B9B"/>
    <w:rsid w:val="005E2BEC"/>
    <w:rsid w:val="00617596"/>
    <w:rsid w:val="00620452"/>
    <w:rsid w:val="006625FE"/>
    <w:rsid w:val="006869D3"/>
    <w:rsid w:val="006A4518"/>
    <w:rsid w:val="006A5636"/>
    <w:rsid w:val="006C5499"/>
    <w:rsid w:val="006F754E"/>
    <w:rsid w:val="007019C3"/>
    <w:rsid w:val="00747D11"/>
    <w:rsid w:val="00750A5E"/>
    <w:rsid w:val="007540E9"/>
    <w:rsid w:val="007612B5"/>
    <w:rsid w:val="007668FC"/>
    <w:rsid w:val="007914DA"/>
    <w:rsid w:val="007B7451"/>
    <w:rsid w:val="007C29E2"/>
    <w:rsid w:val="007E06D7"/>
    <w:rsid w:val="007F078B"/>
    <w:rsid w:val="00811276"/>
    <w:rsid w:val="008350B6"/>
    <w:rsid w:val="0085053F"/>
    <w:rsid w:val="0088635A"/>
    <w:rsid w:val="00887FA4"/>
    <w:rsid w:val="00892507"/>
    <w:rsid w:val="008938D3"/>
    <w:rsid w:val="008B0D57"/>
    <w:rsid w:val="008C0F94"/>
    <w:rsid w:val="008E045E"/>
    <w:rsid w:val="008E12EC"/>
    <w:rsid w:val="008F5575"/>
    <w:rsid w:val="00971993"/>
    <w:rsid w:val="009B50ED"/>
    <w:rsid w:val="009B57D1"/>
    <w:rsid w:val="009E365D"/>
    <w:rsid w:val="00A03F5D"/>
    <w:rsid w:val="00A36CC1"/>
    <w:rsid w:val="00A5626D"/>
    <w:rsid w:val="00A63334"/>
    <w:rsid w:val="00A64777"/>
    <w:rsid w:val="00A71FE7"/>
    <w:rsid w:val="00A747DE"/>
    <w:rsid w:val="00AA0A9D"/>
    <w:rsid w:val="00AE316E"/>
    <w:rsid w:val="00AE6DE7"/>
    <w:rsid w:val="00AE72CC"/>
    <w:rsid w:val="00AF0951"/>
    <w:rsid w:val="00B10D66"/>
    <w:rsid w:val="00B4004C"/>
    <w:rsid w:val="00B561F9"/>
    <w:rsid w:val="00B627D5"/>
    <w:rsid w:val="00B65FC8"/>
    <w:rsid w:val="00B828A4"/>
    <w:rsid w:val="00BB0F46"/>
    <w:rsid w:val="00BD5C14"/>
    <w:rsid w:val="00BE722E"/>
    <w:rsid w:val="00C27CED"/>
    <w:rsid w:val="00C41883"/>
    <w:rsid w:val="00C45667"/>
    <w:rsid w:val="00C713E7"/>
    <w:rsid w:val="00C92E07"/>
    <w:rsid w:val="00C94BB4"/>
    <w:rsid w:val="00CA0F64"/>
    <w:rsid w:val="00CC5414"/>
    <w:rsid w:val="00CD1342"/>
    <w:rsid w:val="00CE256F"/>
    <w:rsid w:val="00CE43C0"/>
    <w:rsid w:val="00D12C59"/>
    <w:rsid w:val="00D15470"/>
    <w:rsid w:val="00D21041"/>
    <w:rsid w:val="00D410F1"/>
    <w:rsid w:val="00D42666"/>
    <w:rsid w:val="00D75666"/>
    <w:rsid w:val="00D829F1"/>
    <w:rsid w:val="00D92BFC"/>
    <w:rsid w:val="00D95F31"/>
    <w:rsid w:val="00DD07B4"/>
    <w:rsid w:val="00E11D8B"/>
    <w:rsid w:val="00E22AFB"/>
    <w:rsid w:val="00E25897"/>
    <w:rsid w:val="00E35199"/>
    <w:rsid w:val="00E743D0"/>
    <w:rsid w:val="00E87A20"/>
    <w:rsid w:val="00EC3C92"/>
    <w:rsid w:val="00EE265A"/>
    <w:rsid w:val="00EE2866"/>
    <w:rsid w:val="00EF59AA"/>
    <w:rsid w:val="00F04271"/>
    <w:rsid w:val="00F27964"/>
    <w:rsid w:val="00F33DD8"/>
    <w:rsid w:val="00F539AA"/>
    <w:rsid w:val="00F748D8"/>
    <w:rsid w:val="00F84A07"/>
    <w:rsid w:val="00FA0362"/>
    <w:rsid w:val="00FA2C35"/>
    <w:rsid w:val="00FC3FFC"/>
    <w:rsid w:val="00FD3134"/>
    <w:rsid w:val="00FF4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1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10F1"/>
    <w:rPr>
      <w:kern w:val="2"/>
      <w:sz w:val="18"/>
      <w:szCs w:val="18"/>
    </w:rPr>
  </w:style>
  <w:style w:type="paragraph" w:styleId="a4">
    <w:name w:val="footer"/>
    <w:basedOn w:val="a"/>
    <w:link w:val="Char0"/>
    <w:rsid w:val="00D410F1"/>
    <w:pPr>
      <w:tabs>
        <w:tab w:val="center" w:pos="4153"/>
        <w:tab w:val="right" w:pos="8306"/>
      </w:tabs>
      <w:snapToGrid w:val="0"/>
      <w:jc w:val="left"/>
    </w:pPr>
    <w:rPr>
      <w:sz w:val="18"/>
      <w:szCs w:val="18"/>
    </w:rPr>
  </w:style>
  <w:style w:type="character" w:customStyle="1" w:styleId="Char0">
    <w:name w:val="页脚 Char"/>
    <w:basedOn w:val="a0"/>
    <w:link w:val="a4"/>
    <w:rsid w:val="00D410F1"/>
    <w:rPr>
      <w:kern w:val="2"/>
      <w:sz w:val="18"/>
      <w:szCs w:val="18"/>
    </w:rPr>
  </w:style>
  <w:style w:type="paragraph" w:styleId="HTML">
    <w:name w:val="HTML Preformatted"/>
    <w:basedOn w:val="a"/>
    <w:link w:val="HTMLChar"/>
    <w:uiPriority w:val="99"/>
    <w:unhideWhenUsed/>
    <w:rsid w:val="00D41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410F1"/>
    <w:rPr>
      <w:rFonts w:ascii="宋体" w:hAnsi="宋体" w:cs="宋体"/>
      <w:sz w:val="24"/>
      <w:szCs w:val="24"/>
    </w:rPr>
  </w:style>
  <w:style w:type="character" w:customStyle="1" w:styleId="pln1">
    <w:name w:val="pln1"/>
    <w:basedOn w:val="a0"/>
    <w:rsid w:val="00D410F1"/>
    <w:rPr>
      <w:color w:val="48484C"/>
    </w:rPr>
  </w:style>
  <w:style w:type="paragraph" w:styleId="a5">
    <w:name w:val="Balloon Text"/>
    <w:basedOn w:val="a"/>
    <w:link w:val="Char1"/>
    <w:rsid w:val="00D410F1"/>
    <w:rPr>
      <w:sz w:val="18"/>
      <w:szCs w:val="18"/>
    </w:rPr>
  </w:style>
  <w:style w:type="character" w:customStyle="1" w:styleId="Char1">
    <w:name w:val="批注框文本 Char"/>
    <w:basedOn w:val="a0"/>
    <w:link w:val="a5"/>
    <w:rsid w:val="00D410F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1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10F1"/>
    <w:rPr>
      <w:kern w:val="2"/>
      <w:sz w:val="18"/>
      <w:szCs w:val="18"/>
    </w:rPr>
  </w:style>
  <w:style w:type="paragraph" w:styleId="a4">
    <w:name w:val="footer"/>
    <w:basedOn w:val="a"/>
    <w:link w:val="Char0"/>
    <w:rsid w:val="00D410F1"/>
    <w:pPr>
      <w:tabs>
        <w:tab w:val="center" w:pos="4153"/>
        <w:tab w:val="right" w:pos="8306"/>
      </w:tabs>
      <w:snapToGrid w:val="0"/>
      <w:jc w:val="left"/>
    </w:pPr>
    <w:rPr>
      <w:sz w:val="18"/>
      <w:szCs w:val="18"/>
    </w:rPr>
  </w:style>
  <w:style w:type="character" w:customStyle="1" w:styleId="Char0">
    <w:name w:val="页脚 Char"/>
    <w:basedOn w:val="a0"/>
    <w:link w:val="a4"/>
    <w:rsid w:val="00D410F1"/>
    <w:rPr>
      <w:kern w:val="2"/>
      <w:sz w:val="18"/>
      <w:szCs w:val="18"/>
    </w:rPr>
  </w:style>
  <w:style w:type="paragraph" w:styleId="HTML">
    <w:name w:val="HTML Preformatted"/>
    <w:basedOn w:val="a"/>
    <w:link w:val="HTMLChar"/>
    <w:uiPriority w:val="99"/>
    <w:unhideWhenUsed/>
    <w:rsid w:val="00D41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410F1"/>
    <w:rPr>
      <w:rFonts w:ascii="宋体" w:hAnsi="宋体" w:cs="宋体"/>
      <w:sz w:val="24"/>
      <w:szCs w:val="24"/>
    </w:rPr>
  </w:style>
  <w:style w:type="character" w:customStyle="1" w:styleId="pln1">
    <w:name w:val="pln1"/>
    <w:basedOn w:val="a0"/>
    <w:rsid w:val="00D410F1"/>
    <w:rPr>
      <w:color w:val="48484C"/>
    </w:rPr>
  </w:style>
  <w:style w:type="paragraph" w:styleId="a5">
    <w:name w:val="Balloon Text"/>
    <w:basedOn w:val="a"/>
    <w:link w:val="Char1"/>
    <w:rsid w:val="00D410F1"/>
    <w:rPr>
      <w:sz w:val="18"/>
      <w:szCs w:val="18"/>
    </w:rPr>
  </w:style>
  <w:style w:type="character" w:customStyle="1" w:styleId="Char1">
    <w:name w:val="批注框文本 Char"/>
    <w:basedOn w:val="a0"/>
    <w:link w:val="a5"/>
    <w:rsid w:val="00D410F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048897">
      <w:bodyDiv w:val="1"/>
      <w:marLeft w:val="0"/>
      <w:marRight w:val="0"/>
      <w:marTop w:val="0"/>
      <w:marBottom w:val="0"/>
      <w:divBdr>
        <w:top w:val="none" w:sz="0" w:space="0" w:color="auto"/>
        <w:left w:val="none" w:sz="0" w:space="0" w:color="auto"/>
        <w:bottom w:val="none" w:sz="0" w:space="0" w:color="auto"/>
        <w:right w:val="none" w:sz="0" w:space="0" w:color="auto"/>
      </w:divBdr>
      <w:divsChild>
        <w:div w:id="1357269696">
          <w:marLeft w:val="0"/>
          <w:marRight w:val="0"/>
          <w:marTop w:val="0"/>
          <w:marBottom w:val="0"/>
          <w:divBdr>
            <w:top w:val="none" w:sz="0" w:space="0" w:color="auto"/>
            <w:left w:val="none" w:sz="0" w:space="0" w:color="auto"/>
            <w:bottom w:val="none" w:sz="0" w:space="0" w:color="auto"/>
            <w:right w:val="none" w:sz="0" w:space="0" w:color="auto"/>
          </w:divBdr>
          <w:divsChild>
            <w:div w:id="1854145755">
              <w:marLeft w:val="0"/>
              <w:marRight w:val="0"/>
              <w:marTop w:val="0"/>
              <w:marBottom w:val="0"/>
              <w:divBdr>
                <w:top w:val="none" w:sz="0" w:space="0" w:color="auto"/>
                <w:left w:val="none" w:sz="0" w:space="0" w:color="auto"/>
                <w:bottom w:val="none" w:sz="0" w:space="0" w:color="auto"/>
                <w:right w:val="none" w:sz="0" w:space="0" w:color="auto"/>
              </w:divBdr>
              <w:divsChild>
                <w:div w:id="837617304">
                  <w:marLeft w:val="0"/>
                  <w:marRight w:val="0"/>
                  <w:marTop w:val="0"/>
                  <w:marBottom w:val="0"/>
                  <w:divBdr>
                    <w:top w:val="none" w:sz="0" w:space="0" w:color="auto"/>
                    <w:left w:val="none" w:sz="0" w:space="0" w:color="auto"/>
                    <w:bottom w:val="none" w:sz="0" w:space="0" w:color="auto"/>
                    <w:right w:val="none" w:sz="0" w:space="0" w:color="auto"/>
                  </w:divBdr>
                  <w:divsChild>
                    <w:div w:id="15693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loic/" TargetMode="External"/><Relationship Id="rId13" Type="http://schemas.openxmlformats.org/officeDocument/2006/relationships/hyperlink" Target="https://code.google.com/p/r-u-dead-yet/" TargetMode="External"/><Relationship Id="rId18" Type="http://schemas.openxmlformats.org/officeDocument/2006/relationships/hyperlink" Target="http://packetstormsecurity.com/files/120966/GoldenEye-HTTP-Denial-Of-Service-Tool.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tormsecurity.wordpress.com/2009/03/03/application-layer-ddos-simulator/" TargetMode="External"/><Relationship Id="rId17" Type="http://schemas.openxmlformats.org/officeDocument/2006/relationships/hyperlink" Target="http://packetstormsecurity.com/files/123084/DAVOSET-1.1.3.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code.google.com/p/owasp-dos-http-post/"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acketstormsecurity.com/files/112856/HULK-Http-Unbearable-Load-King.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ourceforge.net/projects/pyloris/" TargetMode="External"/><Relationship Id="rId23" Type="http://schemas.openxmlformats.org/officeDocument/2006/relationships/header" Target="header3.xml"/><Relationship Id="rId10" Type="http://schemas.openxmlformats.org/officeDocument/2006/relationships/hyperlink" Target="http://sourceforge.net/projects/xoi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acketstormsecurity.com/files/98831/"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2813</Characters>
  <Application>Microsoft Office Word</Application>
  <DocSecurity>0</DocSecurity>
  <Lines>23</Lines>
  <Paragraphs>6</Paragraphs>
  <ScaleCrop>false</ScaleCrop>
  <Company>微软中国</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2014-08-09T01:56:00Z</dcterms:created>
  <dcterms:modified xsi:type="dcterms:W3CDTF">2014-08-09T01:56:00Z</dcterms:modified>
</cp:coreProperties>
</file>