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141"/>
        <w:gridCol w:w="480"/>
      </w:tblGrid>
      <w:tr w:rsidR="00563CA2" w:rsidRPr="006F292D" w:rsidTr="00817599">
        <w:trPr>
          <w:jc w:val="center"/>
        </w:trPr>
        <w:tc>
          <w:tcPr>
            <w:tcW w:w="762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3CA2" w:rsidRPr="006F292D" w:rsidRDefault="00563CA2" w:rsidP="00385C1C">
            <w:pPr>
              <w:widowControl w:val="0"/>
              <w:ind w:firstLineChars="0" w:firstLine="0"/>
              <w:jc w:val="both"/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</w:pPr>
            <w:r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4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.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3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>时空归一化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n</w:t>
            </w:r>
            <w:r w:rsidR="004D467F" w:rsidRP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ormalization</w:t>
            </w:r>
          </w:p>
        </w:tc>
      </w:tr>
      <w:tr w:rsidR="00563CA2" w:rsidRPr="006F292D" w:rsidTr="00817599">
        <w:trPr>
          <w:jc w:val="center"/>
        </w:trPr>
        <w:tc>
          <w:tcPr>
            <w:tcW w:w="7621" w:type="dxa"/>
            <w:gridSpan w:val="2"/>
            <w:tcBorders>
              <w:top w:val="single" w:sz="4" w:space="0" w:color="000000"/>
            </w:tcBorders>
          </w:tcPr>
          <w:p w:rsidR="00563CA2" w:rsidRPr="006F292D" w:rsidRDefault="00563CA2" w:rsidP="004D467F">
            <w:pPr>
              <w:widowControl w:val="0"/>
              <w:ind w:left="632" w:hangingChars="300" w:hanging="632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r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原始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轨迹数据集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385C1C">
              <w:rPr>
                <w:rFonts w:cs="Times New Roman"/>
                <w:color w:val="auto"/>
                <w:kern w:val="2"/>
                <w:sz w:val="21"/>
                <w:szCs w:val="21"/>
              </w:rPr>
              <w:t>ectories</w:t>
            </w:r>
            <w:r w:rsidRPr="006F292D">
              <w:rPr>
                <w:rFonts w:cs="Times New Roman" w:hint="eastAsia"/>
                <w:color w:val="auto"/>
                <w:sz w:val="21"/>
                <w:szCs w:val="21"/>
                <w:lang w:val="it-IT"/>
              </w:rPr>
              <w:t xml:space="preserve">                        </w:t>
            </w:r>
            <w:r w:rsidRPr="006F292D">
              <w:rPr>
                <w:rFonts w:cs="Times New Roman" w:hint="eastAsia"/>
                <w:i/>
                <w:color w:val="auto"/>
                <w:sz w:val="21"/>
                <w:szCs w:val="21"/>
                <w:lang w:val="it-IT"/>
              </w:rPr>
              <w:t xml:space="preserve"> </w:t>
            </w:r>
          </w:p>
        </w:tc>
      </w:tr>
      <w:tr w:rsidR="00563CA2" w:rsidRPr="006F292D" w:rsidTr="00817599">
        <w:trPr>
          <w:jc w:val="center"/>
        </w:trPr>
        <w:tc>
          <w:tcPr>
            <w:tcW w:w="7621" w:type="dxa"/>
            <w:gridSpan w:val="2"/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 w:hint="eastAsia"/>
                <w:sz w:val="21"/>
                <w:szCs w:val="21"/>
              </w:rPr>
            </w:pPr>
            <w:r w:rsidRPr="006F292D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6F292D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385C1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三维空间</w:t>
            </w:r>
            <w:r w:rsidR="00385C1C">
              <w:rPr>
                <w:rFonts w:cs="Times New Roman"/>
                <w:color w:val="auto"/>
                <w:kern w:val="2"/>
                <w:sz w:val="21"/>
                <w:szCs w:val="21"/>
              </w:rPr>
              <w:t>中的轨迹数据集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ectories_3d</w:t>
            </w:r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 w:hint="eastAsia"/>
                <w:b/>
                <w:sz w:val="21"/>
                <w:szCs w:val="21"/>
              </w:rPr>
              <w:t>算法描述</w:t>
            </w:r>
            <w:r w:rsidRPr="006F292D">
              <w:rPr>
                <w:rFonts w:cs="Times New Roman"/>
                <w:sz w:val="21"/>
                <w:szCs w:val="21"/>
              </w:rPr>
              <w:t>：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Default="004D467F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s=0</w:t>
            </w:r>
            <w:r w:rsidR="00563CA2"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</w:p>
          <w:p w:rsidR="006F441E" w:rsidRPr="006F292D" w:rsidRDefault="006F441E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t=0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Pr="006F292D" w:rsidRDefault="006F441E" w:rsidP="005C3F3C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 w:rsidR="004D467F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="00563CA2"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r w:rsidR="005C3F3C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in </w:t>
            </w:r>
            <w:r w:rsidR="005C3F3C"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 w:rsidR="005C3F3C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 w:rsidR="005C3F3C">
              <w:rPr>
                <w:rFonts w:cs="Times New Roman"/>
                <w:color w:val="auto"/>
                <w:kern w:val="2"/>
                <w:sz w:val="21"/>
                <w:szCs w:val="21"/>
              </w:rPr>
              <w:t>ectories</w:t>
            </w:r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Default="004D467F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   </w:t>
            </w:r>
            <w:r w:rsidR="006F441E"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or vi in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  <w:p w:rsidR="004D467F" w:rsidRDefault="006F441E" w:rsidP="004D467F">
            <w:pPr>
              <w:widowControl w:val="0"/>
              <w:ind w:firstLineChars="400" w:firstLine="84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i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f next(vi) != null</w:t>
            </w:r>
          </w:p>
          <w:p w:rsidR="004D467F" w:rsidRDefault="006F441E" w:rsidP="004D467F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           vj</w:t>
            </w:r>
            <w:r w:rsidR="004D467F">
              <w:rPr>
                <w:rFonts w:cs="Times New Roman"/>
                <w:color w:val="auto"/>
                <w:kern w:val="2"/>
                <w:sz w:val="21"/>
                <w:szCs w:val="21"/>
              </w:rPr>
              <w:t>=next(vi)</w:t>
            </w:r>
          </w:p>
          <w:p w:rsidR="00563CA2" w:rsidRDefault="006F441E" w:rsidP="004D467F">
            <w:pPr>
              <w:widowControl w:val="0"/>
              <w:ind w:firstLineChars="600" w:firstLine="1260"/>
              <w:jc w:val="both"/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s</w:t>
            </w:r>
            <w:r w:rsidR="004D467F"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=</w:t>
            </w:r>
            <w:r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s</w:t>
            </w:r>
            <w:r w:rsidR="004D467F"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  <w:t>+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color w:val="auto"/>
                      <w:kern w:val="2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(vi.lat-vj.lat)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(vi.lon-vj.lon)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  <w:p w:rsidR="005C3F3C" w:rsidRPr="006F292D" w:rsidRDefault="006F441E" w:rsidP="004D467F">
            <w:pPr>
              <w:widowControl w:val="0"/>
              <w:ind w:firstLineChars="600" w:firstLine="1260"/>
              <w:jc w:val="both"/>
              <w:rPr>
                <w:rFonts w:cs="Times New Roman" w:hint="eastAsia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t=t+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vi.timestamp-vj.t</m:t>
                  </m:r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imestamp</m:t>
                  </m:r>
                </m:e>
              </m:d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6F441E" w:rsidRDefault="006F441E" w:rsidP="00817599">
            <w:pPr>
              <w:widowControl w:val="0"/>
              <w:ind w:firstLineChars="0" w:firstLine="0"/>
              <w:jc w:val="both"/>
              <w:rPr>
                <w:rFonts w:cs="Times New Roman" w:hint="eastAsia"/>
                <w:sz w:val="21"/>
                <w:szCs w:val="21"/>
                <w:lang w:val="it-IT"/>
              </w:rPr>
            </w:pPr>
            <w:r>
              <w:rPr>
                <w:rFonts w:cs="Times New Roman" w:hint="eastAsia"/>
                <w:sz w:val="21"/>
                <w:szCs w:val="21"/>
                <w:lang w:val="it-IT"/>
              </w:rPr>
              <w:t xml:space="preserve">        end if</w:t>
            </w:r>
          </w:p>
          <w:p w:rsidR="006F441E" w:rsidRDefault="006F441E" w:rsidP="006F441E">
            <w:pPr>
              <w:widowControl w:val="0"/>
              <w:ind w:firstLineChars="0" w:firstLine="435"/>
              <w:jc w:val="both"/>
              <w:rPr>
                <w:rFonts w:cs="Times New Roman"/>
                <w:sz w:val="21"/>
                <w:szCs w:val="21"/>
                <w:lang w:val="it-IT"/>
              </w:rPr>
            </w:pP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end for</w:t>
            </w:r>
          </w:p>
          <w:p w:rsidR="006F441E" w:rsidRDefault="006F441E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</w:pPr>
            <w:bookmarkStart w:id="0" w:name="_GoBack"/>
            <w:bookmarkEnd w:id="0"/>
          </w:p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≤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sz w:val="21"/>
                <w:szCs w:val="21"/>
                <w:lang w:val="it-IT"/>
              </w:rPr>
            </w:pPr>
            <w:r w:rsidRPr="006F292D">
              <w:rPr>
                <w:rFonts w:cs="Times New Roman" w:hint="eastAsia"/>
                <w:sz w:val="21"/>
                <w:szCs w:val="21"/>
                <w:lang w:val="it-IT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lang w:val="it-IT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=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</w:p>
        </w:tc>
      </w:tr>
      <w:tr w:rsidR="00563CA2" w:rsidRPr="006F292D" w:rsidTr="00817599">
        <w:trPr>
          <w:gridAfter w:val="1"/>
          <w:wAfter w:w="480" w:type="dxa"/>
          <w:jc w:val="center"/>
        </w:trPr>
        <w:tc>
          <w:tcPr>
            <w:tcW w:w="7141" w:type="dxa"/>
            <w:tcBorders>
              <w:bottom w:val="single" w:sz="4" w:space="0" w:color="auto"/>
            </w:tcBorders>
          </w:tcPr>
          <w:p w:rsidR="00563CA2" w:rsidRPr="006F292D" w:rsidRDefault="00563CA2" w:rsidP="00817599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 w:rsidRPr="006F292D">
              <w:rPr>
                <w:rFonts w:cs="Times New Roman" w:hint="eastAsia"/>
                <w:b/>
                <w:bCs/>
                <w:color w:val="auto"/>
                <w:kern w:val="2"/>
                <w:sz w:val="21"/>
                <w:szCs w:val="21"/>
              </w:rPr>
              <w:t>return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  <w:lang w:val="it-IT"/>
                </w:rPr>
                <m:t xml:space="preserve"> 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ε</m:t>
              </m:r>
            </m:oMath>
            <w:r w:rsidRPr="006F292D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 </w:t>
            </w:r>
          </w:p>
        </w:tc>
      </w:tr>
    </w:tbl>
    <w:p w:rsidR="007B11BB" w:rsidRDefault="007B11BB">
      <w:pPr>
        <w:ind w:firstLine="480"/>
      </w:pPr>
    </w:p>
    <w:sectPr w:rsidR="007B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FE5" w:rsidRDefault="00C67FE5" w:rsidP="00563CA2">
      <w:pPr>
        <w:spacing w:line="240" w:lineRule="auto"/>
        <w:ind w:firstLine="480"/>
      </w:pPr>
      <w:r>
        <w:separator/>
      </w:r>
    </w:p>
  </w:endnote>
  <w:endnote w:type="continuationSeparator" w:id="0">
    <w:p w:rsidR="00C67FE5" w:rsidRDefault="00C67FE5" w:rsidP="00563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FE5" w:rsidRDefault="00C67FE5" w:rsidP="00563CA2">
      <w:pPr>
        <w:spacing w:line="240" w:lineRule="auto"/>
        <w:ind w:firstLine="480"/>
      </w:pPr>
      <w:r>
        <w:separator/>
      </w:r>
    </w:p>
  </w:footnote>
  <w:footnote w:type="continuationSeparator" w:id="0">
    <w:p w:rsidR="00C67FE5" w:rsidRDefault="00C67FE5" w:rsidP="00563CA2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6"/>
    <w:rsid w:val="001F00A6"/>
    <w:rsid w:val="00385C1C"/>
    <w:rsid w:val="004D467F"/>
    <w:rsid w:val="00563CA2"/>
    <w:rsid w:val="005C3F3C"/>
    <w:rsid w:val="006F441E"/>
    <w:rsid w:val="007B11BB"/>
    <w:rsid w:val="00817599"/>
    <w:rsid w:val="00C6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5D0A"/>
  <w15:chartTrackingRefBased/>
  <w15:docId w15:val="{07283F60-9790-41BE-B09C-C287422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A2"/>
    <w:pPr>
      <w:spacing w:line="324" w:lineRule="auto"/>
      <w:ind w:firstLineChars="200" w:firstLine="200"/>
    </w:pPr>
    <w:rPr>
      <w:rFonts w:ascii="Times New Roman" w:eastAsia="宋体" w:hAnsi="Times New Roman" w:cs="宋体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4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2</cp:revision>
  <dcterms:created xsi:type="dcterms:W3CDTF">2018-10-24T14:05:00Z</dcterms:created>
  <dcterms:modified xsi:type="dcterms:W3CDTF">2018-10-24T14:42:00Z</dcterms:modified>
</cp:coreProperties>
</file>