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EF9" w:rsidRDefault="00A7694D" w:rsidP="00A7694D">
      <w:pPr>
        <w:pStyle w:val="a7"/>
        <w:numPr>
          <w:ilvl w:val="0"/>
          <w:numId w:val="1"/>
        </w:numPr>
        <w:ind w:firstLineChars="0"/>
      </w:pPr>
      <w:r>
        <w:t>时间和空间使用一个统一的</w:t>
      </w:r>
      <w:r>
        <w:rPr>
          <w:rFonts w:hint="eastAsia"/>
        </w:rPr>
        <w:t>东西</w:t>
      </w:r>
      <w:r>
        <w:t>去结合。</w:t>
      </w:r>
      <w:r>
        <w:rPr>
          <w:rFonts w:hint="eastAsia"/>
        </w:rPr>
        <w:t>带来了</w:t>
      </w:r>
      <w:r>
        <w:t>什么好处，</w:t>
      </w:r>
      <w:r>
        <w:rPr>
          <w:rFonts w:hint="eastAsia"/>
        </w:rPr>
        <w:t>会不会</w:t>
      </w:r>
      <w:r>
        <w:t>带来什么缺点</w:t>
      </w:r>
      <w:r>
        <w:rPr>
          <w:rFonts w:hint="eastAsia"/>
        </w:rPr>
        <w:t>。</w:t>
      </w:r>
    </w:p>
    <w:p w:rsidR="00A7694D" w:rsidRDefault="00A7694D" w:rsidP="00A7694D"/>
    <w:p w:rsidR="00A7694D" w:rsidRDefault="00A7694D" w:rsidP="00A7694D">
      <w:pPr>
        <w:pStyle w:val="a7"/>
        <w:numPr>
          <w:ilvl w:val="0"/>
          <w:numId w:val="1"/>
        </w:numPr>
        <w:ind w:firstLineChars="0"/>
      </w:pPr>
      <w:r>
        <w:t>面向轨迹相似性的时空归一化处理</w:t>
      </w:r>
    </w:p>
    <w:p w:rsidR="00A7694D" w:rsidRDefault="00A7694D" w:rsidP="00A7694D">
      <w:pPr>
        <w:pStyle w:val="a7"/>
        <w:numPr>
          <w:ilvl w:val="0"/>
          <w:numId w:val="1"/>
        </w:numPr>
        <w:ind w:firstLineChars="0"/>
      </w:pPr>
      <w:r>
        <w:t>归一化是否有道理，是否支持原来的一些方法</w:t>
      </w:r>
    </w:p>
    <w:p w:rsidR="00A7694D" w:rsidRDefault="00A7694D" w:rsidP="00A7694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归一化</w:t>
      </w:r>
      <w:r>
        <w:t>之后，原来的轨迹</w:t>
      </w:r>
      <w:r>
        <w:rPr>
          <w:rFonts w:hint="eastAsia"/>
        </w:rPr>
        <w:t>，</w:t>
      </w:r>
      <w:r>
        <w:t>相似的是否依然相似？不相似</w:t>
      </w:r>
      <w:r>
        <w:rPr>
          <w:rFonts w:hint="eastAsia"/>
        </w:rPr>
        <w:t>的</w:t>
      </w:r>
      <w:r>
        <w:t>是否仍然不相似？</w:t>
      </w:r>
    </w:p>
    <w:p w:rsidR="00A7694D" w:rsidRDefault="00A7694D" w:rsidP="00A7694D"/>
    <w:p w:rsidR="00A7694D" w:rsidRDefault="00A7694D" w:rsidP="00A7694D">
      <w:pPr>
        <w:pStyle w:val="a7"/>
        <w:numPr>
          <w:ilvl w:val="0"/>
          <w:numId w:val="1"/>
        </w:numPr>
        <w:ind w:firstLineChars="0"/>
      </w:pPr>
      <w:r>
        <w:t>考虑时间约束的合理性。</w:t>
      </w:r>
    </w:p>
    <w:p w:rsidR="00A7694D" w:rsidRDefault="00A7694D" w:rsidP="00A7694D">
      <w:pPr>
        <w:ind w:left="360"/>
      </w:pPr>
      <w:r>
        <w:rPr>
          <w:rFonts w:hint="eastAsia"/>
        </w:rPr>
        <w:t>如果</w:t>
      </w:r>
      <w:r>
        <w:t>是打车，时间间隔可以为几分钟，几个小时就不合理</w:t>
      </w:r>
    </w:p>
    <w:p w:rsidR="00A7694D" w:rsidRDefault="00A7694D" w:rsidP="00A7694D">
      <w:pPr>
        <w:ind w:left="360"/>
        <w:rPr>
          <w:rFonts w:hint="eastAsia"/>
        </w:rPr>
      </w:pPr>
      <w:r>
        <w:rPr>
          <w:rFonts w:hint="eastAsia"/>
        </w:rPr>
        <w:t>或者给出</w:t>
      </w:r>
      <w:r>
        <w:t>多长时间间隔是合理</w:t>
      </w:r>
      <w:r>
        <w:rPr>
          <w:rFonts w:hint="eastAsia"/>
        </w:rPr>
        <w:t>的</w:t>
      </w:r>
      <w:bookmarkStart w:id="0" w:name="_GoBack"/>
      <w:bookmarkEnd w:id="0"/>
    </w:p>
    <w:p w:rsidR="00A7694D" w:rsidRDefault="00A7694D" w:rsidP="00A7694D"/>
    <w:p w:rsidR="00A7694D" w:rsidRPr="00A7694D" w:rsidRDefault="00A7694D" w:rsidP="00A7694D">
      <w:pPr>
        <w:rPr>
          <w:rFonts w:hint="eastAsia"/>
        </w:rPr>
      </w:pPr>
      <w:r>
        <w:rPr>
          <w:rFonts w:hint="eastAsia"/>
        </w:rPr>
        <w:t>6、</w:t>
      </w:r>
      <w:r>
        <w:t>局部</w:t>
      </w:r>
      <w:r>
        <w:rPr>
          <w:rFonts w:hint="eastAsia"/>
        </w:rPr>
        <w:t>相似性</w:t>
      </w:r>
      <w:r>
        <w:t>的定义</w:t>
      </w:r>
      <w:r>
        <w:rPr>
          <w:rFonts w:hint="eastAsia"/>
        </w:rPr>
        <w:t>、</w:t>
      </w:r>
      <w:r>
        <w:t>局部相等</w:t>
      </w:r>
      <w:r>
        <w:rPr>
          <w:rFonts w:hint="eastAsia"/>
        </w:rPr>
        <w:t>的</w:t>
      </w:r>
      <w:r>
        <w:t>定义</w:t>
      </w:r>
    </w:p>
    <w:sectPr w:rsidR="00A7694D" w:rsidRPr="00A76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2A0" w:rsidRDefault="001822A0" w:rsidP="00A7694D">
      <w:r>
        <w:separator/>
      </w:r>
    </w:p>
  </w:endnote>
  <w:endnote w:type="continuationSeparator" w:id="0">
    <w:p w:rsidR="001822A0" w:rsidRDefault="001822A0" w:rsidP="00A76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2A0" w:rsidRDefault="001822A0" w:rsidP="00A7694D">
      <w:r>
        <w:separator/>
      </w:r>
    </w:p>
  </w:footnote>
  <w:footnote w:type="continuationSeparator" w:id="0">
    <w:p w:rsidR="001822A0" w:rsidRDefault="001822A0" w:rsidP="00A76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35216F"/>
    <w:multiLevelType w:val="hybridMultilevel"/>
    <w:tmpl w:val="7764D652"/>
    <w:lvl w:ilvl="0" w:tplc="111CB1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921"/>
    <w:rsid w:val="001822A0"/>
    <w:rsid w:val="009C1921"/>
    <w:rsid w:val="00A7694D"/>
    <w:rsid w:val="00E7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100BE"/>
  <w15:chartTrackingRefBased/>
  <w15:docId w15:val="{522724DF-097A-4664-A8D6-BB5A2D92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6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69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6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694D"/>
    <w:rPr>
      <w:sz w:val="18"/>
      <w:szCs w:val="18"/>
    </w:rPr>
  </w:style>
  <w:style w:type="paragraph" w:styleId="a7">
    <w:name w:val="List Paragraph"/>
    <w:basedOn w:val="a"/>
    <w:uiPriority w:val="34"/>
    <w:qFormat/>
    <w:rsid w:val="00A769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xiaochenchen</dc:creator>
  <cp:keywords/>
  <dc:description/>
  <cp:lastModifiedBy>xiaochenchen</cp:lastModifiedBy>
  <cp:revision>2</cp:revision>
  <dcterms:created xsi:type="dcterms:W3CDTF">2018-10-22T07:54:00Z</dcterms:created>
  <dcterms:modified xsi:type="dcterms:W3CDTF">2018-10-22T07:58:00Z</dcterms:modified>
</cp:coreProperties>
</file>