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64D51D6A" w:rsidR="001A5008" w:rsidRPr="001A5008" w:rsidRDefault="00B67C93" w:rsidP="00C70F48">
      <w:pPr>
        <w:pStyle w:val="Title"/>
      </w:pPr>
      <w:r w:rsidRPr="006D0B3E">
        <w:t xml:space="preserve">Module </w:t>
      </w:r>
      <w:r w:rsidR="003813BA">
        <w:t>4</w:t>
      </w:r>
      <w:r w:rsidRPr="006D0B3E">
        <w:t xml:space="preserve"> Reading </w:t>
      </w:r>
      <w:r w:rsidRPr="009F1828">
        <w:t>Guide</w:t>
      </w:r>
    </w:p>
    <w:p w14:paraId="3EC75CB4" w14:textId="77777777" w:rsidR="00316E78" w:rsidRDefault="00316E78" w:rsidP="00316E78">
      <w:pPr>
        <w:pStyle w:val="Heading1"/>
      </w:pPr>
      <w:r>
        <w:t>Ronald Dworkin, “The Model of Rules”</w:t>
      </w:r>
    </w:p>
    <w:p w14:paraId="013C3A4A" w14:textId="77777777" w:rsidR="00316E78" w:rsidRDefault="00316E78" w:rsidP="00316E78">
      <w:pPr>
        <w:pStyle w:val="Heading2"/>
      </w:pPr>
      <w:r>
        <w:t>Embarrassing Questions</w:t>
      </w:r>
    </w:p>
    <w:p w14:paraId="58BBF38C" w14:textId="1BF5095D" w:rsidR="006339AE" w:rsidRDefault="006339AE" w:rsidP="00316E78">
      <w:pPr>
        <w:pStyle w:val="ListParagraph"/>
        <w:ind w:left="720" w:hanging="360"/>
      </w:pPr>
      <w:r>
        <w:t xml:space="preserve">A quick note: This paper is </w:t>
      </w:r>
      <w:r w:rsidR="00C70F48">
        <w:t>probably</w:t>
      </w:r>
      <w:r>
        <w:t xml:space="preserve"> the most difficult reading in this </w:t>
      </w:r>
      <w:r w:rsidR="00CE7CB8">
        <w:t>course</w:t>
      </w:r>
      <w:r>
        <w:t xml:space="preserve">. Take your time (there is no other reading assigned for this module), and don’t think </w:t>
      </w:r>
      <w:r w:rsidRPr="00291C97">
        <w:rPr>
          <w:i/>
          <w:iCs/>
        </w:rPr>
        <w:t>you</w:t>
      </w:r>
      <w:r>
        <w:t xml:space="preserve"> are somehow </w:t>
      </w:r>
      <w:r w:rsidR="00037410">
        <w:t>failing when you can’t make sense of</w:t>
      </w:r>
      <w:r>
        <w:t xml:space="preserve"> a passage even after reading it multiple times. </w:t>
      </w:r>
      <w:r w:rsidRPr="006339AE">
        <w:t xml:space="preserve">I find many passages </w:t>
      </w:r>
      <w:r w:rsidR="00D1563C" w:rsidRPr="00FC3728">
        <w:t>deeply</w:t>
      </w:r>
      <w:r w:rsidR="00D1563C">
        <w:t xml:space="preserve"> </w:t>
      </w:r>
      <w:r w:rsidR="00C21AFB">
        <w:t>puzzling</w:t>
      </w:r>
      <w:r w:rsidRPr="006339AE">
        <w:t xml:space="preserve"> too.</w:t>
      </w:r>
    </w:p>
    <w:p w14:paraId="7E94D4A3" w14:textId="1E81C919" w:rsidR="00316E78" w:rsidRDefault="00316E78" w:rsidP="00316E78">
      <w:pPr>
        <w:pStyle w:val="ListParagraph"/>
        <w:ind w:left="720" w:hanging="360"/>
      </w:pPr>
      <w:r>
        <w:t xml:space="preserve">Dworkin begins </w:t>
      </w:r>
      <w:r w:rsidR="006339AE">
        <w:t>the</w:t>
      </w:r>
      <w:r>
        <w:t xml:space="preserve"> paper </w:t>
      </w:r>
      <w:r w:rsidR="009A4CBD">
        <w:t xml:space="preserve">by </w:t>
      </w:r>
      <w:r w:rsidR="007B529A">
        <w:t>introducing</w:t>
      </w:r>
      <w:r w:rsidR="009A4CBD">
        <w:t xml:space="preserve"> </w:t>
      </w:r>
      <w:r>
        <w:t xml:space="preserve">the practical implications of conceptual puzzles about the law and legal obligations. What are these implications and why does Dworkin find them </w:t>
      </w:r>
      <w:r w:rsidR="00B40E25">
        <w:t>“</w:t>
      </w:r>
      <w:r>
        <w:t>embarrassing</w:t>
      </w:r>
      <w:r w:rsidR="00B40E25">
        <w:t>”</w:t>
      </w:r>
      <w:r>
        <w:t>?</w:t>
      </w:r>
    </w:p>
    <w:p w14:paraId="2EAE746B" w14:textId="1BEC01BF" w:rsidR="00316E78" w:rsidRDefault="00CE7CB8" w:rsidP="00316E78">
      <w:pPr>
        <w:pStyle w:val="ListParagraph"/>
        <w:ind w:left="720" w:hanging="360"/>
      </w:pPr>
      <w:r>
        <w:t>Please s</w:t>
      </w:r>
      <w:r w:rsidR="00316E78">
        <w:t>kim Dworkin’s response to the “nominalists”</w:t>
      </w:r>
      <w:r w:rsidR="00B40E25">
        <w:t xml:space="preserve"> (</w:t>
      </w:r>
      <w:r w:rsidR="004B484A">
        <w:t xml:space="preserve">that is, </w:t>
      </w:r>
      <w:r w:rsidR="00B40E25">
        <w:t>the legal realists),</w:t>
      </w:r>
      <w:r w:rsidR="00316E78">
        <w:t xml:space="preserve"> but do note that Dworkin introduces legal positivism by way of nominalism about the law—he thinks they “</w:t>
      </w:r>
      <w:proofErr w:type="gramStart"/>
      <w:r w:rsidR="00316E78">
        <w:t>differ[</w:t>
      </w:r>
      <w:proofErr w:type="gramEnd"/>
      <w:r w:rsidR="00316E78">
        <w:t xml:space="preserve">] mainly in emphasis.” This </w:t>
      </w:r>
      <w:r>
        <w:t>seems</w:t>
      </w:r>
      <w:r w:rsidR="00316E78">
        <w:t xml:space="preserve"> surprising, </w:t>
      </w:r>
      <w:r w:rsidR="00B40E25">
        <w:t xml:space="preserve">and </w:t>
      </w:r>
      <w:r w:rsidR="00316E78">
        <w:t>in a puzzling way.</w:t>
      </w:r>
    </w:p>
    <w:p w14:paraId="75B4EDFB" w14:textId="77777777" w:rsidR="00316E78" w:rsidRDefault="00316E78" w:rsidP="00316E78">
      <w:pPr>
        <w:pStyle w:val="Heading2"/>
      </w:pPr>
      <w:r>
        <w:t>Positivism</w:t>
      </w:r>
    </w:p>
    <w:p w14:paraId="391AB078" w14:textId="77777777" w:rsidR="00316E78" w:rsidRPr="008E00F7" w:rsidRDefault="00316E78" w:rsidP="00316E78">
      <w:pPr>
        <w:pStyle w:val="ListParagraph"/>
        <w:ind w:left="720" w:hanging="360"/>
        <w:rPr>
          <w:b/>
          <w:bCs/>
        </w:rPr>
      </w:pPr>
      <w:r w:rsidRPr="008E00F7">
        <w:rPr>
          <w:b/>
          <w:bCs/>
        </w:rPr>
        <w:t>What</w:t>
      </w:r>
      <w:r>
        <w:rPr>
          <w:b/>
          <w:bCs/>
        </w:rPr>
        <w:t>, according to Dworkin,</w:t>
      </w:r>
      <w:r w:rsidRPr="008E00F7">
        <w:rPr>
          <w:b/>
          <w:bCs/>
        </w:rPr>
        <w:t xml:space="preserve"> are the</w:t>
      </w:r>
      <w:r>
        <w:rPr>
          <w:b/>
          <w:bCs/>
        </w:rPr>
        <w:t xml:space="preserve"> three</w:t>
      </w:r>
      <w:r w:rsidRPr="008E00F7">
        <w:rPr>
          <w:b/>
          <w:bCs/>
        </w:rPr>
        <w:t xml:space="preserve"> </w:t>
      </w:r>
      <w:r>
        <w:rPr>
          <w:b/>
          <w:bCs/>
        </w:rPr>
        <w:t>“</w:t>
      </w:r>
      <w:r w:rsidRPr="008E00F7">
        <w:rPr>
          <w:b/>
          <w:bCs/>
        </w:rPr>
        <w:t>key tenets</w:t>
      </w:r>
      <w:r>
        <w:rPr>
          <w:b/>
          <w:bCs/>
        </w:rPr>
        <w:t>”</w:t>
      </w:r>
      <w:r w:rsidRPr="008E00F7">
        <w:rPr>
          <w:b/>
          <w:bCs/>
        </w:rPr>
        <w:t xml:space="preserve"> of legal positivism?</w:t>
      </w:r>
    </w:p>
    <w:p w14:paraId="4FF0AFDA" w14:textId="77777777" w:rsidR="00316E78" w:rsidRDefault="00316E78" w:rsidP="00316E78"/>
    <w:p w14:paraId="5F972A3E" w14:textId="77777777" w:rsidR="00316E78" w:rsidRDefault="00316E78" w:rsidP="00316E78"/>
    <w:p w14:paraId="50637430" w14:textId="20C9F74A" w:rsidR="00CE7CB8" w:rsidRDefault="00CE7CB8" w:rsidP="00316E78"/>
    <w:p w14:paraId="7F209A2F" w14:textId="77777777" w:rsidR="00CE7CB8" w:rsidRDefault="00CE7CB8" w:rsidP="00316E78"/>
    <w:p w14:paraId="039B92DF" w14:textId="025E2A5D" w:rsidR="00CE7CB8" w:rsidRDefault="00CE7CB8" w:rsidP="00316E78"/>
    <w:p w14:paraId="2585DFD1" w14:textId="77777777" w:rsidR="00E64AAA" w:rsidRDefault="00E64AAA" w:rsidP="00316E78"/>
    <w:p w14:paraId="2FFBC491" w14:textId="77777777" w:rsidR="00E64AAA" w:rsidRDefault="00E64AAA" w:rsidP="00316E78"/>
    <w:p w14:paraId="5C99D4B5" w14:textId="77777777" w:rsidR="00E64AAA" w:rsidRDefault="00E64AAA" w:rsidP="00316E78"/>
    <w:p w14:paraId="5C548616" w14:textId="77777777" w:rsidR="00E64AAA" w:rsidRDefault="00E64AAA" w:rsidP="00316E78"/>
    <w:p w14:paraId="34354B2A" w14:textId="77777777" w:rsidR="00E64AAA" w:rsidRDefault="00E64AAA" w:rsidP="00316E78"/>
    <w:p w14:paraId="13218B9C" w14:textId="77777777" w:rsidR="00E64AAA" w:rsidRDefault="00E64AAA" w:rsidP="00316E78"/>
    <w:p w14:paraId="5408FD36" w14:textId="77777777" w:rsidR="00E64AAA" w:rsidRDefault="00E64AAA" w:rsidP="00316E78"/>
    <w:p w14:paraId="718BF1D9" w14:textId="77777777" w:rsidR="00CE7CB8" w:rsidRDefault="00CE7CB8" w:rsidP="00316E78"/>
    <w:p w14:paraId="1BC2DD0D" w14:textId="481FA1C4" w:rsidR="00316E78" w:rsidRDefault="00316E78" w:rsidP="003813BA">
      <w:pPr>
        <w:pStyle w:val="ListParagraph"/>
        <w:ind w:left="720" w:hanging="360"/>
      </w:pPr>
      <w:r>
        <w:t xml:space="preserve">What does Dworkin claim can “chiefly” differentiate different </w:t>
      </w:r>
      <w:r w:rsidR="00112B88">
        <w:t>variants</w:t>
      </w:r>
      <w:r>
        <w:t xml:space="preserve"> of legal positivism?</w:t>
      </w:r>
    </w:p>
    <w:p w14:paraId="1DA6FBB7" w14:textId="4A85C177" w:rsidR="00316E78" w:rsidRDefault="00316E78" w:rsidP="00316E78">
      <w:pPr>
        <w:pStyle w:val="ListParagraph"/>
        <w:ind w:left="720" w:hanging="360"/>
      </w:pPr>
      <w:r>
        <w:t xml:space="preserve">What is the “simple factual test” for the legal validity of a rule on Austin’s account, </w:t>
      </w:r>
      <w:r w:rsidR="00514EC0">
        <w:t>as</w:t>
      </w:r>
      <w:r>
        <w:t xml:space="preserve"> Dworkin</w:t>
      </w:r>
      <w:r w:rsidR="00514EC0">
        <w:t xml:space="preserve"> understands it</w:t>
      </w:r>
      <w:r>
        <w:t>?</w:t>
      </w:r>
    </w:p>
    <w:p w14:paraId="1AA79AF6" w14:textId="64F43AE8" w:rsidR="00316E78" w:rsidRDefault="00316E78" w:rsidP="00316E78">
      <w:pPr>
        <w:pStyle w:val="ListParagraph"/>
        <w:ind w:left="720" w:hanging="360"/>
      </w:pPr>
      <w:r w:rsidRPr="003813BA">
        <w:lastRenderedPageBreak/>
        <w:t>Which two “fundamental” problems does Dworkin think Austin’s account has? How might Austin respond? What is Dworkin’s assessment of each of Austin’s possible response</w:t>
      </w:r>
      <w:r w:rsidR="00323DBA">
        <w:t>s</w:t>
      </w:r>
      <w:r w:rsidRPr="003813BA">
        <w:t>?</w:t>
      </w:r>
    </w:p>
    <w:p w14:paraId="7568CAB4" w14:textId="266E5042" w:rsidR="00316E78" w:rsidRDefault="003813BA" w:rsidP="00316E78">
      <w:pPr>
        <w:pStyle w:val="ListParagraph"/>
        <w:ind w:left="720" w:hanging="360"/>
      </w:pPr>
      <w:r>
        <w:t>How is Hart’s account different from</w:t>
      </w:r>
      <w:r w:rsidR="00E64AAA">
        <w:t>—</w:t>
      </w:r>
      <w:r>
        <w:t xml:space="preserve">and </w:t>
      </w:r>
      <w:proofErr w:type="gramStart"/>
      <w:r>
        <w:t>similar to</w:t>
      </w:r>
      <w:proofErr w:type="gramEnd"/>
      <w:r w:rsidR="00E64AAA">
        <w:t>—</w:t>
      </w:r>
      <w:r>
        <w:t>Austin’s account?</w:t>
      </w:r>
    </w:p>
    <w:p w14:paraId="27E8607C" w14:textId="42FDC8C8" w:rsidR="00316E78" w:rsidRDefault="00316E78" w:rsidP="00316E78">
      <w:pPr>
        <w:pStyle w:val="Heading2"/>
      </w:pPr>
      <w:r>
        <w:t>Rules, Principles</w:t>
      </w:r>
      <w:r w:rsidR="00C678F6">
        <w:t>,</w:t>
      </w:r>
      <w:r>
        <w:t xml:space="preserve"> and Policies</w:t>
      </w:r>
    </w:p>
    <w:p w14:paraId="18CA41A0" w14:textId="773B38A9" w:rsidR="00316E78" w:rsidRDefault="00316E78" w:rsidP="00316E78">
      <w:pPr>
        <w:pStyle w:val="ListParagraph"/>
        <w:ind w:left="720" w:hanging="360"/>
      </w:pPr>
      <w:r>
        <w:t xml:space="preserve">How does Dworkin distinguish policies from principles (narrowly </w:t>
      </w:r>
      <w:r w:rsidR="00EC0BDC">
        <w:t>construed</w:t>
      </w:r>
      <w:r>
        <w:t>)?</w:t>
      </w:r>
    </w:p>
    <w:p w14:paraId="43E722B6" w14:textId="14E73D7F" w:rsidR="00316E78" w:rsidRDefault="00316E78" w:rsidP="00316E78">
      <w:pPr>
        <w:pStyle w:val="ListParagraph"/>
        <w:ind w:left="720" w:hanging="360"/>
        <w:rPr>
          <w:b/>
          <w:bCs/>
        </w:rPr>
      </w:pPr>
      <w:r w:rsidRPr="003813BA">
        <w:rPr>
          <w:b/>
          <w:bCs/>
        </w:rPr>
        <w:t xml:space="preserve">How does </w:t>
      </w:r>
      <w:r w:rsidR="003813BA" w:rsidRPr="003813BA">
        <w:rPr>
          <w:b/>
          <w:bCs/>
        </w:rPr>
        <w:t>Dworkin</w:t>
      </w:r>
      <w:r w:rsidRPr="003813BA">
        <w:rPr>
          <w:b/>
          <w:bCs/>
        </w:rPr>
        <w:t xml:space="preserve"> distinguish principles (broadly </w:t>
      </w:r>
      <w:r w:rsidR="00EC0BDC" w:rsidRPr="00EC0BDC">
        <w:rPr>
          <w:b/>
          <w:bCs/>
        </w:rPr>
        <w:t>construed</w:t>
      </w:r>
      <w:r w:rsidRPr="003813BA">
        <w:rPr>
          <w:b/>
          <w:bCs/>
        </w:rPr>
        <w:t>) from rules?</w:t>
      </w:r>
    </w:p>
    <w:p w14:paraId="1CAC13ED" w14:textId="1333B45E" w:rsidR="004B0520" w:rsidRDefault="004B0520" w:rsidP="004B0520"/>
    <w:p w14:paraId="6D88F193" w14:textId="77777777" w:rsidR="00CE7CB8" w:rsidRDefault="00CE7CB8" w:rsidP="004B0520"/>
    <w:p w14:paraId="3F2A1C82" w14:textId="77777777" w:rsidR="00AB196C" w:rsidRDefault="00AB196C" w:rsidP="004B0520"/>
    <w:p w14:paraId="53E08997" w14:textId="77777777" w:rsidR="00AB196C" w:rsidRDefault="00AB196C" w:rsidP="004B0520"/>
    <w:p w14:paraId="13F051D2" w14:textId="77777777" w:rsidR="00AB196C" w:rsidRDefault="00AB196C" w:rsidP="004B0520"/>
    <w:p w14:paraId="0BA4226A" w14:textId="77777777" w:rsidR="00AB196C" w:rsidRPr="004B0520" w:rsidRDefault="00AB196C" w:rsidP="004B0520"/>
    <w:p w14:paraId="649DB867" w14:textId="77777777" w:rsidR="00316E78" w:rsidRDefault="00316E78" w:rsidP="00316E78">
      <w:pPr>
        <w:pStyle w:val="Heading2"/>
      </w:pPr>
      <w:r>
        <w:t>Principles and the Concept of Law</w:t>
      </w:r>
    </w:p>
    <w:p w14:paraId="3CD5D7D0" w14:textId="68498551" w:rsidR="003813BA" w:rsidRPr="003813BA" w:rsidRDefault="00316E78" w:rsidP="00316E78">
      <w:pPr>
        <w:pStyle w:val="ListParagraph"/>
        <w:ind w:left="720" w:hanging="360"/>
        <w:rPr>
          <w:b/>
          <w:bCs/>
        </w:rPr>
      </w:pPr>
      <w:r w:rsidRPr="003813BA">
        <w:rPr>
          <w:b/>
          <w:bCs/>
        </w:rPr>
        <w:t>What</w:t>
      </w:r>
      <w:r w:rsidR="00A400C6">
        <w:rPr>
          <w:b/>
          <w:bCs/>
        </w:rPr>
        <w:t>, according to Dworkin,</w:t>
      </w:r>
      <w:r w:rsidRPr="003813BA">
        <w:rPr>
          <w:b/>
          <w:bCs/>
        </w:rPr>
        <w:t xml:space="preserve"> are the two ways </w:t>
      </w:r>
      <w:r w:rsidR="003813BA" w:rsidRPr="003813BA">
        <w:rPr>
          <w:b/>
          <w:bCs/>
        </w:rPr>
        <w:t>to account for the role played by</w:t>
      </w:r>
      <w:r w:rsidRPr="003813BA">
        <w:rPr>
          <w:b/>
          <w:bCs/>
        </w:rPr>
        <w:t xml:space="preserve"> principles </w:t>
      </w:r>
      <w:r w:rsidR="003813BA" w:rsidRPr="003813BA">
        <w:rPr>
          <w:b/>
          <w:bCs/>
        </w:rPr>
        <w:t>in</w:t>
      </w:r>
      <w:r w:rsidRPr="003813BA">
        <w:rPr>
          <w:b/>
          <w:bCs/>
        </w:rPr>
        <w:t xml:space="preserve"> an analysis of legal obligation?</w:t>
      </w:r>
    </w:p>
    <w:p w14:paraId="720297BD" w14:textId="39A8773C" w:rsidR="003813BA" w:rsidRDefault="003813BA" w:rsidP="003813BA"/>
    <w:p w14:paraId="0EF302C1" w14:textId="77777777" w:rsidR="00CE7CB8" w:rsidRDefault="00CE7CB8" w:rsidP="003813BA"/>
    <w:p w14:paraId="247D2C57" w14:textId="711ADC4B" w:rsidR="003813BA" w:rsidRDefault="003813BA" w:rsidP="003813BA"/>
    <w:p w14:paraId="2E822F85" w14:textId="77777777" w:rsidR="003813BA" w:rsidRDefault="003813BA" w:rsidP="003813BA"/>
    <w:p w14:paraId="65DD63C7" w14:textId="77777777" w:rsidR="00AB196C" w:rsidRDefault="00AB196C" w:rsidP="003813BA"/>
    <w:p w14:paraId="43DD35F3" w14:textId="77777777" w:rsidR="00AB196C" w:rsidRDefault="00AB196C" w:rsidP="003813BA"/>
    <w:p w14:paraId="1431A2FC" w14:textId="76A49461" w:rsidR="003813BA" w:rsidRDefault="003813BA" w:rsidP="003813BA">
      <w:pPr>
        <w:pStyle w:val="ListParagraph"/>
        <w:ind w:left="720" w:hanging="360"/>
      </w:pPr>
      <w:r w:rsidRPr="004B0520">
        <w:t>In which respects</w:t>
      </w:r>
      <w:r w:rsidR="00316E78" w:rsidRPr="004B0520">
        <w:t xml:space="preserve"> does the difference between </w:t>
      </w:r>
      <w:r w:rsidRPr="004B0520">
        <w:t>the</w:t>
      </w:r>
      <w:r w:rsidR="00316E78" w:rsidRPr="004B0520">
        <w:t xml:space="preserve"> two </w:t>
      </w:r>
      <w:proofErr w:type="gramStart"/>
      <w:r w:rsidR="00316E78" w:rsidRPr="004B0520">
        <w:t>matter</w:t>
      </w:r>
      <w:proofErr w:type="gramEnd"/>
      <w:r w:rsidR="00316E78" w:rsidRPr="004B0520">
        <w:t>?</w:t>
      </w:r>
    </w:p>
    <w:p w14:paraId="53014040" w14:textId="0DEB09A3" w:rsidR="00316E78" w:rsidRDefault="00316E78" w:rsidP="00316E78">
      <w:pPr>
        <w:pStyle w:val="ListParagraph"/>
        <w:ind w:left="720" w:hanging="360"/>
      </w:pPr>
      <w:r>
        <w:t xml:space="preserve">Which of the two </w:t>
      </w:r>
      <w:r w:rsidR="003813BA">
        <w:t>are</w:t>
      </w:r>
      <w:r>
        <w:t xml:space="preserve"> legal positivists </w:t>
      </w:r>
      <w:r w:rsidR="003813BA">
        <w:t>committed to</w:t>
      </w:r>
      <w:r>
        <w:t>?</w:t>
      </w:r>
      <w:r w:rsidR="00EC0BDC">
        <w:t xml:space="preserve"> (The answer turns out to be somewhat non-obvious</w:t>
      </w:r>
      <w:r w:rsidR="00A400C6">
        <w:t>?</w:t>
      </w:r>
      <w:r w:rsidR="00EC0BDC">
        <w:t>)</w:t>
      </w:r>
    </w:p>
    <w:p w14:paraId="1E8C18CA" w14:textId="77777777" w:rsidR="00316E78" w:rsidRDefault="00316E78" w:rsidP="00316E78">
      <w:pPr>
        <w:pStyle w:val="Heading2"/>
      </w:pPr>
      <w:r>
        <w:t>Discretion</w:t>
      </w:r>
    </w:p>
    <w:p w14:paraId="7F9FC1A4" w14:textId="77777777" w:rsidR="00316E78" w:rsidRDefault="00316E78" w:rsidP="00316E78">
      <w:pPr>
        <w:pStyle w:val="ListParagraph"/>
        <w:ind w:left="720" w:hanging="360"/>
      </w:pPr>
      <w:r>
        <w:t>What is the donut hole metaphor supposed to show?</w:t>
      </w:r>
    </w:p>
    <w:p w14:paraId="2D897D45" w14:textId="45E35F3B" w:rsidR="00316E78" w:rsidRPr="003813BA" w:rsidRDefault="00316E78" w:rsidP="00316E78">
      <w:pPr>
        <w:pStyle w:val="ListParagraph"/>
        <w:ind w:left="720" w:hanging="360"/>
        <w:rPr>
          <w:b/>
          <w:bCs/>
        </w:rPr>
      </w:pPr>
      <w:r w:rsidRPr="003813BA">
        <w:rPr>
          <w:b/>
          <w:bCs/>
        </w:rPr>
        <w:t xml:space="preserve">What are the three senses </w:t>
      </w:r>
      <w:r w:rsidR="003813BA" w:rsidRPr="003813BA">
        <w:rPr>
          <w:b/>
          <w:bCs/>
        </w:rPr>
        <w:t>in which someone might have discretion</w:t>
      </w:r>
      <w:r w:rsidRPr="003813BA">
        <w:rPr>
          <w:b/>
          <w:bCs/>
        </w:rPr>
        <w:t xml:space="preserve">? </w:t>
      </w:r>
    </w:p>
    <w:p w14:paraId="3B0B29E7" w14:textId="12928CE7" w:rsidR="00EC0BDC" w:rsidRDefault="00EC0BDC" w:rsidP="00EC0BDC"/>
    <w:p w14:paraId="1B342634" w14:textId="3AAA59C7" w:rsidR="00EC0BDC" w:rsidRDefault="00EC0BDC" w:rsidP="00EC0BDC"/>
    <w:p w14:paraId="34430CAC" w14:textId="1BBD644E" w:rsidR="00EC0BDC" w:rsidRDefault="00EC0BDC" w:rsidP="00EC0BDC"/>
    <w:p w14:paraId="775FB7CB" w14:textId="77777777" w:rsidR="00CE7CB8" w:rsidRDefault="00CE7CB8" w:rsidP="00EC0BDC"/>
    <w:p w14:paraId="1C9BF7A4" w14:textId="77777777" w:rsidR="00AB196C" w:rsidRDefault="00AB196C" w:rsidP="00EC0BDC"/>
    <w:p w14:paraId="687FFBE3" w14:textId="77777777" w:rsidR="00AB196C" w:rsidRDefault="00AB196C" w:rsidP="00EC0BDC"/>
    <w:p w14:paraId="4B19D7FC" w14:textId="31F85FCA" w:rsidR="004B0520" w:rsidRDefault="004B0520" w:rsidP="00316E78">
      <w:pPr>
        <w:pStyle w:val="ListParagraph"/>
        <w:ind w:left="720" w:hanging="360"/>
      </w:pPr>
      <w:r>
        <w:lastRenderedPageBreak/>
        <w:t xml:space="preserve">Dworkin then quickly dismisses the second sense as irrelevant—it’s not </w:t>
      </w:r>
      <w:r w:rsidR="006F3E8C">
        <w:t>entirely</w:t>
      </w:r>
      <w:r>
        <w:t xml:space="preserve"> clear what his argument is</w:t>
      </w:r>
      <w:r w:rsidR="00CE7CB8" w:rsidRPr="00CE7CB8">
        <w:t xml:space="preserve"> </w:t>
      </w:r>
      <w:r w:rsidR="00CE7CB8">
        <w:t>here</w:t>
      </w:r>
      <w:r>
        <w:t xml:space="preserve">. But since legal positivists </w:t>
      </w:r>
      <w:r w:rsidR="00B10FEC">
        <w:t xml:space="preserve">do not subscribe to the second sense anyway, </w:t>
      </w:r>
      <w:r w:rsidR="00EC0BDC">
        <w:t xml:space="preserve">we </w:t>
      </w:r>
      <w:r w:rsidR="00CE7CB8">
        <w:t xml:space="preserve">probably </w:t>
      </w:r>
      <w:r w:rsidR="00EC0BDC">
        <w:t>don’t need to</w:t>
      </w:r>
      <w:r w:rsidR="00B10FEC">
        <w:t xml:space="preserve"> worry too much about it.</w:t>
      </w:r>
    </w:p>
    <w:p w14:paraId="29B94E25" w14:textId="06465E31" w:rsidR="00B10FEC" w:rsidRDefault="00B10FEC" w:rsidP="00316E78">
      <w:pPr>
        <w:pStyle w:val="ListParagraph"/>
        <w:ind w:left="720" w:hanging="360"/>
      </w:pPr>
      <w:r>
        <w:t xml:space="preserve">In the three paragraphs that follow, we are given this </w:t>
      </w:r>
      <w:r w:rsidR="00EC0BDC">
        <w:t>highly</w:t>
      </w:r>
      <w:r>
        <w:t xml:space="preserve"> convoluted discussion of how legal positivists understand </w:t>
      </w:r>
      <w:r w:rsidR="00EC0BDC">
        <w:t xml:space="preserve">judicial </w:t>
      </w:r>
      <w:r>
        <w:t>discretion. The moral here seems to be</w:t>
      </w:r>
      <w:r w:rsidR="00985C6A">
        <w:t xml:space="preserve"> this</w:t>
      </w:r>
      <w:r w:rsidR="00EC0BDC">
        <w:t>:</w:t>
      </w:r>
      <w:r>
        <w:t xml:space="preserve"> even though we might think legal positivists subscribe to</w:t>
      </w:r>
      <w:r w:rsidR="00EC0BDC">
        <w:t xml:space="preserve"> judicial discretion in</w:t>
      </w:r>
      <w:r>
        <w:t xml:space="preserve"> the first sense, they (“at least sometimes”</w:t>
      </w:r>
      <w:r w:rsidR="00AC6F0A">
        <w:t>?</w:t>
      </w:r>
      <w:r>
        <w:t xml:space="preserve">) talk about </w:t>
      </w:r>
      <w:r w:rsidR="00EC0BDC">
        <w:t xml:space="preserve">judicial </w:t>
      </w:r>
      <w:r>
        <w:t>discretion in the third sense.</w:t>
      </w:r>
    </w:p>
    <w:p w14:paraId="7BAD320F" w14:textId="49135731" w:rsidR="00316E78" w:rsidRPr="00B10FEC" w:rsidRDefault="00316E78" w:rsidP="00316E78">
      <w:pPr>
        <w:pStyle w:val="ListParagraph"/>
        <w:ind w:left="720" w:hanging="360"/>
        <w:rPr>
          <w:b/>
          <w:bCs/>
        </w:rPr>
      </w:pPr>
      <w:r w:rsidRPr="00B10FEC">
        <w:rPr>
          <w:b/>
          <w:bCs/>
        </w:rPr>
        <w:t xml:space="preserve">What are </w:t>
      </w:r>
      <w:r w:rsidR="00B10FEC">
        <w:rPr>
          <w:b/>
          <w:bCs/>
        </w:rPr>
        <w:t xml:space="preserve">the </w:t>
      </w:r>
      <w:r w:rsidR="00B10FEC" w:rsidRPr="00B10FEC">
        <w:rPr>
          <w:b/>
          <w:bCs/>
        </w:rPr>
        <w:t>three</w:t>
      </w:r>
      <w:r w:rsidRPr="00B10FEC">
        <w:rPr>
          <w:b/>
          <w:bCs/>
        </w:rPr>
        <w:t xml:space="preserve"> </w:t>
      </w:r>
      <w:r w:rsidR="00B10FEC">
        <w:rPr>
          <w:b/>
          <w:bCs/>
        </w:rPr>
        <w:t>arguments</w:t>
      </w:r>
      <w:r w:rsidRPr="00B10FEC">
        <w:rPr>
          <w:b/>
          <w:bCs/>
        </w:rPr>
        <w:t xml:space="preserve"> </w:t>
      </w:r>
      <w:r w:rsidR="00B10FEC" w:rsidRPr="00B10FEC">
        <w:rPr>
          <w:b/>
          <w:bCs/>
        </w:rPr>
        <w:t xml:space="preserve">legal </w:t>
      </w:r>
      <w:r w:rsidRPr="00B10FEC">
        <w:rPr>
          <w:b/>
          <w:bCs/>
        </w:rPr>
        <w:t xml:space="preserve">positivists </w:t>
      </w:r>
      <w:r w:rsidR="00B10FEC" w:rsidRPr="00B10FEC">
        <w:rPr>
          <w:b/>
          <w:bCs/>
        </w:rPr>
        <w:t>might offer for thinking</w:t>
      </w:r>
      <w:r w:rsidR="00B10FEC">
        <w:rPr>
          <w:b/>
          <w:bCs/>
        </w:rPr>
        <w:t xml:space="preserve"> that</w:t>
      </w:r>
      <w:r w:rsidR="00B10FEC" w:rsidRPr="00B10FEC">
        <w:rPr>
          <w:b/>
          <w:bCs/>
        </w:rPr>
        <w:t xml:space="preserve"> judges have</w:t>
      </w:r>
      <w:r w:rsidRPr="00B10FEC">
        <w:rPr>
          <w:b/>
          <w:bCs/>
        </w:rPr>
        <w:t xml:space="preserve"> discretion in the strong</w:t>
      </w:r>
      <w:r w:rsidR="00B10FEC" w:rsidRPr="00B10FEC">
        <w:rPr>
          <w:b/>
          <w:bCs/>
        </w:rPr>
        <w:t xml:space="preserve"> (</w:t>
      </w:r>
      <w:r w:rsidR="00B10FEC">
        <w:rPr>
          <w:b/>
          <w:bCs/>
        </w:rPr>
        <w:t xml:space="preserve">i.e., </w:t>
      </w:r>
      <w:r w:rsidR="00B10FEC" w:rsidRPr="00B10FEC">
        <w:rPr>
          <w:b/>
          <w:bCs/>
        </w:rPr>
        <w:t>third)</w:t>
      </w:r>
      <w:r w:rsidRPr="00B10FEC">
        <w:rPr>
          <w:b/>
          <w:bCs/>
        </w:rPr>
        <w:t xml:space="preserve"> sense? How does Dworkin object to each of them?</w:t>
      </w:r>
    </w:p>
    <w:p w14:paraId="43ECE448" w14:textId="1E8CAECA" w:rsidR="00B10FEC" w:rsidRDefault="00B10FEC" w:rsidP="00B10FEC"/>
    <w:p w14:paraId="161A4E7B" w14:textId="0A418906" w:rsidR="00B10FEC" w:rsidRDefault="00B10FEC" w:rsidP="00B10FEC"/>
    <w:p w14:paraId="0F325179" w14:textId="207FA3F3" w:rsidR="00B10FEC" w:rsidRDefault="00B10FEC" w:rsidP="00B10FEC"/>
    <w:p w14:paraId="5BC15367" w14:textId="22A9841D" w:rsidR="00CE7CB8" w:rsidRDefault="00CE7CB8" w:rsidP="00B10FEC"/>
    <w:p w14:paraId="5C3E2360" w14:textId="56E007B8" w:rsidR="00CE7CB8" w:rsidRDefault="00CE7CB8" w:rsidP="00B10FEC"/>
    <w:p w14:paraId="0A5DFEE4" w14:textId="77777777" w:rsidR="00CE7CB8" w:rsidRDefault="00CE7CB8" w:rsidP="00B10FEC"/>
    <w:p w14:paraId="57989BF9" w14:textId="77777777" w:rsidR="00E939D7" w:rsidRDefault="00E939D7" w:rsidP="00B10FEC"/>
    <w:p w14:paraId="08CD7C3F" w14:textId="77777777" w:rsidR="00E939D7" w:rsidRDefault="00E939D7" w:rsidP="00B10FEC"/>
    <w:p w14:paraId="5BEA8245" w14:textId="77777777" w:rsidR="00E939D7" w:rsidRDefault="00E939D7" w:rsidP="00B10FEC"/>
    <w:p w14:paraId="2E911B0F" w14:textId="77777777" w:rsidR="00E939D7" w:rsidRDefault="00E939D7" w:rsidP="00B10FEC"/>
    <w:p w14:paraId="00A90D45" w14:textId="77777777" w:rsidR="00E939D7" w:rsidRDefault="00E939D7" w:rsidP="00B10FEC"/>
    <w:p w14:paraId="635F0808" w14:textId="77777777" w:rsidR="00E939D7" w:rsidRDefault="00E939D7" w:rsidP="00B10FEC"/>
    <w:p w14:paraId="4D419ED7" w14:textId="26EA1D8A" w:rsidR="00316E78" w:rsidRPr="00F20B9C" w:rsidRDefault="00316E78" w:rsidP="00316E78">
      <w:pPr>
        <w:pStyle w:val="ListParagraph"/>
        <w:ind w:left="720" w:hanging="360"/>
        <w:rPr>
          <w:b/>
          <w:bCs/>
        </w:rPr>
      </w:pPr>
      <w:r w:rsidRPr="00F20B9C">
        <w:rPr>
          <w:b/>
          <w:bCs/>
        </w:rPr>
        <w:t xml:space="preserve">What is </w:t>
      </w:r>
      <w:r w:rsidR="00B10FEC" w:rsidRPr="00F20B9C">
        <w:rPr>
          <w:b/>
          <w:bCs/>
        </w:rPr>
        <w:t>this</w:t>
      </w:r>
      <w:r w:rsidRPr="00F20B9C">
        <w:rPr>
          <w:b/>
          <w:bCs/>
        </w:rPr>
        <w:t xml:space="preserve"> </w:t>
      </w:r>
      <w:r w:rsidR="00B10FEC" w:rsidRPr="00F20B9C">
        <w:rPr>
          <w:b/>
          <w:bCs/>
        </w:rPr>
        <w:t>“one strong counter-argument”</w:t>
      </w:r>
      <w:r w:rsidRPr="00F20B9C">
        <w:rPr>
          <w:b/>
          <w:bCs/>
        </w:rPr>
        <w:t xml:space="preserve"> against </w:t>
      </w:r>
      <w:r w:rsidR="00B10FEC" w:rsidRPr="00F20B9C">
        <w:rPr>
          <w:b/>
          <w:bCs/>
        </w:rPr>
        <w:t xml:space="preserve">judicial </w:t>
      </w:r>
      <w:r w:rsidRPr="00F20B9C">
        <w:rPr>
          <w:b/>
          <w:bCs/>
        </w:rPr>
        <w:t>discretion</w:t>
      </w:r>
      <w:r w:rsidR="00B10FEC" w:rsidRPr="00F20B9C">
        <w:rPr>
          <w:b/>
          <w:bCs/>
        </w:rPr>
        <w:t xml:space="preserve"> in the strong sense</w:t>
      </w:r>
      <w:r w:rsidRPr="00F20B9C">
        <w:rPr>
          <w:b/>
          <w:bCs/>
        </w:rPr>
        <w:t>?</w:t>
      </w:r>
    </w:p>
    <w:p w14:paraId="071C3CDC" w14:textId="4AFAB7B8" w:rsidR="00F20B9C" w:rsidRDefault="00F20B9C" w:rsidP="00F20B9C"/>
    <w:p w14:paraId="0F66D9C0" w14:textId="77BC4E4C" w:rsidR="00F20B9C" w:rsidRDefault="00F20B9C" w:rsidP="00F20B9C"/>
    <w:p w14:paraId="0E14B89E" w14:textId="4E92735D" w:rsidR="00F20B9C" w:rsidRDefault="00F20B9C" w:rsidP="00F20B9C"/>
    <w:p w14:paraId="63609C50" w14:textId="77777777" w:rsidR="00CE7CB8" w:rsidRDefault="00CE7CB8" w:rsidP="00F20B9C"/>
    <w:p w14:paraId="2D5D005E" w14:textId="77777777" w:rsidR="00E939D7" w:rsidRDefault="00E939D7" w:rsidP="00F20B9C"/>
    <w:p w14:paraId="39555BC6" w14:textId="77777777" w:rsidR="00E939D7" w:rsidRDefault="00E939D7" w:rsidP="00F20B9C"/>
    <w:p w14:paraId="7E7C110B" w14:textId="31418BE3" w:rsidR="00B10FEC" w:rsidRDefault="00B10FEC" w:rsidP="00316E78">
      <w:pPr>
        <w:pStyle w:val="ListParagraph"/>
        <w:ind w:left="720" w:hanging="360"/>
      </w:pPr>
      <w:r>
        <w:t>Dworkin gives us a summary of his argument in the first paragraph on p. 39</w:t>
      </w:r>
      <w:r w:rsidR="00F20B9C">
        <w:t>.</w:t>
      </w:r>
    </w:p>
    <w:p w14:paraId="7F2338A8" w14:textId="699F9702" w:rsidR="00B10FEC" w:rsidRDefault="00B10FEC" w:rsidP="00316E78">
      <w:pPr>
        <w:pStyle w:val="ListParagraph"/>
        <w:ind w:left="720" w:hanging="360"/>
      </w:pPr>
      <w:r>
        <w:t xml:space="preserve">Next, Dworkin tries to offer a diagnosis as to why someone might </w:t>
      </w:r>
      <w:r w:rsidR="00F20B9C">
        <w:t xml:space="preserve">even </w:t>
      </w:r>
      <w:r>
        <w:t>want to be caught talking about judicial discretion in the strong sense.</w:t>
      </w:r>
    </w:p>
    <w:p w14:paraId="5DD7EECA" w14:textId="511E7241" w:rsidR="006F3E8C" w:rsidRDefault="006F3E8C" w:rsidP="006F3E8C">
      <w:pPr>
        <w:pStyle w:val="ListParagraph"/>
      </w:pPr>
      <w:r>
        <w:t xml:space="preserve">The last paragraph of this section: </w:t>
      </w:r>
      <w:r w:rsidR="00F20B9C">
        <w:t>t</w:t>
      </w:r>
      <w:r>
        <w:t>his seems to be what Dworkin thinks is the ultimate mistake of legal positivism—t</w:t>
      </w:r>
      <w:r w:rsidRPr="006F3E8C">
        <w:t>hey think all laws must be rules</w:t>
      </w:r>
      <w:r>
        <w:t>, and</w:t>
      </w:r>
      <w:r w:rsidRPr="006F3E8C">
        <w:t xml:space="preserve"> so</w:t>
      </w:r>
      <w:r>
        <w:t xml:space="preserve"> </w:t>
      </w:r>
      <w:r w:rsidRPr="006F3E8C">
        <w:t xml:space="preserve">a principle that’s not a rule </w:t>
      </w:r>
      <w:r>
        <w:t>of course</w:t>
      </w:r>
      <w:r w:rsidRPr="006F3E8C">
        <w:t xml:space="preserve"> </w:t>
      </w:r>
      <w:r>
        <w:t xml:space="preserve">has to </w:t>
      </w:r>
      <w:r w:rsidRPr="006F3E8C">
        <w:t>be extra-legal.</w:t>
      </w:r>
    </w:p>
    <w:p w14:paraId="0F01AA83" w14:textId="77777777" w:rsidR="00316E78" w:rsidRPr="009644FA" w:rsidRDefault="00316E78" w:rsidP="00316E78">
      <w:pPr>
        <w:pStyle w:val="Heading2"/>
      </w:pPr>
      <w:r>
        <w:t>The Rule of Recognition</w:t>
      </w:r>
    </w:p>
    <w:p w14:paraId="21F6922E" w14:textId="1910F160" w:rsidR="004E49A8" w:rsidRDefault="006F3E8C" w:rsidP="00097A50">
      <w:pPr>
        <w:pStyle w:val="ListParagraph"/>
        <w:ind w:left="720" w:hanging="360"/>
      </w:pPr>
      <w:r>
        <w:t xml:space="preserve">Here, Dworkin considers </w:t>
      </w:r>
      <w:r w:rsidR="00EC0BDC">
        <w:t>the question of whether</w:t>
      </w:r>
      <w:r>
        <w:t xml:space="preserve"> legal positivism could weaken their view on judicial discretion and just live with the first sense. What, according to Dworkin, are the consequences of this strategy (that is, what other tenets legal </w:t>
      </w:r>
      <w:r>
        <w:lastRenderedPageBreak/>
        <w:t>positivists will have to give up)?</w:t>
      </w:r>
      <w:r w:rsidR="004E49A8">
        <w:t xml:space="preserve"> (Don’t worry too much about the details here. The discussion is </w:t>
      </w:r>
      <w:r w:rsidR="00097A50">
        <w:t xml:space="preserve">very </w:t>
      </w:r>
      <w:r w:rsidR="004E49A8">
        <w:t>difficult</w:t>
      </w:r>
      <w:r w:rsidR="00EC0BDC">
        <w:t xml:space="preserve"> to sort through</w:t>
      </w:r>
      <w:r w:rsidR="004E49A8">
        <w:t>.)</w:t>
      </w:r>
    </w:p>
    <w:p w14:paraId="49710BB2" w14:textId="47C07EA5" w:rsidR="00A95ED1" w:rsidRPr="00D45BF2" w:rsidRDefault="00A95ED1" w:rsidP="00316E78">
      <w:pPr>
        <w:pStyle w:val="Heading1"/>
      </w:pPr>
    </w:p>
    <w:sectPr w:rsidR="00A95ED1" w:rsidRPr="00D45BF2" w:rsidSect="001601BA">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338F" w14:textId="77777777" w:rsidR="00D270A5" w:rsidRDefault="00D270A5" w:rsidP="005370D4">
      <w:r>
        <w:separator/>
      </w:r>
    </w:p>
  </w:endnote>
  <w:endnote w:type="continuationSeparator" w:id="0">
    <w:p w14:paraId="0A9D4108" w14:textId="77777777" w:rsidR="00D270A5" w:rsidRDefault="00D270A5"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B96E" w14:textId="77777777" w:rsidR="00D270A5" w:rsidRDefault="00D270A5" w:rsidP="005370D4">
      <w:r>
        <w:separator/>
      </w:r>
    </w:p>
  </w:footnote>
  <w:footnote w:type="continuationSeparator" w:id="0">
    <w:p w14:paraId="007C9B98" w14:textId="77777777" w:rsidR="00D270A5" w:rsidRDefault="00D270A5" w:rsidP="0053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77FB"/>
    <w:multiLevelType w:val="hybridMultilevel"/>
    <w:tmpl w:val="CD2A4CAE"/>
    <w:lvl w:ilvl="0" w:tplc="EF5C4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31BDD"/>
    <w:multiLevelType w:val="hybridMultilevel"/>
    <w:tmpl w:val="40242334"/>
    <w:lvl w:ilvl="0" w:tplc="54F4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77349"/>
    <w:multiLevelType w:val="hybridMultilevel"/>
    <w:tmpl w:val="0D0850BE"/>
    <w:lvl w:ilvl="0" w:tplc="0F5238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0FD8"/>
    <w:multiLevelType w:val="hybridMultilevel"/>
    <w:tmpl w:val="2016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D5E44"/>
    <w:multiLevelType w:val="hybridMultilevel"/>
    <w:tmpl w:val="EAF08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777BF"/>
    <w:multiLevelType w:val="hybridMultilevel"/>
    <w:tmpl w:val="780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A08FF"/>
    <w:multiLevelType w:val="hybridMultilevel"/>
    <w:tmpl w:val="937EE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9320CE"/>
    <w:multiLevelType w:val="hybridMultilevel"/>
    <w:tmpl w:val="710C3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152DC9"/>
    <w:multiLevelType w:val="multilevel"/>
    <w:tmpl w:val="661E0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1D2B77"/>
    <w:multiLevelType w:val="hybridMultilevel"/>
    <w:tmpl w:val="76D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93594"/>
    <w:multiLevelType w:val="multilevel"/>
    <w:tmpl w:val="661E02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246AE2"/>
    <w:multiLevelType w:val="hybridMultilevel"/>
    <w:tmpl w:val="412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A77AE"/>
    <w:multiLevelType w:val="hybridMultilevel"/>
    <w:tmpl w:val="2CFC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037793"/>
    <w:multiLevelType w:val="hybridMultilevel"/>
    <w:tmpl w:val="35FC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F6A7D"/>
    <w:multiLevelType w:val="hybridMultilevel"/>
    <w:tmpl w:val="6DD2AD64"/>
    <w:lvl w:ilvl="0" w:tplc="565EB3A0">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B4DFA"/>
    <w:multiLevelType w:val="hybridMultilevel"/>
    <w:tmpl w:val="689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5514BB"/>
    <w:multiLevelType w:val="hybridMultilevel"/>
    <w:tmpl w:val="E5E4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62CAF"/>
    <w:multiLevelType w:val="hybridMultilevel"/>
    <w:tmpl w:val="5966F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C2F6B"/>
    <w:multiLevelType w:val="hybridMultilevel"/>
    <w:tmpl w:val="984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7A4022"/>
    <w:multiLevelType w:val="hybridMultilevel"/>
    <w:tmpl w:val="1E32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F0FE5"/>
    <w:multiLevelType w:val="hybridMultilevel"/>
    <w:tmpl w:val="937EE3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5597305">
    <w:abstractNumId w:val="18"/>
  </w:num>
  <w:num w:numId="2" w16cid:durableId="5255258">
    <w:abstractNumId w:val="5"/>
  </w:num>
  <w:num w:numId="3" w16cid:durableId="1454250617">
    <w:abstractNumId w:val="1"/>
  </w:num>
  <w:num w:numId="4" w16cid:durableId="640115377">
    <w:abstractNumId w:val="15"/>
  </w:num>
  <w:num w:numId="5" w16cid:durableId="1300842552">
    <w:abstractNumId w:val="9"/>
  </w:num>
  <w:num w:numId="6" w16cid:durableId="1922568719">
    <w:abstractNumId w:val="13"/>
  </w:num>
  <w:num w:numId="7" w16cid:durableId="1288975375">
    <w:abstractNumId w:val="16"/>
  </w:num>
  <w:num w:numId="8" w16cid:durableId="589894868">
    <w:abstractNumId w:val="2"/>
  </w:num>
  <w:num w:numId="9" w16cid:durableId="1888180675">
    <w:abstractNumId w:val="14"/>
  </w:num>
  <w:num w:numId="10" w16cid:durableId="1954434186">
    <w:abstractNumId w:val="14"/>
    <w:lvlOverride w:ilvl="0">
      <w:startOverride w:val="1"/>
    </w:lvlOverride>
  </w:num>
  <w:num w:numId="11" w16cid:durableId="1826386194">
    <w:abstractNumId w:val="14"/>
    <w:lvlOverride w:ilvl="0">
      <w:startOverride w:val="1"/>
    </w:lvlOverride>
  </w:num>
  <w:num w:numId="12" w16cid:durableId="1993369866">
    <w:abstractNumId w:val="14"/>
    <w:lvlOverride w:ilvl="0">
      <w:startOverride w:val="1"/>
    </w:lvlOverride>
  </w:num>
  <w:num w:numId="13" w16cid:durableId="1752652675">
    <w:abstractNumId w:val="14"/>
    <w:lvlOverride w:ilvl="0">
      <w:startOverride w:val="1"/>
    </w:lvlOverride>
  </w:num>
  <w:num w:numId="14" w16cid:durableId="919292595">
    <w:abstractNumId w:val="14"/>
  </w:num>
  <w:num w:numId="15" w16cid:durableId="1234125733">
    <w:abstractNumId w:val="14"/>
    <w:lvlOverride w:ilvl="0">
      <w:startOverride w:val="1"/>
    </w:lvlOverride>
  </w:num>
  <w:num w:numId="16" w16cid:durableId="995458014">
    <w:abstractNumId w:val="14"/>
    <w:lvlOverride w:ilvl="0">
      <w:startOverride w:val="1"/>
    </w:lvlOverride>
  </w:num>
  <w:num w:numId="17" w16cid:durableId="28527681">
    <w:abstractNumId w:val="14"/>
    <w:lvlOverride w:ilvl="0">
      <w:startOverride w:val="1"/>
    </w:lvlOverride>
  </w:num>
  <w:num w:numId="18" w16cid:durableId="1679188581">
    <w:abstractNumId w:val="14"/>
    <w:lvlOverride w:ilvl="0">
      <w:startOverride w:val="1"/>
    </w:lvlOverride>
  </w:num>
  <w:num w:numId="19" w16cid:durableId="1011418695">
    <w:abstractNumId w:val="14"/>
    <w:lvlOverride w:ilvl="0">
      <w:startOverride w:val="1"/>
    </w:lvlOverride>
  </w:num>
  <w:num w:numId="20" w16cid:durableId="1043284367">
    <w:abstractNumId w:val="12"/>
  </w:num>
  <w:num w:numId="21" w16cid:durableId="278995382">
    <w:abstractNumId w:val="19"/>
  </w:num>
  <w:num w:numId="22" w16cid:durableId="1454790833">
    <w:abstractNumId w:val="14"/>
    <w:lvlOverride w:ilvl="0">
      <w:startOverride w:val="1"/>
    </w:lvlOverride>
  </w:num>
  <w:num w:numId="23" w16cid:durableId="1623220535">
    <w:abstractNumId w:val="14"/>
    <w:lvlOverride w:ilvl="0">
      <w:startOverride w:val="1"/>
    </w:lvlOverride>
  </w:num>
  <w:num w:numId="24" w16cid:durableId="614680772">
    <w:abstractNumId w:val="14"/>
    <w:lvlOverride w:ilvl="0">
      <w:startOverride w:val="1"/>
    </w:lvlOverride>
  </w:num>
  <w:num w:numId="25" w16cid:durableId="1611275235">
    <w:abstractNumId w:val="11"/>
  </w:num>
  <w:num w:numId="26" w16cid:durableId="559177062">
    <w:abstractNumId w:val="14"/>
  </w:num>
  <w:num w:numId="27" w16cid:durableId="1892375156">
    <w:abstractNumId w:val="3"/>
  </w:num>
  <w:num w:numId="28" w16cid:durableId="6256478">
    <w:abstractNumId w:val="14"/>
  </w:num>
  <w:num w:numId="29" w16cid:durableId="1153135759">
    <w:abstractNumId w:val="7"/>
  </w:num>
  <w:num w:numId="30" w16cid:durableId="955142129">
    <w:abstractNumId w:val="4"/>
  </w:num>
  <w:num w:numId="31" w16cid:durableId="323507981">
    <w:abstractNumId w:val="14"/>
  </w:num>
  <w:num w:numId="32" w16cid:durableId="522747626">
    <w:abstractNumId w:val="14"/>
    <w:lvlOverride w:ilvl="0">
      <w:startOverride w:val="1"/>
    </w:lvlOverride>
  </w:num>
  <w:num w:numId="33" w16cid:durableId="2123988586">
    <w:abstractNumId w:val="6"/>
  </w:num>
  <w:num w:numId="34" w16cid:durableId="976183023">
    <w:abstractNumId w:val="20"/>
  </w:num>
  <w:num w:numId="35" w16cid:durableId="1628312413">
    <w:abstractNumId w:val="14"/>
    <w:lvlOverride w:ilvl="0">
      <w:startOverride w:val="1"/>
    </w:lvlOverride>
  </w:num>
  <w:num w:numId="36" w16cid:durableId="163786434">
    <w:abstractNumId w:val="8"/>
  </w:num>
  <w:num w:numId="37" w16cid:durableId="490802739">
    <w:abstractNumId w:val="10"/>
  </w:num>
  <w:num w:numId="38" w16cid:durableId="513375925">
    <w:abstractNumId w:val="17"/>
  </w:num>
  <w:num w:numId="39" w16cid:durableId="180106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20A88"/>
    <w:rsid w:val="00030BF7"/>
    <w:rsid w:val="0003134D"/>
    <w:rsid w:val="000318EC"/>
    <w:rsid w:val="00037410"/>
    <w:rsid w:val="00042E51"/>
    <w:rsid w:val="00044043"/>
    <w:rsid w:val="0005415D"/>
    <w:rsid w:val="000666CB"/>
    <w:rsid w:val="00074365"/>
    <w:rsid w:val="000803E3"/>
    <w:rsid w:val="000900F3"/>
    <w:rsid w:val="00097A50"/>
    <w:rsid w:val="000B6396"/>
    <w:rsid w:val="000B7D91"/>
    <w:rsid w:val="000D3F4F"/>
    <w:rsid w:val="000D5057"/>
    <w:rsid w:val="000D6374"/>
    <w:rsid w:val="000E2CF4"/>
    <w:rsid w:val="000E43F9"/>
    <w:rsid w:val="00104388"/>
    <w:rsid w:val="0010732D"/>
    <w:rsid w:val="00112522"/>
    <w:rsid w:val="00112B88"/>
    <w:rsid w:val="001168D2"/>
    <w:rsid w:val="00123502"/>
    <w:rsid w:val="00125401"/>
    <w:rsid w:val="00126503"/>
    <w:rsid w:val="001272AF"/>
    <w:rsid w:val="00127344"/>
    <w:rsid w:val="001406FE"/>
    <w:rsid w:val="0014618E"/>
    <w:rsid w:val="0014783A"/>
    <w:rsid w:val="00153C16"/>
    <w:rsid w:val="00153FEF"/>
    <w:rsid w:val="00156699"/>
    <w:rsid w:val="001601BA"/>
    <w:rsid w:val="00161452"/>
    <w:rsid w:val="00177BA8"/>
    <w:rsid w:val="00181D9A"/>
    <w:rsid w:val="00183A9C"/>
    <w:rsid w:val="00185BE3"/>
    <w:rsid w:val="001A2E8F"/>
    <w:rsid w:val="001A5008"/>
    <w:rsid w:val="001A78E4"/>
    <w:rsid w:val="001B485A"/>
    <w:rsid w:val="001B6549"/>
    <w:rsid w:val="001C3FA3"/>
    <w:rsid w:val="001E1AAF"/>
    <w:rsid w:val="001F1275"/>
    <w:rsid w:val="00202E3A"/>
    <w:rsid w:val="00212A5D"/>
    <w:rsid w:val="00217A1B"/>
    <w:rsid w:val="00220519"/>
    <w:rsid w:val="00220C70"/>
    <w:rsid w:val="00230CC5"/>
    <w:rsid w:val="00233AB8"/>
    <w:rsid w:val="0024240E"/>
    <w:rsid w:val="002435DE"/>
    <w:rsid w:val="00257302"/>
    <w:rsid w:val="0026039A"/>
    <w:rsid w:val="002709A8"/>
    <w:rsid w:val="00274269"/>
    <w:rsid w:val="00276C85"/>
    <w:rsid w:val="00284EA0"/>
    <w:rsid w:val="00291C97"/>
    <w:rsid w:val="00292F45"/>
    <w:rsid w:val="00294692"/>
    <w:rsid w:val="002A22FD"/>
    <w:rsid w:val="002A38FD"/>
    <w:rsid w:val="002A7AD6"/>
    <w:rsid w:val="002C194E"/>
    <w:rsid w:val="002C5B2E"/>
    <w:rsid w:val="002C5D8B"/>
    <w:rsid w:val="002F1545"/>
    <w:rsid w:val="002F7F3A"/>
    <w:rsid w:val="003015FB"/>
    <w:rsid w:val="00303689"/>
    <w:rsid w:val="0030380C"/>
    <w:rsid w:val="00305AE0"/>
    <w:rsid w:val="00306C84"/>
    <w:rsid w:val="003127BE"/>
    <w:rsid w:val="003136CF"/>
    <w:rsid w:val="00316E78"/>
    <w:rsid w:val="003218E7"/>
    <w:rsid w:val="00322D3E"/>
    <w:rsid w:val="003239B0"/>
    <w:rsid w:val="00323DBA"/>
    <w:rsid w:val="0034399C"/>
    <w:rsid w:val="00345528"/>
    <w:rsid w:val="00353EE2"/>
    <w:rsid w:val="00372958"/>
    <w:rsid w:val="00380EAE"/>
    <w:rsid w:val="003813BA"/>
    <w:rsid w:val="00383B56"/>
    <w:rsid w:val="00387B93"/>
    <w:rsid w:val="003944BD"/>
    <w:rsid w:val="003960B2"/>
    <w:rsid w:val="0039754B"/>
    <w:rsid w:val="003A17B9"/>
    <w:rsid w:val="003C6A21"/>
    <w:rsid w:val="003C7828"/>
    <w:rsid w:val="003D435F"/>
    <w:rsid w:val="003D4E70"/>
    <w:rsid w:val="003E1C0F"/>
    <w:rsid w:val="003E2500"/>
    <w:rsid w:val="003E6329"/>
    <w:rsid w:val="003F1563"/>
    <w:rsid w:val="003F18C1"/>
    <w:rsid w:val="003F6C03"/>
    <w:rsid w:val="004016A6"/>
    <w:rsid w:val="00411389"/>
    <w:rsid w:val="004144BC"/>
    <w:rsid w:val="004168E5"/>
    <w:rsid w:val="00435747"/>
    <w:rsid w:val="00435D6B"/>
    <w:rsid w:val="004511E5"/>
    <w:rsid w:val="0045248D"/>
    <w:rsid w:val="00467B7F"/>
    <w:rsid w:val="00473BB0"/>
    <w:rsid w:val="00476E84"/>
    <w:rsid w:val="00477FBC"/>
    <w:rsid w:val="0048299C"/>
    <w:rsid w:val="00492D39"/>
    <w:rsid w:val="004A0789"/>
    <w:rsid w:val="004A6A2B"/>
    <w:rsid w:val="004B0520"/>
    <w:rsid w:val="004B484A"/>
    <w:rsid w:val="004C09C1"/>
    <w:rsid w:val="004C1349"/>
    <w:rsid w:val="004D135F"/>
    <w:rsid w:val="004E49A8"/>
    <w:rsid w:val="004E614C"/>
    <w:rsid w:val="00510551"/>
    <w:rsid w:val="00514EC0"/>
    <w:rsid w:val="00525B8D"/>
    <w:rsid w:val="00527ED7"/>
    <w:rsid w:val="00530338"/>
    <w:rsid w:val="005367FC"/>
    <w:rsid w:val="005370D4"/>
    <w:rsid w:val="00543DE3"/>
    <w:rsid w:val="005473F3"/>
    <w:rsid w:val="005501EF"/>
    <w:rsid w:val="00552FA1"/>
    <w:rsid w:val="00555C84"/>
    <w:rsid w:val="005577D9"/>
    <w:rsid w:val="0056423A"/>
    <w:rsid w:val="0056591A"/>
    <w:rsid w:val="00581373"/>
    <w:rsid w:val="00582FE2"/>
    <w:rsid w:val="00583343"/>
    <w:rsid w:val="0058369B"/>
    <w:rsid w:val="0059671D"/>
    <w:rsid w:val="005A085E"/>
    <w:rsid w:val="005C2C49"/>
    <w:rsid w:val="005C72ED"/>
    <w:rsid w:val="005C794E"/>
    <w:rsid w:val="005E477E"/>
    <w:rsid w:val="005E5CD8"/>
    <w:rsid w:val="005F60C1"/>
    <w:rsid w:val="006068B2"/>
    <w:rsid w:val="00607265"/>
    <w:rsid w:val="00610C0F"/>
    <w:rsid w:val="00611BE1"/>
    <w:rsid w:val="006120BF"/>
    <w:rsid w:val="006151B4"/>
    <w:rsid w:val="006173D5"/>
    <w:rsid w:val="00623062"/>
    <w:rsid w:val="006243CB"/>
    <w:rsid w:val="006339AE"/>
    <w:rsid w:val="00640375"/>
    <w:rsid w:val="0064518C"/>
    <w:rsid w:val="00645323"/>
    <w:rsid w:val="00646B6D"/>
    <w:rsid w:val="0065486C"/>
    <w:rsid w:val="00692070"/>
    <w:rsid w:val="006A0C77"/>
    <w:rsid w:val="006A66F7"/>
    <w:rsid w:val="006A6A1D"/>
    <w:rsid w:val="006B2480"/>
    <w:rsid w:val="006B48FD"/>
    <w:rsid w:val="006B6D51"/>
    <w:rsid w:val="006C1947"/>
    <w:rsid w:val="006C401E"/>
    <w:rsid w:val="006C5EC3"/>
    <w:rsid w:val="006D0934"/>
    <w:rsid w:val="006D0B3E"/>
    <w:rsid w:val="006D502F"/>
    <w:rsid w:val="006F1F43"/>
    <w:rsid w:val="006F3468"/>
    <w:rsid w:val="006F3E8C"/>
    <w:rsid w:val="006F5AAA"/>
    <w:rsid w:val="00702C7F"/>
    <w:rsid w:val="007041C5"/>
    <w:rsid w:val="0070655C"/>
    <w:rsid w:val="00710F3C"/>
    <w:rsid w:val="0071744E"/>
    <w:rsid w:val="00726854"/>
    <w:rsid w:val="0073189C"/>
    <w:rsid w:val="00740FD7"/>
    <w:rsid w:val="00762F74"/>
    <w:rsid w:val="0076434D"/>
    <w:rsid w:val="007646AC"/>
    <w:rsid w:val="00784268"/>
    <w:rsid w:val="007852CA"/>
    <w:rsid w:val="00791062"/>
    <w:rsid w:val="00795415"/>
    <w:rsid w:val="00795EB7"/>
    <w:rsid w:val="007A6E33"/>
    <w:rsid w:val="007B529A"/>
    <w:rsid w:val="007D0C1D"/>
    <w:rsid w:val="007D410E"/>
    <w:rsid w:val="007D5438"/>
    <w:rsid w:val="007D61D8"/>
    <w:rsid w:val="007E43E9"/>
    <w:rsid w:val="007F0DC7"/>
    <w:rsid w:val="007F15F6"/>
    <w:rsid w:val="007F288A"/>
    <w:rsid w:val="007F73A9"/>
    <w:rsid w:val="00803503"/>
    <w:rsid w:val="00824961"/>
    <w:rsid w:val="00825B53"/>
    <w:rsid w:val="00833686"/>
    <w:rsid w:val="008353DD"/>
    <w:rsid w:val="00840EDC"/>
    <w:rsid w:val="00850D86"/>
    <w:rsid w:val="0085105C"/>
    <w:rsid w:val="00851C1A"/>
    <w:rsid w:val="00855B94"/>
    <w:rsid w:val="008913DA"/>
    <w:rsid w:val="00891892"/>
    <w:rsid w:val="00897051"/>
    <w:rsid w:val="008A221E"/>
    <w:rsid w:val="008B173F"/>
    <w:rsid w:val="008B1BD8"/>
    <w:rsid w:val="008B4E91"/>
    <w:rsid w:val="008B6A5F"/>
    <w:rsid w:val="008C1427"/>
    <w:rsid w:val="008C1F38"/>
    <w:rsid w:val="008C2232"/>
    <w:rsid w:val="008C39B3"/>
    <w:rsid w:val="008D1472"/>
    <w:rsid w:val="008E58C6"/>
    <w:rsid w:val="008F35B8"/>
    <w:rsid w:val="00906CBD"/>
    <w:rsid w:val="00915A1D"/>
    <w:rsid w:val="00926029"/>
    <w:rsid w:val="00931290"/>
    <w:rsid w:val="00940CD0"/>
    <w:rsid w:val="009436A0"/>
    <w:rsid w:val="00943966"/>
    <w:rsid w:val="00955E79"/>
    <w:rsid w:val="00956BF5"/>
    <w:rsid w:val="009700EF"/>
    <w:rsid w:val="0097217D"/>
    <w:rsid w:val="009739EA"/>
    <w:rsid w:val="00985C6A"/>
    <w:rsid w:val="00994523"/>
    <w:rsid w:val="00996775"/>
    <w:rsid w:val="009968BA"/>
    <w:rsid w:val="009A4CBD"/>
    <w:rsid w:val="009B23DE"/>
    <w:rsid w:val="009B7F99"/>
    <w:rsid w:val="009C19CF"/>
    <w:rsid w:val="009C6719"/>
    <w:rsid w:val="009C6BA8"/>
    <w:rsid w:val="009D0D26"/>
    <w:rsid w:val="009D2E0D"/>
    <w:rsid w:val="009F1828"/>
    <w:rsid w:val="00A07F73"/>
    <w:rsid w:val="00A1316F"/>
    <w:rsid w:val="00A1718A"/>
    <w:rsid w:val="00A1733A"/>
    <w:rsid w:val="00A23395"/>
    <w:rsid w:val="00A23F33"/>
    <w:rsid w:val="00A255E0"/>
    <w:rsid w:val="00A25CEA"/>
    <w:rsid w:val="00A2799B"/>
    <w:rsid w:val="00A34F0B"/>
    <w:rsid w:val="00A400C6"/>
    <w:rsid w:val="00A47ADB"/>
    <w:rsid w:val="00A5410F"/>
    <w:rsid w:val="00A863C9"/>
    <w:rsid w:val="00A8690C"/>
    <w:rsid w:val="00A95ED1"/>
    <w:rsid w:val="00AA5B20"/>
    <w:rsid w:val="00AB196C"/>
    <w:rsid w:val="00AB49BF"/>
    <w:rsid w:val="00AC35F2"/>
    <w:rsid w:val="00AC485D"/>
    <w:rsid w:val="00AC6F0A"/>
    <w:rsid w:val="00AD206F"/>
    <w:rsid w:val="00AE1501"/>
    <w:rsid w:val="00AF54AD"/>
    <w:rsid w:val="00B04066"/>
    <w:rsid w:val="00B10FEC"/>
    <w:rsid w:val="00B12D5F"/>
    <w:rsid w:val="00B224C9"/>
    <w:rsid w:val="00B30C41"/>
    <w:rsid w:val="00B338AB"/>
    <w:rsid w:val="00B37CA1"/>
    <w:rsid w:val="00B40E25"/>
    <w:rsid w:val="00B67C93"/>
    <w:rsid w:val="00B708AE"/>
    <w:rsid w:val="00B76B15"/>
    <w:rsid w:val="00B86B5A"/>
    <w:rsid w:val="00B91B2B"/>
    <w:rsid w:val="00B94E98"/>
    <w:rsid w:val="00BA4C66"/>
    <w:rsid w:val="00BB0A87"/>
    <w:rsid w:val="00BB1658"/>
    <w:rsid w:val="00BC2FEB"/>
    <w:rsid w:val="00BE6402"/>
    <w:rsid w:val="00BF121A"/>
    <w:rsid w:val="00BF28AE"/>
    <w:rsid w:val="00C13DAE"/>
    <w:rsid w:val="00C144FF"/>
    <w:rsid w:val="00C14CFD"/>
    <w:rsid w:val="00C21AFB"/>
    <w:rsid w:val="00C21B64"/>
    <w:rsid w:val="00C31B30"/>
    <w:rsid w:val="00C32730"/>
    <w:rsid w:val="00C345C7"/>
    <w:rsid w:val="00C34713"/>
    <w:rsid w:val="00C678F6"/>
    <w:rsid w:val="00C70F48"/>
    <w:rsid w:val="00C7324D"/>
    <w:rsid w:val="00C73E5D"/>
    <w:rsid w:val="00C83D0A"/>
    <w:rsid w:val="00C849B6"/>
    <w:rsid w:val="00C858D5"/>
    <w:rsid w:val="00C93DB2"/>
    <w:rsid w:val="00CB27B2"/>
    <w:rsid w:val="00CC0043"/>
    <w:rsid w:val="00CC2ED6"/>
    <w:rsid w:val="00CC7743"/>
    <w:rsid w:val="00CD10A6"/>
    <w:rsid w:val="00CE590B"/>
    <w:rsid w:val="00CE7CB8"/>
    <w:rsid w:val="00D03DA8"/>
    <w:rsid w:val="00D0554E"/>
    <w:rsid w:val="00D10703"/>
    <w:rsid w:val="00D1340F"/>
    <w:rsid w:val="00D1345F"/>
    <w:rsid w:val="00D14903"/>
    <w:rsid w:val="00D1563C"/>
    <w:rsid w:val="00D270A5"/>
    <w:rsid w:val="00D34F85"/>
    <w:rsid w:val="00D3694A"/>
    <w:rsid w:val="00D45BF2"/>
    <w:rsid w:val="00D45C1F"/>
    <w:rsid w:val="00D5345A"/>
    <w:rsid w:val="00D6301D"/>
    <w:rsid w:val="00D70A12"/>
    <w:rsid w:val="00D91448"/>
    <w:rsid w:val="00D943E4"/>
    <w:rsid w:val="00D966C5"/>
    <w:rsid w:val="00DA011F"/>
    <w:rsid w:val="00DA76A6"/>
    <w:rsid w:val="00DB1D9F"/>
    <w:rsid w:val="00DB6FF0"/>
    <w:rsid w:val="00DC37F4"/>
    <w:rsid w:val="00DC5180"/>
    <w:rsid w:val="00DC7B44"/>
    <w:rsid w:val="00DD1CAE"/>
    <w:rsid w:val="00DD2087"/>
    <w:rsid w:val="00DD3FD2"/>
    <w:rsid w:val="00DE367F"/>
    <w:rsid w:val="00DE54D2"/>
    <w:rsid w:val="00DE7C35"/>
    <w:rsid w:val="00DF3865"/>
    <w:rsid w:val="00DF67B8"/>
    <w:rsid w:val="00E104C2"/>
    <w:rsid w:val="00E115C5"/>
    <w:rsid w:val="00E1322D"/>
    <w:rsid w:val="00E1749F"/>
    <w:rsid w:val="00E23D25"/>
    <w:rsid w:val="00E34677"/>
    <w:rsid w:val="00E36A44"/>
    <w:rsid w:val="00E36C0D"/>
    <w:rsid w:val="00E412FC"/>
    <w:rsid w:val="00E50490"/>
    <w:rsid w:val="00E55D7A"/>
    <w:rsid w:val="00E6060D"/>
    <w:rsid w:val="00E64AAA"/>
    <w:rsid w:val="00E67DA3"/>
    <w:rsid w:val="00E71922"/>
    <w:rsid w:val="00E74274"/>
    <w:rsid w:val="00E8581D"/>
    <w:rsid w:val="00E939D7"/>
    <w:rsid w:val="00E94833"/>
    <w:rsid w:val="00E95F8B"/>
    <w:rsid w:val="00EA1742"/>
    <w:rsid w:val="00EA4992"/>
    <w:rsid w:val="00EB3801"/>
    <w:rsid w:val="00EB5486"/>
    <w:rsid w:val="00EC0BDC"/>
    <w:rsid w:val="00EC1BE2"/>
    <w:rsid w:val="00EE038F"/>
    <w:rsid w:val="00EF39B1"/>
    <w:rsid w:val="00F01CE0"/>
    <w:rsid w:val="00F11A82"/>
    <w:rsid w:val="00F1688A"/>
    <w:rsid w:val="00F20B9C"/>
    <w:rsid w:val="00F2686B"/>
    <w:rsid w:val="00F3698F"/>
    <w:rsid w:val="00F624A2"/>
    <w:rsid w:val="00F62643"/>
    <w:rsid w:val="00F771D1"/>
    <w:rsid w:val="00F80AE6"/>
    <w:rsid w:val="00F9509B"/>
    <w:rsid w:val="00F950BD"/>
    <w:rsid w:val="00FA2626"/>
    <w:rsid w:val="00FA3EE7"/>
    <w:rsid w:val="00FB2247"/>
    <w:rsid w:val="00FC3728"/>
    <w:rsid w:val="00FD2FAA"/>
    <w:rsid w:val="00FD3DB3"/>
    <w:rsid w:val="00FE1E46"/>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33"/>
    <w:pPr>
      <w:spacing w:line="240" w:lineRule="auto"/>
    </w:pPr>
    <w:rPr>
      <w:rFonts w:ascii="Century Schoolbook" w:eastAsia="Times New Roman" w:hAnsi="Century Schoolbook" w:cs="Times New Roman"/>
      <w:sz w:val="22"/>
    </w:rPr>
  </w:style>
  <w:style w:type="paragraph" w:styleId="Heading1">
    <w:name w:val="heading 1"/>
    <w:basedOn w:val="Normal"/>
    <w:next w:val="Normal"/>
    <w:link w:val="Heading1Char"/>
    <w:uiPriority w:val="9"/>
    <w:qFormat/>
    <w:rsid w:val="009F1828"/>
    <w:pPr>
      <w:spacing w:before="360" w:after="240"/>
      <w:outlineLvl w:val="0"/>
    </w:pPr>
    <w:rPr>
      <w:b/>
      <w:bCs/>
      <w:szCs w:val="21"/>
    </w:rPr>
  </w:style>
  <w:style w:type="paragraph" w:styleId="Heading2">
    <w:name w:val="heading 2"/>
    <w:basedOn w:val="Normal"/>
    <w:next w:val="Normal"/>
    <w:link w:val="Heading2Char"/>
    <w:uiPriority w:val="9"/>
    <w:unhideWhenUsed/>
    <w:qFormat/>
    <w:rsid w:val="00D70A12"/>
    <w:pPr>
      <w:keepNext/>
      <w:keepLines/>
      <w:spacing w:before="360" w:after="360"/>
      <w:jc w:val="left"/>
      <w:outlineLvl w:val="1"/>
    </w:pPr>
    <w:rPr>
      <w:rFonts w:eastAsiaTheme="majorEastAsia" w:cstheme="majorBidi"/>
      <w:i/>
      <w:iCs/>
      <w:szCs w:val="26"/>
    </w:rPr>
  </w:style>
  <w:style w:type="paragraph" w:styleId="Heading3">
    <w:name w:val="heading 3"/>
    <w:basedOn w:val="Normal"/>
    <w:next w:val="Normal"/>
    <w:link w:val="Heading3Char"/>
    <w:uiPriority w:val="9"/>
    <w:unhideWhenUsed/>
    <w:qFormat/>
    <w:rsid w:val="00552F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p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p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9"/>
      </w:numPr>
      <w:spacing w:before="60" w:after="240"/>
    </w:pPr>
  </w:style>
  <w:style w:type="paragraph" w:customStyle="1" w:styleId="Title1">
    <w:name w:val="Title1"/>
    <w:basedOn w:val="Normal"/>
    <w:link w:val="TItleChar"/>
    <w:rsid w:val="005501EF"/>
    <w:pPr>
      <w:jc w:val="center"/>
    </w:pPr>
  </w:style>
  <w:style w:type="paragraph" w:customStyle="1" w:styleId="DoubleSpace">
    <w:name w:val="Double Space"/>
    <w:basedOn w:val="Normal"/>
    <w:link w:val="DoubleSpaceChar"/>
    <w:rsid w:val="005501EF"/>
    <w:pPr>
      <w:ind w:firstLine="720"/>
    </w:p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C70F48"/>
    <w:pPr>
      <w:spacing w:before="120" w:after="54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C70F48"/>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p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rPr>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D70A12"/>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552F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eastAsiaTheme="minorEastAsia" w:cs="Times New Roman (Body CS)"/>
      <w:b/>
      <w:bCs/>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644</Words>
  <Characters>3157</Characters>
  <Application>Microsoft Office Word</Application>
  <DocSecurity>0</DocSecurity>
  <Lines>75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38</cp:revision>
  <cp:lastPrinted>2021-04-09T00:58:00Z</cp:lastPrinted>
  <dcterms:created xsi:type="dcterms:W3CDTF">2021-06-09T06:43:00Z</dcterms:created>
  <dcterms:modified xsi:type="dcterms:W3CDTF">2023-07-07T22:56:00Z</dcterms:modified>
</cp:coreProperties>
</file>