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C2D" w14:textId="393D6B80" w:rsidR="00A57ABB" w:rsidRDefault="00000000">
      <w:pPr>
        <w:pStyle w:val="1"/>
        <w:spacing w:before="0" w:beforeAutospacing="0" w:after="0" w:afterAutospacing="0" w:line="360" w:lineRule="auto"/>
        <w:jc w:val="center"/>
        <w:rPr>
          <w:rFonts w:ascii="方正大标宋简体" w:eastAsia="方正大标宋简体" w:hAnsi="方正大标宋简体" w:cs="方正大标宋简体" w:hint="eastAsia"/>
          <w:b w:val="0"/>
          <w:bCs w:val="0"/>
          <w:spacing w:val="-3"/>
          <w:kern w:val="0"/>
          <w:sz w:val="40"/>
          <w:szCs w:val="40"/>
          <w:lang w:eastAsia="zh-CN"/>
        </w:rPr>
      </w:pPr>
      <w:r>
        <w:rPr>
          <w:rFonts w:ascii="方正大标宋简体" w:eastAsia="方正大标宋简体" w:hAnsi="方正大标宋简体" w:cs="方正大标宋简体" w:hint="eastAsia"/>
          <w:b w:val="0"/>
          <w:bCs w:val="0"/>
          <w:spacing w:val="-3"/>
          <w:kern w:val="0"/>
          <w:sz w:val="40"/>
          <w:szCs w:val="40"/>
          <w:lang w:eastAsia="zh-CN"/>
        </w:rPr>
        <w:t>投资推荐项目情况表</w:t>
      </w:r>
    </w:p>
    <w:tbl>
      <w:tblPr>
        <w:tblW w:w="1033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4"/>
        <w:gridCol w:w="26"/>
        <w:gridCol w:w="2923"/>
        <w:gridCol w:w="2099"/>
        <w:gridCol w:w="477"/>
        <w:gridCol w:w="940"/>
        <w:gridCol w:w="1691"/>
      </w:tblGrid>
      <w:tr w:rsidR="00A57ABB" w14:paraId="07962FC1" w14:textId="77777777">
        <w:trPr>
          <w:cantSplit/>
          <w:trHeight w:val="561"/>
          <w:jc w:val="center"/>
        </w:trPr>
        <w:tc>
          <w:tcPr>
            <w:tcW w:w="2174" w:type="dxa"/>
            <w:shd w:val="clear" w:color="auto" w:fill="FFFFFF"/>
            <w:vAlign w:val="center"/>
          </w:tcPr>
          <w:p w14:paraId="2D00F1C0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企业/项目名称</w:t>
            </w:r>
          </w:p>
        </w:tc>
        <w:tc>
          <w:tcPr>
            <w:tcW w:w="5048" w:type="dxa"/>
            <w:gridSpan w:val="3"/>
            <w:shd w:val="clear" w:color="auto" w:fill="FFFFFF"/>
            <w:vAlign w:val="center"/>
          </w:tcPr>
          <w:p w14:paraId="18471FB4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  <w:tc>
          <w:tcPr>
            <w:tcW w:w="1417" w:type="dxa"/>
            <w:gridSpan w:val="2"/>
            <w:shd w:val="clear" w:color="auto" w:fill="FFFFFF"/>
            <w:vAlign w:val="center"/>
          </w:tcPr>
          <w:p w14:paraId="7B9804C5" w14:textId="4B161E5C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推荐</w:t>
            </w:r>
            <w:r w:rsidR="00B0517F">
              <w:rPr>
                <w:rFonts w:ascii="仿宋" w:eastAsia="仿宋" w:hAnsi="仿宋" w:cs="仿宋" w:hint="eastAsia"/>
                <w:lang w:eastAsia="zh-CN"/>
              </w:rPr>
              <w:t>单位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11FBE53E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</w:tr>
      <w:tr w:rsidR="00A57ABB" w14:paraId="35CA2D46" w14:textId="77777777">
        <w:trPr>
          <w:cantSplit/>
          <w:trHeight w:val="1286"/>
          <w:jc w:val="center"/>
        </w:trPr>
        <w:tc>
          <w:tcPr>
            <w:tcW w:w="2174" w:type="dxa"/>
            <w:shd w:val="clear" w:color="auto" w:fill="FFFFFF"/>
            <w:vAlign w:val="center"/>
          </w:tcPr>
          <w:p w14:paraId="27B2A361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所属行业</w:t>
            </w:r>
          </w:p>
        </w:tc>
        <w:tc>
          <w:tcPr>
            <w:tcW w:w="5048" w:type="dxa"/>
            <w:gridSpan w:val="3"/>
            <w:shd w:val="clear" w:color="auto" w:fill="FFFFFF"/>
            <w:vAlign w:val="center"/>
          </w:tcPr>
          <w:p w14:paraId="0B3296C9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 xml:space="preserve">□人工智能              □高端装备 </w:t>
            </w:r>
          </w:p>
          <w:p w14:paraId="2ECF48A1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 xml:space="preserve">□集成电路              □生物医药 </w:t>
            </w:r>
          </w:p>
          <w:p w14:paraId="61221763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□先进材料              □新能源（含汽车）</w:t>
            </w:r>
          </w:p>
          <w:p w14:paraId="73E81511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</w:rPr>
              <w:t>其他________________</w:t>
            </w:r>
            <w:r>
              <w:rPr>
                <w:rFonts w:ascii="仿宋" w:eastAsia="仿宋" w:hAnsi="仿宋" w:cs="仿宋" w:hint="eastAsia"/>
                <w:lang w:eastAsia="zh-CN"/>
              </w:rPr>
              <w:t xml:space="preserve">  </w:t>
            </w:r>
          </w:p>
        </w:tc>
        <w:tc>
          <w:tcPr>
            <w:tcW w:w="1417" w:type="dxa"/>
            <w:gridSpan w:val="2"/>
            <w:shd w:val="clear" w:color="auto" w:fill="FFFFFF"/>
            <w:vAlign w:val="center"/>
          </w:tcPr>
          <w:p w14:paraId="297D20CB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人数规模</w:t>
            </w:r>
          </w:p>
        </w:tc>
        <w:tc>
          <w:tcPr>
            <w:tcW w:w="1691" w:type="dxa"/>
            <w:shd w:val="clear" w:color="auto" w:fill="FFFFFF"/>
            <w:vAlign w:val="center"/>
          </w:tcPr>
          <w:p w14:paraId="405FC9B6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</w:tr>
      <w:tr w:rsidR="00A57ABB" w14:paraId="300522E5" w14:textId="77777777">
        <w:trPr>
          <w:cantSplit/>
          <w:trHeight w:val="548"/>
          <w:jc w:val="center"/>
        </w:trPr>
        <w:tc>
          <w:tcPr>
            <w:tcW w:w="2174" w:type="dxa"/>
            <w:shd w:val="clear" w:color="auto" w:fill="FFFFFF"/>
            <w:vAlign w:val="center"/>
          </w:tcPr>
          <w:p w14:paraId="2837AE53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注册地址</w:t>
            </w:r>
          </w:p>
        </w:tc>
        <w:tc>
          <w:tcPr>
            <w:tcW w:w="8156" w:type="dxa"/>
            <w:gridSpan w:val="6"/>
            <w:shd w:val="clear" w:color="auto" w:fill="FFFFFF"/>
            <w:vAlign w:val="center"/>
          </w:tcPr>
          <w:p w14:paraId="7B275C19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</w:tr>
      <w:tr w:rsidR="00A57ABB" w14:paraId="66266F34" w14:textId="77777777">
        <w:trPr>
          <w:cantSplit/>
          <w:trHeight w:val="548"/>
          <w:jc w:val="center"/>
        </w:trPr>
        <w:tc>
          <w:tcPr>
            <w:tcW w:w="2174" w:type="dxa"/>
            <w:shd w:val="clear" w:color="auto" w:fill="FFFFFF"/>
            <w:vAlign w:val="center"/>
          </w:tcPr>
          <w:p w14:paraId="50186FC0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办公地址</w:t>
            </w:r>
          </w:p>
        </w:tc>
        <w:tc>
          <w:tcPr>
            <w:tcW w:w="8156" w:type="dxa"/>
            <w:gridSpan w:val="6"/>
            <w:shd w:val="clear" w:color="auto" w:fill="FFFFFF"/>
            <w:vAlign w:val="center"/>
          </w:tcPr>
          <w:p w14:paraId="5483FA4E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</w:tr>
      <w:tr w:rsidR="00A57ABB" w14:paraId="60825A36" w14:textId="77777777">
        <w:trPr>
          <w:cantSplit/>
          <w:trHeight w:val="548"/>
          <w:jc w:val="center"/>
        </w:trPr>
        <w:tc>
          <w:tcPr>
            <w:tcW w:w="2174" w:type="dxa"/>
            <w:shd w:val="clear" w:color="auto" w:fill="FFFFFF"/>
            <w:vAlign w:val="center"/>
          </w:tcPr>
          <w:p w14:paraId="6B851B2B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本轮融资需求</w:t>
            </w:r>
          </w:p>
        </w:tc>
        <w:tc>
          <w:tcPr>
            <w:tcW w:w="8156" w:type="dxa"/>
            <w:gridSpan w:val="6"/>
            <w:shd w:val="clear" w:color="auto" w:fill="FFFFFF"/>
            <w:vAlign w:val="center"/>
          </w:tcPr>
          <w:p w14:paraId="6C70356F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</w:p>
          <w:p w14:paraId="27BEC40F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u w:val="single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天使轮     □A轮      □B轮     □ 其他：</w:t>
            </w:r>
            <w:r>
              <w:rPr>
                <w:rFonts w:ascii="仿宋" w:eastAsia="仿宋" w:hAnsi="仿宋" w:cs="仿宋" w:hint="eastAsia"/>
                <w:u w:val="single"/>
                <w:lang w:eastAsia="zh-CN"/>
              </w:rPr>
              <w:t xml:space="preserve">        </w:t>
            </w:r>
          </w:p>
          <w:p w14:paraId="5C743A1B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u w:val="single"/>
                <w:lang w:eastAsia="zh-CN"/>
              </w:rPr>
            </w:pPr>
          </w:p>
          <w:p w14:paraId="71E602A9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融资金额：</w:t>
            </w:r>
            <w:r>
              <w:rPr>
                <w:rFonts w:ascii="仿宋" w:eastAsia="仿宋" w:hAnsi="仿宋" w:cs="仿宋" w:hint="eastAsia"/>
                <w:u w:val="single"/>
                <w:lang w:eastAsia="zh-CN"/>
              </w:rPr>
              <w:t xml:space="preserve">        </w:t>
            </w:r>
            <w:r>
              <w:rPr>
                <w:rFonts w:ascii="仿宋" w:eastAsia="仿宋" w:hAnsi="仿宋" w:cs="仿宋" w:hint="eastAsia"/>
                <w:lang w:eastAsia="zh-CN"/>
              </w:rPr>
              <w:t xml:space="preserve"> 万元 ；投前估值：</w:t>
            </w:r>
            <w:r>
              <w:rPr>
                <w:rFonts w:ascii="仿宋" w:eastAsia="仿宋" w:hAnsi="仿宋" w:cs="仿宋" w:hint="eastAsia"/>
                <w:u w:val="single"/>
                <w:lang w:eastAsia="zh-CN"/>
              </w:rPr>
              <w:t xml:space="preserve">        </w:t>
            </w:r>
            <w:r>
              <w:rPr>
                <w:rFonts w:ascii="仿宋" w:eastAsia="仿宋" w:hAnsi="仿宋" w:cs="仿宋" w:hint="eastAsia"/>
                <w:lang w:eastAsia="zh-CN"/>
              </w:rPr>
              <w:t xml:space="preserve"> 亿元</w:t>
            </w:r>
          </w:p>
          <w:p w14:paraId="2000F9F8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A57ABB" w14:paraId="2CE9858D" w14:textId="77777777">
        <w:trPr>
          <w:cantSplit/>
          <w:trHeight w:val="548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49484588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项目招引情况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74A0469F" w14:textId="153CC133" w:rsidR="00A57ABB" w:rsidRDefault="00000000">
            <w:pPr>
              <w:widowControl/>
              <w:tabs>
                <w:tab w:val="left" w:pos="2594"/>
              </w:tabs>
              <w:adjustRightInd w:val="0"/>
              <w:snapToGrid w:val="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区内企业；</w:t>
            </w:r>
          </w:p>
          <w:p w14:paraId="43C24842" w14:textId="4E3BCA01" w:rsidR="00A57ABB" w:rsidRDefault="00000000">
            <w:pPr>
              <w:widowControl/>
              <w:tabs>
                <w:tab w:val="left" w:pos="2594"/>
              </w:tabs>
              <w:adjustRightInd w:val="0"/>
              <w:snapToGrid w:val="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企业同意总部迁入</w:t>
            </w:r>
            <w:r w:rsidR="00B0517F">
              <w:rPr>
                <w:rFonts w:ascii="仿宋" w:eastAsia="仿宋" w:hAnsi="仿宋" w:cs="仿宋" w:hint="eastAsia"/>
                <w:lang w:eastAsia="zh-CN"/>
              </w:rPr>
              <w:t>区入</w:t>
            </w:r>
            <w:r>
              <w:rPr>
                <w:rFonts w:ascii="仿宋" w:eastAsia="仿宋" w:hAnsi="仿宋" w:cs="仿宋" w:hint="eastAsia"/>
                <w:lang w:eastAsia="zh-CN"/>
              </w:rPr>
              <w:t>；</w:t>
            </w:r>
          </w:p>
          <w:p w14:paraId="0F5AE79E" w14:textId="112EABAB" w:rsidR="00A57ABB" w:rsidRDefault="00000000">
            <w:pPr>
              <w:widowControl/>
              <w:tabs>
                <w:tab w:val="left" w:pos="2594"/>
              </w:tabs>
              <w:adjustRightInd w:val="0"/>
              <w:snapToGrid w:val="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企业同意子公司、分公司、研发中心、销售中心迁入</w:t>
            </w:r>
            <w:r w:rsidR="00B0517F">
              <w:rPr>
                <w:rFonts w:ascii="仿宋" w:eastAsia="仿宋" w:hAnsi="仿宋" w:cs="仿宋" w:hint="eastAsia"/>
                <w:lang w:eastAsia="zh-CN"/>
              </w:rPr>
              <w:t>区内</w:t>
            </w:r>
            <w:r>
              <w:rPr>
                <w:rFonts w:ascii="仿宋" w:eastAsia="仿宋" w:hAnsi="仿宋" w:cs="仿宋" w:hint="eastAsia"/>
                <w:lang w:eastAsia="zh-CN"/>
              </w:rPr>
              <w:t>；</w:t>
            </w:r>
          </w:p>
          <w:p w14:paraId="2D74517F" w14:textId="7F53A047" w:rsidR="00A57ABB" w:rsidRDefault="00000000">
            <w:pPr>
              <w:widowControl/>
              <w:tabs>
                <w:tab w:val="left" w:pos="2594"/>
              </w:tabs>
              <w:adjustRightInd w:val="0"/>
              <w:snapToGrid w:val="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企业同意生产基地、新产线落地</w:t>
            </w:r>
            <w:r w:rsidR="00A05EC1">
              <w:rPr>
                <w:rFonts w:ascii="仿宋" w:eastAsia="仿宋" w:hAnsi="仿宋" w:cs="仿宋" w:hint="eastAsia"/>
                <w:lang w:eastAsia="zh-CN"/>
              </w:rPr>
              <w:t>区内</w:t>
            </w:r>
            <w:r>
              <w:rPr>
                <w:rFonts w:ascii="仿宋" w:eastAsia="仿宋" w:hAnsi="仿宋" w:cs="仿宋" w:hint="eastAsia"/>
                <w:lang w:eastAsia="zh-CN"/>
              </w:rPr>
              <w:t>；</w:t>
            </w:r>
          </w:p>
          <w:p w14:paraId="62673858" w14:textId="77777777" w:rsidR="00A57ABB" w:rsidRDefault="00000000">
            <w:pPr>
              <w:widowControl/>
              <w:tabs>
                <w:tab w:val="left" w:pos="2594"/>
              </w:tabs>
              <w:adjustRightInd w:val="0"/>
              <w:snapToGrid w:val="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其他：</w:t>
            </w:r>
          </w:p>
        </w:tc>
      </w:tr>
      <w:tr w:rsidR="00A57ABB" w14:paraId="01F44D5E" w14:textId="77777777">
        <w:trPr>
          <w:cantSplit/>
          <w:trHeight w:val="548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15B5362F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企业信用报告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63EC793F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 无异常      □ 异常情况说明：</w:t>
            </w:r>
          </w:p>
        </w:tc>
      </w:tr>
      <w:tr w:rsidR="00A57ABB" w14:paraId="59ADE3D2" w14:textId="77777777">
        <w:trPr>
          <w:cantSplit/>
          <w:trHeight w:val="548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1448BCB5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企业资质</w:t>
            </w:r>
          </w:p>
        </w:tc>
        <w:tc>
          <w:tcPr>
            <w:tcW w:w="8130" w:type="dxa"/>
            <w:gridSpan w:val="5"/>
            <w:shd w:val="clear" w:color="auto" w:fill="FFFFFF"/>
          </w:tcPr>
          <w:p w14:paraId="457C3004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</w:p>
          <w:p w14:paraId="484AE624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□创新型中小企业          □高新技术企业</w:t>
            </w:r>
          </w:p>
          <w:p w14:paraId="7C6BC100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 xml:space="preserve">□专精特新中小企业        □专精特新“小巨人”企业     </w:t>
            </w:r>
          </w:p>
          <w:p w14:paraId="4CD8199B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</w:rPr>
              <w:t xml:space="preserve">□其他：  </w:t>
            </w:r>
            <w:r>
              <w:rPr>
                <w:rFonts w:ascii="仿宋" w:eastAsia="仿宋" w:hAnsi="仿宋" w:cs="仿宋" w:hint="eastAsia"/>
                <w:lang w:eastAsia="zh-CN"/>
              </w:rPr>
              <w:t xml:space="preserve">         </w:t>
            </w:r>
          </w:p>
          <w:p w14:paraId="195B2BD9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 xml:space="preserve">   </w:t>
            </w:r>
            <w:r>
              <w:rPr>
                <w:rFonts w:ascii="仿宋" w:eastAsia="仿宋" w:hAnsi="仿宋" w:cs="仿宋" w:hint="eastAsia"/>
              </w:rPr>
              <w:t xml:space="preserve"> </w:t>
            </w:r>
          </w:p>
        </w:tc>
      </w:tr>
      <w:tr w:rsidR="00A57ABB" w14:paraId="2ED1F285" w14:textId="77777777">
        <w:trPr>
          <w:cantSplit/>
          <w:trHeight w:val="548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7F09CDC5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空间需求</w:t>
            </w:r>
          </w:p>
        </w:tc>
        <w:tc>
          <w:tcPr>
            <w:tcW w:w="2923" w:type="dxa"/>
            <w:shd w:val="clear" w:color="auto" w:fill="FFFFFF"/>
            <w:vAlign w:val="center"/>
          </w:tcPr>
          <w:p w14:paraId="362800A5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□租赁：        平方米</w:t>
            </w:r>
          </w:p>
        </w:tc>
        <w:tc>
          <w:tcPr>
            <w:tcW w:w="2576" w:type="dxa"/>
            <w:gridSpan w:val="2"/>
            <w:shd w:val="clear" w:color="auto" w:fill="FFFFFF"/>
            <w:vAlign w:val="center"/>
          </w:tcPr>
          <w:p w14:paraId="37AD7A02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□购置：      平方米</w:t>
            </w:r>
          </w:p>
        </w:tc>
        <w:tc>
          <w:tcPr>
            <w:tcW w:w="2631" w:type="dxa"/>
            <w:gridSpan w:val="2"/>
            <w:shd w:val="clear" w:color="auto" w:fill="FFFFFF"/>
            <w:vAlign w:val="center"/>
          </w:tcPr>
          <w:p w14:paraId="152E5DD2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□拿地：           亩</w:t>
            </w:r>
          </w:p>
        </w:tc>
      </w:tr>
      <w:tr w:rsidR="00A57ABB" w14:paraId="0AB7A745" w14:textId="77777777">
        <w:trPr>
          <w:cantSplit/>
          <w:trHeight w:val="548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475198C1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承诺税收</w:t>
            </w:r>
          </w:p>
        </w:tc>
        <w:tc>
          <w:tcPr>
            <w:tcW w:w="2923" w:type="dxa"/>
            <w:shd w:val="clear" w:color="auto" w:fill="FFFFFF"/>
            <w:vAlign w:val="center"/>
          </w:tcPr>
          <w:p w14:paraId="205E060C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  <w:tc>
          <w:tcPr>
            <w:tcW w:w="2576" w:type="dxa"/>
            <w:gridSpan w:val="2"/>
            <w:shd w:val="clear" w:color="auto" w:fill="FFFFFF"/>
            <w:vAlign w:val="center"/>
          </w:tcPr>
          <w:p w14:paraId="521ABD58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承诺产值</w:t>
            </w:r>
          </w:p>
        </w:tc>
        <w:tc>
          <w:tcPr>
            <w:tcW w:w="2631" w:type="dxa"/>
            <w:gridSpan w:val="2"/>
            <w:shd w:val="clear" w:color="auto" w:fill="FFFFFF"/>
            <w:vAlign w:val="center"/>
          </w:tcPr>
          <w:p w14:paraId="66DEC1A4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</w:tr>
      <w:tr w:rsidR="00A57ABB" w14:paraId="7FDC25C0" w14:textId="77777777">
        <w:trPr>
          <w:cantSplit/>
          <w:trHeight w:val="1140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4298AAC1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公司</w:t>
            </w:r>
            <w:r>
              <w:rPr>
                <w:rFonts w:ascii="仿宋" w:eastAsia="仿宋" w:hAnsi="仿宋" w:cs="仿宋" w:hint="eastAsia"/>
              </w:rPr>
              <w:t>行业</w:t>
            </w:r>
            <w:r>
              <w:rPr>
                <w:rFonts w:ascii="仿宋" w:eastAsia="仿宋" w:hAnsi="仿宋" w:cs="仿宋" w:hint="eastAsia"/>
                <w:lang w:eastAsia="zh-CN"/>
              </w:rPr>
              <w:t>发展情况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75DB79CA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</w:rPr>
            </w:pPr>
          </w:p>
        </w:tc>
      </w:tr>
      <w:tr w:rsidR="00A57ABB" w14:paraId="0B5B56AD" w14:textId="77777777">
        <w:trPr>
          <w:cantSplit/>
          <w:trHeight w:val="1470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3BA14231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公司产品以及外部资源支撑情况（如：技术、产业上下游、客户等）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0E4BC1ED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A57ABB" w14:paraId="2D1E867A" w14:textId="77777777">
        <w:trPr>
          <w:cantSplit/>
          <w:trHeight w:val="889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4A18D974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公司财务状况（近三年收入、研发、利润情况）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02630E0C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A57ABB" w14:paraId="30583764" w14:textId="77777777">
        <w:trPr>
          <w:cantSplit/>
          <w:trHeight w:val="90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0719BEEF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lastRenderedPageBreak/>
              <w:t>公司融资情况（最近一次拟融资情况、公司历次融资、估值、投资人情况）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166B6040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A57ABB" w14:paraId="6E4A4663" w14:textId="77777777">
        <w:trPr>
          <w:cantSplit/>
          <w:trHeight w:val="1090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4351BD63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kern w:val="2"/>
                <w:lang w:eastAsia="zh-CN" w:bidi="ar-SA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公司团队情况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15EE33EA" w14:textId="77777777" w:rsidR="00A57ABB" w:rsidRDefault="00A57ABB">
            <w:pPr>
              <w:pStyle w:val="a3"/>
              <w:ind w:firstLine="0"/>
              <w:rPr>
                <w:rFonts w:ascii="仿宋" w:eastAsia="仿宋" w:hAnsi="仿宋" w:cs="仿宋" w:hint="eastAsia"/>
              </w:rPr>
            </w:pPr>
          </w:p>
        </w:tc>
      </w:tr>
      <w:tr w:rsidR="00A57ABB" w14:paraId="3A0D5377" w14:textId="77777777">
        <w:trPr>
          <w:cantSplit/>
          <w:trHeight w:val="336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327B2E84" w14:textId="77777777" w:rsidR="00A57ABB" w:rsidRDefault="00A57ABB">
            <w:pPr>
              <w:spacing w:line="260" w:lineRule="exact"/>
              <w:rPr>
                <w:rFonts w:ascii="仿宋" w:eastAsia="仿宋" w:hAnsi="仿宋" w:cs="仿宋" w:hint="eastAsia"/>
                <w:kern w:val="2"/>
                <w:lang w:eastAsia="zh-CN" w:bidi="ar-SA"/>
              </w:rPr>
            </w:pPr>
          </w:p>
          <w:p w14:paraId="3AB43CD2" w14:textId="77777777" w:rsidR="00A57ABB" w:rsidRDefault="00000000">
            <w:pPr>
              <w:spacing w:line="260" w:lineRule="exact"/>
              <w:rPr>
                <w:rFonts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kern w:val="2"/>
                <w:lang w:eastAsia="zh-CN" w:bidi="ar-SA"/>
              </w:rPr>
              <w:t>投资后与本区域协同情况（产业、资源）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0DF6399F" w14:textId="77777777" w:rsidR="00A57ABB" w:rsidRDefault="00A57ABB" w:rsidP="00C87631">
            <w:pPr>
              <w:widowControl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A57ABB" w14:paraId="7B1857A5" w14:textId="77777777">
        <w:trPr>
          <w:cantSplit/>
          <w:trHeight w:val="1606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2C47D9BE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kern w:val="2"/>
                <w:lang w:eastAsia="zh-CN" w:bidi="ar-SA"/>
              </w:rPr>
            </w:pPr>
            <w:r>
              <w:rPr>
                <w:rFonts w:ascii="仿宋" w:eastAsia="仿宋" w:hAnsi="仿宋" w:cs="仿宋" w:hint="eastAsia"/>
                <w:kern w:val="2"/>
                <w:lang w:eastAsia="zh-CN" w:bidi="ar-SA"/>
              </w:rPr>
              <w:t>初步商谈的落地</w:t>
            </w:r>
          </w:p>
          <w:p w14:paraId="5B791BDF" w14:textId="77777777" w:rsidR="00A57ABB" w:rsidRDefault="00000000">
            <w:pPr>
              <w:spacing w:line="260" w:lineRule="exac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kern w:val="2"/>
                <w:lang w:eastAsia="zh-CN" w:bidi="ar-SA"/>
              </w:rPr>
              <w:t>商务条件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0AE12A16" w14:textId="77777777" w:rsidR="00A57ABB" w:rsidRDefault="00A57ABB" w:rsidP="00C87631">
            <w:pPr>
              <w:widowControl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A57ABB" w14:paraId="44AEE2AC" w14:textId="77777777">
        <w:trPr>
          <w:cantSplit/>
          <w:trHeight w:val="1212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6FE743FC" w14:textId="77777777" w:rsidR="00A57ABB" w:rsidRDefault="00000000">
            <w:pPr>
              <w:spacing w:line="260" w:lineRule="exact"/>
              <w:ind w:firstLineChars="100" w:firstLine="240"/>
              <w:jc w:val="both"/>
              <w:rPr>
                <w:rFonts w:ascii="仿宋" w:eastAsia="仿宋" w:hAnsi="仿宋" w:cs="仿宋" w:hint="eastAsia"/>
                <w:kern w:val="2"/>
                <w:lang w:eastAsia="zh-CN" w:bidi="ar-SA"/>
              </w:rPr>
            </w:pPr>
            <w:r>
              <w:rPr>
                <w:rFonts w:ascii="仿宋" w:eastAsia="仿宋" w:hAnsi="仿宋" w:cs="仿宋" w:hint="eastAsia"/>
                <w:kern w:val="2"/>
                <w:lang w:eastAsia="zh-CN" w:bidi="ar-SA"/>
              </w:rPr>
              <w:t>配套支持情况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6A47199F" w14:textId="77777777" w:rsidR="00A57ABB" w:rsidRDefault="00A57ABB" w:rsidP="00C87631">
            <w:pPr>
              <w:widowControl/>
              <w:rPr>
                <w:rFonts w:ascii="仿宋" w:eastAsia="仿宋" w:hAnsi="仿宋" w:cs="仿宋" w:hint="eastAsia"/>
              </w:rPr>
            </w:pPr>
          </w:p>
        </w:tc>
      </w:tr>
      <w:tr w:rsidR="00A57ABB" w14:paraId="5F88C520" w14:textId="77777777">
        <w:trPr>
          <w:cantSplit/>
          <w:trHeight w:val="1057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043AA845" w14:textId="77777777" w:rsidR="00A57ABB" w:rsidRDefault="00000000">
            <w:pPr>
              <w:spacing w:line="260" w:lineRule="exact"/>
              <w:ind w:firstLineChars="200" w:firstLine="480"/>
              <w:rPr>
                <w:rFonts w:ascii="仿宋" w:eastAsia="仿宋" w:hAnsi="仿宋" w:cs="仿宋" w:hint="eastAsia"/>
                <w:kern w:val="2"/>
                <w:lang w:eastAsia="zh-CN" w:bidi="ar-SA"/>
              </w:rPr>
            </w:pPr>
            <w:r>
              <w:rPr>
                <w:rFonts w:ascii="仿宋" w:eastAsia="仿宋" w:hAnsi="仿宋" w:cs="仿宋" w:hint="eastAsia"/>
                <w:kern w:val="2"/>
                <w:lang w:eastAsia="zh-CN" w:bidi="ar-SA"/>
              </w:rPr>
              <w:t>推荐理由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77B46B64" w14:textId="77777777" w:rsidR="00A57ABB" w:rsidRDefault="00A57ABB">
            <w:pPr>
              <w:widowControl/>
              <w:rPr>
                <w:rFonts w:ascii="仿宋" w:eastAsia="仿宋" w:hAnsi="仿宋" w:cs="仿宋" w:hint="eastAsia"/>
              </w:rPr>
            </w:pPr>
          </w:p>
        </w:tc>
      </w:tr>
      <w:tr w:rsidR="00A57ABB" w14:paraId="7F46ECE2" w14:textId="77777777">
        <w:trPr>
          <w:cantSplit/>
          <w:trHeight w:val="3471"/>
          <w:jc w:val="center"/>
        </w:trPr>
        <w:tc>
          <w:tcPr>
            <w:tcW w:w="2200" w:type="dxa"/>
            <w:gridSpan w:val="2"/>
            <w:shd w:val="clear" w:color="auto" w:fill="FFFFFF"/>
            <w:vAlign w:val="center"/>
          </w:tcPr>
          <w:p w14:paraId="1CFF48C0" w14:textId="77777777" w:rsidR="00A57ABB" w:rsidRDefault="00000000">
            <w:pPr>
              <w:spacing w:line="260" w:lineRule="exact"/>
              <w:ind w:firstLineChars="200" w:firstLine="480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推荐意见</w:t>
            </w:r>
          </w:p>
        </w:tc>
        <w:tc>
          <w:tcPr>
            <w:tcW w:w="8130" w:type="dxa"/>
            <w:gridSpan w:val="5"/>
            <w:shd w:val="clear" w:color="auto" w:fill="FFFFFF"/>
            <w:vAlign w:val="center"/>
          </w:tcPr>
          <w:p w14:paraId="0896A55A" w14:textId="77777777" w:rsidR="00A57ABB" w:rsidRDefault="00A57ABB">
            <w:pPr>
              <w:widowControl/>
              <w:rPr>
                <w:rFonts w:ascii="仿宋" w:eastAsia="仿宋" w:hAnsi="仿宋" w:cs="仿宋" w:hint="eastAsia"/>
              </w:rPr>
            </w:pPr>
          </w:p>
          <w:p w14:paraId="6687B566" w14:textId="77777777" w:rsidR="00A57ABB" w:rsidRDefault="00000000">
            <w:pPr>
              <w:widowControl/>
              <w:ind w:firstLineChars="1700" w:firstLine="4080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推荐单位</w:t>
            </w:r>
            <w:r>
              <w:rPr>
                <w:rFonts w:ascii="仿宋" w:eastAsia="仿宋" w:hAnsi="仿宋" w:cs="仿宋" w:hint="eastAsia"/>
                <w:lang w:eastAsia="zh-CN"/>
              </w:rPr>
              <w:t>（</w:t>
            </w:r>
            <w:r>
              <w:rPr>
                <w:rFonts w:ascii="仿宋" w:eastAsia="仿宋" w:hAnsi="仿宋" w:cs="仿宋" w:hint="eastAsia"/>
              </w:rPr>
              <w:t>盖章</w:t>
            </w:r>
            <w:r>
              <w:rPr>
                <w:rFonts w:ascii="仿宋" w:eastAsia="仿宋" w:hAnsi="仿宋" w:cs="仿宋" w:hint="eastAsia"/>
                <w:lang w:eastAsia="zh-CN"/>
              </w:rPr>
              <w:t>）</w:t>
            </w:r>
            <w:r>
              <w:rPr>
                <w:rFonts w:ascii="仿宋" w:eastAsia="仿宋" w:hAnsi="仿宋" w:cs="仿宋" w:hint="eastAsia"/>
              </w:rPr>
              <w:t>：</w:t>
            </w:r>
          </w:p>
        </w:tc>
      </w:tr>
    </w:tbl>
    <w:p w14:paraId="5EFA8A58" w14:textId="77777777" w:rsidR="00A57ABB" w:rsidRDefault="00000000">
      <w:pPr>
        <w:widowControl/>
        <w:rPr>
          <w:rFonts w:ascii="仿宋" w:eastAsia="仿宋" w:hAnsi="仿宋" w:cs="仿宋" w:hint="eastAsia"/>
          <w:lang w:eastAsia="zh-CN"/>
        </w:rPr>
      </w:pPr>
      <w:r>
        <w:rPr>
          <w:rFonts w:ascii="仿宋" w:eastAsia="仿宋" w:hAnsi="仿宋" w:cs="仿宋" w:hint="eastAsia"/>
          <w:lang w:eastAsia="zh-CN"/>
        </w:rPr>
        <w:t>附件材料：1、项目商业计划书；2、项目近三年财务报表（经审计）。</w:t>
      </w:r>
    </w:p>
    <w:sectPr w:rsidR="00A57AB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CCCA" w14:textId="77777777" w:rsidR="003A3BE7" w:rsidRDefault="003A3BE7">
      <w:pPr>
        <w:rPr>
          <w:rFonts w:hint="eastAsia"/>
        </w:rPr>
      </w:pPr>
      <w:r>
        <w:separator/>
      </w:r>
    </w:p>
  </w:endnote>
  <w:endnote w:type="continuationSeparator" w:id="0">
    <w:p w14:paraId="44BD1E34" w14:textId="77777777" w:rsidR="003A3BE7" w:rsidRDefault="003A3B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06D4" w14:textId="77777777" w:rsidR="00A57ABB" w:rsidRDefault="00000000">
    <w:pPr>
      <w:spacing w:line="1" w:lineRule="exact"/>
      <w:rPr>
        <w:rFonts w:hint="eastAsia"/>
      </w:rPr>
    </w:pPr>
    <w:r>
      <w:rPr>
        <w:noProof/>
        <w:lang w:eastAsia="zh-CN" w:bidi="ar-SA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C5BD7A" wp14:editId="7002D220">
              <wp:simplePos x="0" y="0"/>
              <wp:positionH relativeFrom="margin">
                <wp:posOffset>2628900</wp:posOffset>
              </wp:positionH>
              <wp:positionV relativeFrom="paragraph">
                <wp:posOffset>-231140</wp:posOffset>
              </wp:positionV>
              <wp:extent cx="320040" cy="121285"/>
              <wp:effectExtent l="0" t="0" r="0" b="0"/>
              <wp:wrapNone/>
              <wp:docPr id="4097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039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44098A" w14:textId="77777777" w:rsidR="00A57ABB" w:rsidRDefault="00000000">
                          <w:pPr>
                            <w:pStyle w:val="22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FC5BD7A" id="Shape 26" o:spid="_x0000_s1026" style="position:absolute;margin-left:207pt;margin-top:-18.2pt;width:25.2pt;height:9.55pt;z-index:251659264;visibility:visible;mso-wrap-style:non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" filled="f" stroked="f">
              <v:textbox style="mso-fit-shape-to-text:t" inset="0,0,0,0">
                <w:txbxContent>
                  <w:p w14:paraId="3744098A" w14:textId="77777777" w:rsidR="00A57ABB" w:rsidRDefault="00000000">
                    <w:pPr>
                      <w:pStyle w:val="22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106B" w14:textId="77777777" w:rsidR="003A3BE7" w:rsidRDefault="003A3BE7">
      <w:pPr>
        <w:rPr>
          <w:rFonts w:hint="eastAsia"/>
        </w:rPr>
      </w:pPr>
      <w:r>
        <w:separator/>
      </w:r>
    </w:p>
  </w:footnote>
  <w:footnote w:type="continuationSeparator" w:id="0">
    <w:p w14:paraId="7ACD69AD" w14:textId="77777777" w:rsidR="003A3BE7" w:rsidRDefault="003A3BE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00000008"/>
    <w:multiLevelType w:val="singleLevel"/>
    <w:tmpl w:val="00000008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0000000A"/>
    <w:multiLevelType w:val="singleLevel"/>
    <w:tmpl w:val="0000000A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0000000C"/>
    <w:multiLevelType w:val="singleLevel"/>
    <w:tmpl w:val="0000000C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619648306">
    <w:abstractNumId w:val="1"/>
  </w:num>
  <w:num w:numId="2" w16cid:durableId="2059739467">
    <w:abstractNumId w:val="4"/>
  </w:num>
  <w:num w:numId="3" w16cid:durableId="1753507048">
    <w:abstractNumId w:val="2"/>
  </w:num>
  <w:num w:numId="4" w16cid:durableId="733701875">
    <w:abstractNumId w:val="0"/>
  </w:num>
  <w:num w:numId="5" w16cid:durableId="1321616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VkNzQ3MWZiOTZmMTM1NzljNmM2Nzc3MDcwNjExZGUifQ=="/>
  </w:docVars>
  <w:rsids>
    <w:rsidRoot w:val="00A57ABB"/>
    <w:rsid w:val="00034C14"/>
    <w:rsid w:val="001E5B88"/>
    <w:rsid w:val="002659FC"/>
    <w:rsid w:val="00393752"/>
    <w:rsid w:val="0039597D"/>
    <w:rsid w:val="003A3BE7"/>
    <w:rsid w:val="00491D48"/>
    <w:rsid w:val="00595756"/>
    <w:rsid w:val="0095791E"/>
    <w:rsid w:val="00A05EC1"/>
    <w:rsid w:val="00A57ABB"/>
    <w:rsid w:val="00AF2F42"/>
    <w:rsid w:val="00B0517F"/>
    <w:rsid w:val="00B06883"/>
    <w:rsid w:val="00C043AE"/>
    <w:rsid w:val="00C87631"/>
    <w:rsid w:val="00D16566"/>
    <w:rsid w:val="00E4548F"/>
    <w:rsid w:val="00EB2A7F"/>
    <w:rsid w:val="08210375"/>
    <w:rsid w:val="164503D8"/>
    <w:rsid w:val="20713EC3"/>
    <w:rsid w:val="26CE044D"/>
    <w:rsid w:val="4E1A1737"/>
    <w:rsid w:val="60410C7B"/>
    <w:rsid w:val="62984764"/>
    <w:rsid w:val="64AF6256"/>
    <w:rsid w:val="7D8A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4C476"/>
  <w15:docId w15:val="{14334C05-4541-414D-83EA-A65BF08C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qFormat="1"/>
    <w:lsdException w:name="Body Text" w:qFormat="1"/>
    <w:lsdException w:name="Body Text Indent" w:qFormat="1"/>
    <w:lsdException w:name="Subtitle" w:qFormat="1"/>
    <w:lsdException w:name="Body Text First Indent" w:uiPriority="99" w:qFormat="1"/>
    <w:lsdException w:name="Body Text First Indent 2" w:qFormat="1"/>
    <w:lsdException w:name="Body Text 2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等线" w:eastAsia="等线" w:hAnsi="等线" w:cs="等线"/>
      <w:color w:val="000000"/>
      <w:sz w:val="24"/>
      <w:szCs w:val="24"/>
      <w:lang w:eastAsia="en-US" w:bidi="en-US"/>
    </w:rPr>
  </w:style>
  <w:style w:type="paragraph" w:styleId="1">
    <w:name w:val="heading 1"/>
    <w:basedOn w:val="a"/>
    <w:next w:val="a"/>
    <w:autoRedefine/>
    <w:qFormat/>
    <w:pPr>
      <w:widowControl/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sz w:val="27"/>
      <w:szCs w:val="27"/>
      <w:lang w:eastAsia="zh-CN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ind w:firstLine="420"/>
    </w:pPr>
  </w:style>
  <w:style w:type="paragraph" w:styleId="a4">
    <w:name w:val="annotation text"/>
    <w:basedOn w:val="a"/>
    <w:autoRedefine/>
    <w:qFormat/>
  </w:style>
  <w:style w:type="paragraph" w:styleId="a5">
    <w:name w:val="Body Text"/>
    <w:basedOn w:val="a"/>
    <w:autoRedefine/>
    <w:qFormat/>
    <w:rPr>
      <w:rFonts w:ascii="仿宋" w:eastAsia="仿宋" w:hAnsi="仿宋" w:cs="仿宋"/>
      <w:sz w:val="31"/>
      <w:szCs w:val="31"/>
      <w:lang w:bidi="ar-SA"/>
    </w:rPr>
  </w:style>
  <w:style w:type="paragraph" w:styleId="a6">
    <w:name w:val="Body Text Indent"/>
    <w:basedOn w:val="a"/>
    <w:autoRedefine/>
    <w:qFormat/>
    <w:pPr>
      <w:spacing w:after="120"/>
      <w:ind w:leftChars="200" w:left="420"/>
    </w:pPr>
  </w:style>
  <w:style w:type="paragraph" w:styleId="a7">
    <w:name w:val="Balloon Text"/>
    <w:basedOn w:val="a"/>
    <w:link w:val="a8"/>
    <w:autoRedefine/>
    <w:qFormat/>
    <w:rPr>
      <w:sz w:val="18"/>
      <w:szCs w:val="18"/>
    </w:rPr>
  </w:style>
  <w:style w:type="paragraph" w:styleId="a9">
    <w:name w:val="footer"/>
    <w:basedOn w:val="a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2">
    <w:name w:val="Body Text 2"/>
    <w:basedOn w:val="a"/>
    <w:next w:val="20"/>
    <w:autoRedefine/>
    <w:qFormat/>
    <w:pPr>
      <w:spacing w:after="120" w:line="480" w:lineRule="auto"/>
    </w:pPr>
  </w:style>
  <w:style w:type="paragraph" w:styleId="20">
    <w:name w:val="Body Text First Indent 2"/>
    <w:basedOn w:val="a6"/>
    <w:autoRedefine/>
    <w:qFormat/>
    <w:pPr>
      <w:ind w:firstLineChars="200" w:firstLine="420"/>
    </w:pPr>
  </w:style>
  <w:style w:type="paragraph" w:styleId="HTML">
    <w:name w:val="HTML Preformatted"/>
    <w:basedOn w:val="a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lang w:eastAsia="zh-CN" w:bidi="ar-SA"/>
    </w:rPr>
  </w:style>
  <w:style w:type="paragraph" w:styleId="ab">
    <w:name w:val="Normal (Web)"/>
    <w:basedOn w:val="a"/>
    <w:autoRedefine/>
    <w:qFormat/>
    <w:pPr>
      <w:spacing w:beforeAutospacing="1" w:afterAutospacing="1"/>
    </w:pPr>
    <w:rPr>
      <w:rFonts w:cs="Times New Roman"/>
    </w:rPr>
  </w:style>
  <w:style w:type="paragraph" w:styleId="ac">
    <w:name w:val="Body Text First Indent"/>
    <w:basedOn w:val="a5"/>
    <w:next w:val="a"/>
    <w:autoRedefine/>
    <w:uiPriority w:val="99"/>
    <w:qFormat/>
    <w:pPr>
      <w:spacing w:after="120"/>
      <w:ind w:firstLineChars="100" w:firstLine="420"/>
    </w:pPr>
  </w:style>
  <w:style w:type="table" w:styleId="ad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autoRedefine/>
    <w:uiPriority w:val="22"/>
    <w:qFormat/>
    <w:rPr>
      <w:b/>
    </w:rPr>
  </w:style>
  <w:style w:type="character" w:styleId="af">
    <w:name w:val="Emphasis"/>
    <w:basedOn w:val="a0"/>
    <w:autoRedefine/>
    <w:qFormat/>
    <w:rPr>
      <w:i/>
    </w:rPr>
  </w:style>
  <w:style w:type="character" w:styleId="af0">
    <w:name w:val="Hyperlink"/>
    <w:basedOn w:val="a0"/>
    <w:autoRedefine/>
    <w:qFormat/>
    <w:rPr>
      <w:color w:val="0000FF"/>
      <w:u w:val="single"/>
    </w:rPr>
  </w:style>
  <w:style w:type="character" w:styleId="af1">
    <w:name w:val="annotation reference"/>
    <w:basedOn w:val="a0"/>
    <w:autoRedefine/>
    <w:qFormat/>
    <w:rPr>
      <w:sz w:val="21"/>
      <w:szCs w:val="21"/>
    </w:rPr>
  </w:style>
  <w:style w:type="paragraph" w:customStyle="1" w:styleId="10">
    <w:name w:val="标题 #1"/>
    <w:basedOn w:val="a"/>
    <w:autoRedefine/>
    <w:qFormat/>
    <w:pPr>
      <w:spacing w:before="360" w:after="580" w:line="607" w:lineRule="exact"/>
      <w:jc w:val="center"/>
      <w:outlineLvl w:val="0"/>
    </w:pPr>
    <w:rPr>
      <w:rFonts w:ascii="宋体" w:eastAsia="宋体" w:hAnsi="宋体" w:cs="宋体"/>
      <w:sz w:val="44"/>
      <w:szCs w:val="44"/>
      <w:lang w:val="zh-CN" w:eastAsia="zh-CN" w:bidi="zh-CN"/>
    </w:rPr>
  </w:style>
  <w:style w:type="paragraph" w:customStyle="1" w:styleId="21">
    <w:name w:val="标题 #2"/>
    <w:basedOn w:val="a"/>
    <w:autoRedefine/>
    <w:qFormat/>
    <w:pPr>
      <w:spacing w:after="200" w:line="587" w:lineRule="exact"/>
      <w:ind w:firstLine="630"/>
      <w:outlineLvl w:val="1"/>
    </w:pPr>
    <w:rPr>
      <w:rFonts w:ascii="宋体" w:eastAsia="宋体" w:hAnsi="宋体" w:cs="宋体"/>
      <w:b/>
      <w:bCs/>
      <w:sz w:val="30"/>
      <w:szCs w:val="30"/>
      <w:lang w:val="zh-CN" w:eastAsia="zh-CN" w:bidi="zh-CN"/>
    </w:rPr>
  </w:style>
  <w:style w:type="paragraph" w:customStyle="1" w:styleId="11">
    <w:name w:val="正文文本1"/>
    <w:basedOn w:val="a"/>
    <w:autoRedefine/>
    <w:qFormat/>
    <w:pPr>
      <w:spacing w:line="410" w:lineRule="auto"/>
      <w:ind w:firstLine="400"/>
    </w:pPr>
    <w:rPr>
      <w:rFonts w:ascii="宋体" w:eastAsia="宋体" w:hAnsi="宋体" w:cs="宋体"/>
      <w:sz w:val="30"/>
      <w:szCs w:val="30"/>
      <w:lang w:val="zh-CN" w:eastAsia="zh-CN" w:bidi="zh-CN"/>
    </w:rPr>
  </w:style>
  <w:style w:type="paragraph" w:customStyle="1" w:styleId="22">
    <w:name w:val="页眉或页脚 (2)"/>
    <w:basedOn w:val="a"/>
    <w:autoRedefine/>
    <w:qFormat/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12">
    <w:name w:val="修订1"/>
    <w:autoRedefine/>
    <w:uiPriority w:val="99"/>
    <w:qFormat/>
    <w:rPr>
      <w:rFonts w:ascii="等线" w:eastAsia="等线" w:hAnsi="等线" w:cs="等线"/>
      <w:color w:val="000000"/>
      <w:sz w:val="24"/>
      <w:szCs w:val="24"/>
      <w:lang w:eastAsia="en-US" w:bidi="en-US"/>
    </w:rPr>
  </w:style>
  <w:style w:type="paragraph" w:customStyle="1" w:styleId="dash6b636587">
    <w:name w:val="dash6b63_6587"/>
    <w:basedOn w:val="a"/>
    <w:autoRedefine/>
    <w:qFormat/>
    <w:pPr>
      <w:widowControl/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dash6b636587char">
    <w:name w:val="dash6b63_6587__char"/>
    <w:basedOn w:val="a0"/>
    <w:autoRedefine/>
    <w:qFormat/>
  </w:style>
  <w:style w:type="paragraph" w:customStyle="1" w:styleId="Style8">
    <w:name w:val="Style 8"/>
    <w:basedOn w:val="a"/>
    <w:link w:val="CharStyle9"/>
    <w:autoRedefine/>
    <w:qFormat/>
    <w:pPr>
      <w:spacing w:before="320" w:after="470" w:line="610" w:lineRule="exact"/>
      <w:jc w:val="center"/>
      <w:outlineLvl w:val="0"/>
    </w:pPr>
    <w:rPr>
      <w:rFonts w:ascii="宋体" w:eastAsia="宋体" w:hAnsi="宋体" w:cs="宋体"/>
      <w:sz w:val="44"/>
      <w:szCs w:val="44"/>
      <w:lang w:val="zh-CN" w:eastAsia="zh-CN" w:bidi="zh-CN"/>
    </w:rPr>
  </w:style>
  <w:style w:type="character" w:customStyle="1" w:styleId="CharStyle9">
    <w:name w:val="Char Style 9"/>
    <w:basedOn w:val="a0"/>
    <w:link w:val="Style8"/>
    <w:autoRedefine/>
    <w:qFormat/>
    <w:rPr>
      <w:rFonts w:ascii="宋体" w:eastAsia="宋体" w:hAnsi="宋体" w:cs="宋体"/>
      <w:sz w:val="44"/>
      <w:szCs w:val="44"/>
      <w:u w:val="none"/>
      <w:lang w:val="zh-CN" w:eastAsia="zh-CN" w:bidi="zh-CN"/>
    </w:rPr>
  </w:style>
  <w:style w:type="paragraph" w:customStyle="1" w:styleId="Style2">
    <w:name w:val="Style 2"/>
    <w:basedOn w:val="a"/>
    <w:link w:val="CharStyle3"/>
    <w:autoRedefine/>
    <w:qFormat/>
    <w:pPr>
      <w:spacing w:line="408" w:lineRule="auto"/>
      <w:ind w:firstLine="400"/>
    </w:pPr>
    <w:rPr>
      <w:rFonts w:ascii="宋体" w:eastAsia="宋体" w:hAnsi="宋体" w:cs="宋体"/>
      <w:sz w:val="30"/>
      <w:szCs w:val="30"/>
      <w:lang w:val="zh-CN" w:eastAsia="zh-CN" w:bidi="zh-CN"/>
    </w:rPr>
  </w:style>
  <w:style w:type="character" w:customStyle="1" w:styleId="CharStyle3">
    <w:name w:val="Char Style 3"/>
    <w:basedOn w:val="a0"/>
    <w:link w:val="Style2"/>
    <w:autoRedefine/>
    <w:qFormat/>
    <w:rPr>
      <w:rFonts w:ascii="宋体" w:eastAsia="宋体" w:hAnsi="宋体" w:cs="宋体"/>
      <w:sz w:val="30"/>
      <w:szCs w:val="30"/>
      <w:u w:val="none"/>
      <w:lang w:val="zh-CN" w:eastAsia="zh-CN" w:bidi="zh-CN"/>
    </w:rPr>
  </w:style>
  <w:style w:type="paragraph" w:customStyle="1" w:styleId="Style16">
    <w:name w:val="Style 16"/>
    <w:basedOn w:val="a"/>
    <w:link w:val="CharStyle17"/>
    <w:autoRedefine/>
    <w:qFormat/>
    <w:rPr>
      <w:sz w:val="20"/>
      <w:szCs w:val="20"/>
    </w:rPr>
  </w:style>
  <w:style w:type="character" w:customStyle="1" w:styleId="CharStyle17">
    <w:name w:val="Char Style 17"/>
    <w:basedOn w:val="a0"/>
    <w:link w:val="Style16"/>
    <w:autoRedefine/>
    <w:qFormat/>
    <w:rPr>
      <w:sz w:val="20"/>
      <w:szCs w:val="20"/>
      <w:u w:val="none"/>
    </w:rPr>
  </w:style>
  <w:style w:type="character" w:customStyle="1" w:styleId="a8">
    <w:name w:val="批注框文本 字符"/>
    <w:basedOn w:val="a0"/>
    <w:link w:val="a7"/>
    <w:autoRedefine/>
    <w:qFormat/>
    <w:rPr>
      <w:rFonts w:ascii="等线" w:eastAsia="等线" w:hAnsi="等线" w:cs="等线"/>
      <w:color w:val="000000"/>
      <w:sz w:val="18"/>
      <w:szCs w:val="18"/>
      <w:lang w:eastAsia="en-US" w:bidi="en-US"/>
    </w:rPr>
  </w:style>
  <w:style w:type="paragraph" w:customStyle="1" w:styleId="23">
    <w:name w:val="修订2"/>
    <w:autoRedefine/>
    <w:uiPriority w:val="99"/>
    <w:qFormat/>
    <w:rPr>
      <w:rFonts w:ascii="等线" w:eastAsia="等线" w:hAnsi="等线" w:cs="等线"/>
      <w:color w:val="000000"/>
      <w:sz w:val="24"/>
      <w:szCs w:val="24"/>
      <w:lang w:eastAsia="en-US" w:bidi="en-US"/>
    </w:rPr>
  </w:style>
  <w:style w:type="paragraph" w:customStyle="1" w:styleId="NewNewNew">
    <w:name w:val="正文 New New New"/>
    <w:autoRedefine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ListParagraph9237b1a3-09b7-4c9a-8f65-01e40c89775e">
    <w:name w:val="List Paragraph_9237b1a3-09b7-4c9a-8f65-01e40c89775e"/>
    <w:basedOn w:val="a"/>
    <w:autoRedefine/>
    <w:qFormat/>
    <w:pPr>
      <w:ind w:firstLineChars="200" w:firstLine="420"/>
    </w:pPr>
  </w:style>
  <w:style w:type="paragraph" w:customStyle="1" w:styleId="TableText">
    <w:name w:val="Table Text"/>
    <w:basedOn w:val="a"/>
    <w:autoRedefine/>
    <w:qFormat/>
    <w:rPr>
      <w:rFonts w:ascii="宋体" w:eastAsia="宋体" w:hAnsi="宋体" w:cs="宋体"/>
      <w:sz w:val="28"/>
      <w:szCs w:val="28"/>
      <w:lang w:bidi="ar-SA"/>
    </w:rPr>
  </w:style>
  <w:style w:type="table" w:customStyle="1" w:styleId="TableNormal">
    <w:name w:val="Table Normal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正文缩进1"/>
    <w:basedOn w:val="a"/>
    <w:autoRedefine/>
    <w:qFormat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357</Words>
  <Characters>369</Characters>
  <Application>Microsoft Office Word</Application>
  <DocSecurity>0</DocSecurity>
  <Lines>73</Lines>
  <Paragraphs>65</Paragraphs>
  <ScaleCrop>false</ScaleCrop>
  <Company>P R C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mhxc</dc:creator>
  <cp:lastModifiedBy>不懂 董</cp:lastModifiedBy>
  <cp:revision>7</cp:revision>
  <cp:lastPrinted>2024-08-29T08:45:00Z</cp:lastPrinted>
  <dcterms:created xsi:type="dcterms:W3CDTF">2025-01-14T10:22:00Z</dcterms:created>
  <dcterms:modified xsi:type="dcterms:W3CDTF">2026-10-14T03:03:00Z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fe6698ea109d499199852d14e03a2d97_23</vt:lpwstr>
  </property>
  <property fmtid="{D5CDD505-2E9C-101B-9397-08002B2CF9AE}" pid="4" name="KSOTemplateDocerSaveRecord">
    <vt:lpwstr>eyJoZGlkIjoiMDE3ZDc2NzU4NTM3Y2VmNjlkMGVlYWIyM2RiNDg1NmQiLCJ1c2VySWQiOiI1ODYzMzU2MDYifQ==</vt:lpwstr>
  </property>
</Properties>
</file>