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B4B4" w14:textId="77777777" w:rsidR="00816FEF" w:rsidRPr="0009121C" w:rsidRDefault="00816FEF" w:rsidP="00816FEF">
      <w:pPr>
        <w:widowControl/>
        <w:numPr>
          <w:ilvl w:val="0"/>
          <w:numId w:val="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主对话框 (CraneSettingsDialog)</w:t>
      </w:r>
    </w:p>
    <w:p w14:paraId="5C9435CC" w14:textId="301E97E3" w:rsidR="0009121C" w:rsidRPr="00816FEF" w:rsidRDefault="0009121C" w:rsidP="0009121C">
      <w:pPr>
        <w:widowControl/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0B5AE37" wp14:editId="0A9F3691">
            <wp:extent cx="3397413" cy="347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224" cy="34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0B66" w14:textId="77777777" w:rsidR="00816FEF" w:rsidRPr="00816FEF" w:rsidRDefault="00816FEF" w:rsidP="00816FEF">
      <w:pPr>
        <w:widowControl/>
        <w:numPr>
          <w:ilvl w:val="0"/>
          <w:numId w:val="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大小: 800x600</w:t>
      </w:r>
    </w:p>
    <w:p w14:paraId="50281B43" w14:textId="77777777" w:rsidR="00816FEF" w:rsidRPr="00816FEF" w:rsidRDefault="00816FEF" w:rsidP="00816FEF">
      <w:pPr>
        <w:widowControl/>
        <w:numPr>
          <w:ilvl w:val="0"/>
          <w:numId w:val="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标题: "起重机械设置"</w:t>
      </w:r>
    </w:p>
    <w:p w14:paraId="2DAABB59" w14:textId="77777777" w:rsidR="00816FEF" w:rsidRPr="00816FEF" w:rsidRDefault="00816FEF" w:rsidP="00816FEF">
      <w:pPr>
        <w:widowControl/>
        <w:numPr>
          <w:ilvl w:val="0"/>
          <w:numId w:val="7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主布局: QVBoxLayout</w:t>
      </w:r>
    </w:p>
    <w:p w14:paraId="09E20F4A" w14:textId="77777777" w:rsidR="00816FEF" w:rsidRPr="00816FEF" w:rsidRDefault="00816FEF" w:rsidP="00816FEF">
      <w:pPr>
        <w:widowControl/>
        <w:numPr>
          <w:ilvl w:val="0"/>
          <w:numId w:val="8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包含一个 QTabWidget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 有两个标签页:</w:t>
      </w:r>
    </w:p>
    <w:p w14:paraId="40714813" w14:textId="77777777" w:rsidR="00816FEF" w:rsidRPr="00816FEF" w:rsidRDefault="00816FEF" w:rsidP="00816FEF">
      <w:pPr>
        <w:widowControl/>
        <w:numPr>
          <w:ilvl w:val="0"/>
          <w:numId w:val="9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"起重机自定义" 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self.custom_tab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4E6D199" w14:textId="77777777" w:rsidR="00816FEF" w:rsidRPr="00816FEF" w:rsidRDefault="00816FEF" w:rsidP="00816FEF">
      <w:pPr>
        <w:widowControl/>
        <w:numPr>
          <w:ilvl w:val="0"/>
          <w:numId w:val="1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"起重机额定起重能力表" 标签页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self.capacity_tab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3603CC79" w14:textId="77777777" w:rsidR="00816FEF" w:rsidRPr="00816FEF" w:rsidRDefault="00816FEF" w:rsidP="00816FEF">
      <w:pPr>
        <w:widowControl/>
        <w:numPr>
          <w:ilvl w:val="0"/>
          <w:numId w:val="1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起重机自定义标签页 (CraneCustomTab)</w:t>
      </w:r>
    </w:p>
    <w:p w14:paraId="4AC81B64" w14:textId="77777777" w:rsidR="00816FEF" w:rsidRPr="00816FEF" w:rsidRDefault="00816FEF" w:rsidP="00816FEF">
      <w:pPr>
        <w:widowControl/>
        <w:numPr>
          <w:ilvl w:val="0"/>
          <w:numId w:val="12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顶部区域:</w:t>
      </w:r>
    </w:p>
    <w:p w14:paraId="79CFB892" w14:textId="77777777" w:rsidR="00816FEF" w:rsidRPr="00816FEF" w:rsidRDefault="00816FEF" w:rsidP="00816FEF">
      <w:pPr>
        <w:widowControl/>
        <w:numPr>
          <w:ilvl w:val="0"/>
          <w:numId w:val="1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30E8B2CC" w14:textId="77777777" w:rsidR="00816FEF" w:rsidRPr="00816FEF" w:rsidRDefault="00816FEF" w:rsidP="00816FEF">
      <w:pPr>
        <w:widowControl/>
        <w:numPr>
          <w:ilvl w:val="0"/>
          <w:numId w:val="1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"起重机种类"</w:t>
      </w:r>
    </w:p>
    <w:p w14:paraId="6A201C64" w14:textId="77777777" w:rsidR="00816FEF" w:rsidRPr="00816FEF" w:rsidRDefault="00816FEF" w:rsidP="00816FEF">
      <w:pPr>
        <w:widowControl/>
        <w:numPr>
          <w:ilvl w:val="0"/>
          <w:numId w:val="15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self.crane_type_combo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包含"汽车起重机"和"履带式起重机"选项</w:t>
      </w:r>
    </w:p>
    <w:p w14:paraId="6CEE11D3" w14:textId="77777777" w:rsidR="00816FEF" w:rsidRPr="00816FEF" w:rsidRDefault="00816FEF" w:rsidP="00816FEF">
      <w:pPr>
        <w:widowControl/>
        <w:numPr>
          <w:ilvl w:val="0"/>
          <w:numId w:val="1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中间区域:</w:t>
      </w:r>
    </w:p>
    <w:p w14:paraId="042EC245" w14:textId="77777777" w:rsidR="00816FEF" w:rsidRPr="00816FEF" w:rsidRDefault="00816FEF" w:rsidP="00816FEF">
      <w:pPr>
        <w:widowControl/>
        <w:numPr>
          <w:ilvl w:val="0"/>
          <w:numId w:val="1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显示起重机基本信息</w:t>
      </w:r>
    </w:p>
    <w:p w14:paraId="10DF72DD" w14:textId="77777777" w:rsidR="00816FEF" w:rsidRPr="00816FEF" w:rsidRDefault="00816FEF" w:rsidP="00816FEF">
      <w:pPr>
        <w:widowControl/>
        <w:numPr>
          <w:ilvl w:val="0"/>
          <w:numId w:val="18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["起重机厂家", "起重机型号", "最大额定起重量(吨)"]</w:t>
      </w:r>
    </w:p>
    <w:p w14:paraId="674638B0" w14:textId="77777777" w:rsidR="00816FEF" w:rsidRPr="00816FEF" w:rsidRDefault="00816FEF" w:rsidP="00816FEF">
      <w:pPr>
        <w:widowControl/>
        <w:numPr>
          <w:ilvl w:val="0"/>
          <w:numId w:val="19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底部区域 (QHBoxLayout):</w:t>
      </w:r>
    </w:p>
    <w:p w14:paraId="0BF99ED1" w14:textId="77777777" w:rsidR="00816FEF" w:rsidRPr="00816FEF" w:rsidRDefault="00816FEF" w:rsidP="00816FEF">
      <w:pPr>
        <w:widowControl/>
        <w:numPr>
          <w:ilvl w:val="0"/>
          <w:numId w:val="2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左侧:</w:t>
      </w:r>
    </w:p>
    <w:p w14:paraId="024E7A77" w14:textId="77777777" w:rsidR="00816FEF" w:rsidRPr="00816FEF" w:rsidRDefault="00816FEF" w:rsidP="00816FEF">
      <w:pPr>
        <w:widowControl/>
        <w:numPr>
          <w:ilvl w:val="0"/>
          <w:numId w:val="21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 显示起重机图片 (CranePic.png)</w:t>
      </w:r>
    </w:p>
    <w:p w14:paraId="17BCE619" w14:textId="77777777" w:rsidR="00816FEF" w:rsidRPr="00816FEF" w:rsidRDefault="00816FEF" w:rsidP="00816FEF">
      <w:pPr>
        <w:widowControl/>
        <w:numPr>
          <w:ilvl w:val="0"/>
          <w:numId w:val="22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固定宽度: 400px</w:t>
      </w:r>
    </w:p>
    <w:p w14:paraId="44D40FC5" w14:textId="77777777" w:rsidR="00816FEF" w:rsidRPr="00816FEF" w:rsidRDefault="00816FEF" w:rsidP="00816FEF">
      <w:pPr>
        <w:widowControl/>
        <w:numPr>
          <w:ilvl w:val="0"/>
          <w:numId w:val="2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右侧 (QGridLayout):</w:t>
      </w:r>
    </w:p>
    <w:p w14:paraId="166DDC60" w14:textId="77777777" w:rsidR="00816FEF" w:rsidRPr="00816FEF" w:rsidRDefault="00816FEF" w:rsidP="00816FEF">
      <w:pPr>
        <w:widowControl/>
        <w:numPr>
          <w:ilvl w:val="0"/>
          <w:numId w:val="2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基本信息输入:</w:t>
      </w:r>
    </w:p>
    <w:p w14:paraId="0FAC0042" w14:textId="77777777" w:rsidR="00816FEF" w:rsidRPr="00816FEF" w:rsidRDefault="00816FEF" w:rsidP="00816FEF">
      <w:pPr>
        <w:widowControl/>
        <w:numPr>
          <w:ilvl w:val="0"/>
          <w:numId w:val="25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self.manufacturer_edit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起重机厂家</w:t>
      </w:r>
    </w:p>
    <w:p w14:paraId="54928BFD" w14:textId="77777777" w:rsidR="00816FEF" w:rsidRPr="00816FEF" w:rsidRDefault="00816FEF" w:rsidP="00816FEF">
      <w:pPr>
        <w:widowControl/>
        <w:numPr>
          <w:ilvl w:val="0"/>
          <w:numId w:val="26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self.model_edit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起重机型号</w:t>
      </w:r>
    </w:p>
    <w:p w14:paraId="1511429A" w14:textId="77777777" w:rsidR="00816FEF" w:rsidRPr="00816FEF" w:rsidRDefault="00816FEF" w:rsidP="00816FEF">
      <w:pPr>
        <w:widowControl/>
        <w:numPr>
          <w:ilvl w:val="0"/>
          <w:numId w:val="2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QCheckBox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self.calc_checkbox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"输入汽车起重机轴距及轴荷计算"</w:t>
      </w:r>
    </w:p>
    <w:p w14:paraId="5234D1AE" w14:textId="77777777" w:rsidR="00816FEF" w:rsidRPr="00816FEF" w:rsidRDefault="00816FEF" w:rsidP="00816FEF">
      <w:pPr>
        <w:widowControl/>
        <w:numPr>
          <w:ilvl w:val="0"/>
          <w:numId w:val="2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轴距及轴荷组 (QGroupBox):</w:t>
      </w:r>
    </w:p>
    <w:p w14:paraId="4F5CE1D8" w14:textId="77777777" w:rsidR="00816FEF" w:rsidRPr="00816FEF" w:rsidRDefault="00816FEF" w:rsidP="00816FEF">
      <w:pPr>
        <w:widowControl/>
        <w:numPr>
          <w:ilvl w:val="0"/>
          <w:numId w:val="2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self.axle_count_edit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汽车起重机轴数</w:t>
      </w:r>
    </w:p>
    <w:p w14:paraId="3950E8F2" w14:textId="77777777" w:rsidR="00816FEF" w:rsidRPr="00816FEF" w:rsidRDefault="00816FEF" w:rsidP="00816FEF">
      <w:pPr>
        <w:widowControl/>
        <w:numPr>
          <w:ilvl w:val="0"/>
          <w:numId w:val="30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self.first_axle_load_edit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第1排车轮荷载</w:t>
      </w:r>
    </w:p>
    <w:p w14:paraId="70055EB5" w14:textId="77777777" w:rsidR="00816FEF" w:rsidRPr="00816FEF" w:rsidRDefault="00816FEF" w:rsidP="00816FEF">
      <w:pPr>
        <w:widowControl/>
        <w:numPr>
          <w:ilvl w:val="0"/>
          <w:numId w:val="31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轴距表格</w:t>
      </w:r>
    </w:p>
    <w:p w14:paraId="190F3AF2" w14:textId="77777777" w:rsidR="00816FEF" w:rsidRPr="00816FEF" w:rsidRDefault="00816FEF" w:rsidP="00816FEF">
      <w:pPr>
        <w:widowControl/>
        <w:numPr>
          <w:ilvl w:val="0"/>
          <w:numId w:val="32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["第i排车轮", "依次轴距(mm)", "轴荷(吨)"]</w:t>
      </w:r>
    </w:p>
    <w:p w14:paraId="78550CAF" w14:textId="77777777" w:rsidR="00816FEF" w:rsidRPr="00816FEF" w:rsidRDefault="00816FEF" w:rsidP="00816FEF">
      <w:pPr>
        <w:widowControl/>
        <w:numPr>
          <w:ilvl w:val="0"/>
          <w:numId w:val="33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其他参数输入:</w:t>
      </w:r>
    </w:p>
    <w:p w14:paraId="71D48D4F" w14:textId="77777777" w:rsidR="00816FEF" w:rsidRPr="00816FEF" w:rsidRDefault="00816FEF" w:rsidP="00816FEF">
      <w:pPr>
        <w:widowControl/>
        <w:numPr>
          <w:ilvl w:val="0"/>
          <w:numId w:val="34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self.total_weight_edit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起重机总重</w:t>
      </w:r>
    </w:p>
    <w:p w14:paraId="023DF3BC" w14:textId="77777777" w:rsidR="00816FEF" w:rsidRPr="00816FEF" w:rsidRDefault="00816FEF" w:rsidP="00816FEF">
      <w:pPr>
        <w:widowControl/>
        <w:numPr>
          <w:ilvl w:val="0"/>
          <w:numId w:val="35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self.long_dis_edit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支腿纵向距离L</w:t>
      </w:r>
    </w:p>
    <w:p w14:paraId="1DBC134B" w14:textId="77777777" w:rsidR="00816FEF" w:rsidRPr="00816FEF" w:rsidRDefault="00816FEF" w:rsidP="00816FEF">
      <w:pPr>
        <w:widowControl/>
        <w:numPr>
          <w:ilvl w:val="0"/>
          <w:numId w:val="36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self.horiz_dis_edit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支腿横向距离B</w:t>
      </w:r>
    </w:p>
    <w:p w14:paraId="533CED3A" w14:textId="77777777" w:rsidR="00816FEF" w:rsidRPr="00816FEF" w:rsidRDefault="00816FEF" w:rsidP="00816FEF">
      <w:pPr>
        <w:widowControl/>
        <w:numPr>
          <w:ilvl w:val="0"/>
          <w:numId w:val="37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self.enter_rated_combo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是否录入额定起重量表</w:t>
      </w:r>
    </w:p>
    <w:p w14:paraId="6365B7C3" w14:textId="77777777" w:rsidR="00816FEF" w:rsidRPr="00816FEF" w:rsidRDefault="00816FEF" w:rsidP="00816FEF">
      <w:pPr>
        <w:widowControl/>
        <w:numPr>
          <w:ilvl w:val="0"/>
          <w:numId w:val="38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self.dis_to_ground_edit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主臂铰链中心至地面距离h</w:t>
      </w:r>
    </w:p>
    <w:p w14:paraId="5047B10B" w14:textId="77777777" w:rsidR="00816FEF" w:rsidRPr="00816FEF" w:rsidRDefault="00816FEF" w:rsidP="00816FEF">
      <w:pPr>
        <w:widowControl/>
        <w:numPr>
          <w:ilvl w:val="0"/>
          <w:numId w:val="39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self.dis_to_rotacen_edit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主臂铰链中心至回转中心距离a1</w:t>
      </w:r>
    </w:p>
    <w:p w14:paraId="695FE0D7" w14:textId="77777777" w:rsidR="00816FEF" w:rsidRPr="00816FEF" w:rsidRDefault="00816FEF" w:rsidP="00816FEF">
      <w:pPr>
        <w:widowControl/>
        <w:numPr>
          <w:ilvl w:val="0"/>
          <w:numId w:val="4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起重机额定起重能力表标签页 (CraneCapacityTab)</w:t>
      </w:r>
    </w:p>
    <w:p w14:paraId="1E417CE3" w14:textId="77777777" w:rsidR="00816FEF" w:rsidRPr="00816FEF" w:rsidRDefault="00816FEF" w:rsidP="00816FEF">
      <w:pPr>
        <w:widowControl/>
        <w:numPr>
          <w:ilvl w:val="0"/>
          <w:numId w:val="41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顶部:</w:t>
      </w:r>
    </w:p>
    <w:p w14:paraId="5160CFB4" w14:textId="77777777" w:rsidR="00816FEF" w:rsidRPr="00816FEF" w:rsidRDefault="00816FEF" w:rsidP="00816FEF">
      <w:pPr>
        <w:widowControl/>
        <w:numPr>
          <w:ilvl w:val="0"/>
          <w:numId w:val="42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0A0D11EC" w14:textId="77777777" w:rsidR="00816FEF" w:rsidRPr="00816FEF" w:rsidRDefault="00816FEF" w:rsidP="00816FEF">
      <w:pPr>
        <w:widowControl/>
        <w:numPr>
          <w:ilvl w:val="0"/>
          <w:numId w:val="4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"是否有副臂吊装工况"</w:t>
      </w:r>
    </w:p>
    <w:p w14:paraId="327542EF" w14:textId="77777777" w:rsidR="00816FEF" w:rsidRPr="00816FEF" w:rsidRDefault="00816FEF" w:rsidP="00816FEF">
      <w:pPr>
        <w:widowControl/>
        <w:numPr>
          <w:ilvl w:val="0"/>
          <w:numId w:val="4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"是"/"否"选项</w:t>
      </w:r>
    </w:p>
    <w:p w14:paraId="57958724" w14:textId="77777777" w:rsidR="00816FEF" w:rsidRPr="00816FEF" w:rsidRDefault="00816FEF" w:rsidP="00816FEF">
      <w:pPr>
        <w:widowControl/>
        <w:numPr>
          <w:ilvl w:val="0"/>
          <w:numId w:val="4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主要内容区域有两种显示模式:</w:t>
      </w:r>
    </w:p>
    <w:p w14:paraId="1E6E5263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A. 标准模式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self.main_content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095B5F6F" w14:textId="77777777" w:rsidR="00816FEF" w:rsidRPr="00816FEF" w:rsidRDefault="00816FEF" w:rsidP="00816FEF">
      <w:pPr>
        <w:widowControl/>
        <w:numPr>
          <w:ilvl w:val="0"/>
          <w:numId w:val="46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1168D309" w14:textId="77777777" w:rsidR="00816FEF" w:rsidRPr="00816FEF" w:rsidRDefault="00816FEF" w:rsidP="00816FEF">
      <w:pPr>
        <w:widowControl/>
        <w:numPr>
          <w:ilvl w:val="0"/>
          <w:numId w:val="4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["工况编号", "工况描述"]</w:t>
      </w:r>
    </w:p>
    <w:p w14:paraId="7D74AC19" w14:textId="77777777" w:rsidR="00816FEF" w:rsidRPr="00816FEF" w:rsidRDefault="00816FEF" w:rsidP="00816FEF">
      <w:pPr>
        <w:widowControl/>
        <w:numPr>
          <w:ilvl w:val="0"/>
          <w:numId w:val="4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FFB453F" w14:textId="77777777" w:rsidR="00816FEF" w:rsidRPr="00816FEF" w:rsidRDefault="00816FEF" w:rsidP="00816FEF">
      <w:pPr>
        <w:widowControl/>
        <w:numPr>
          <w:ilvl w:val="0"/>
          <w:numId w:val="4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动态列: ["幅度/主臂长(m)", ...主臂长度值]</w:t>
      </w:r>
    </w:p>
    <w:p w14:paraId="659C7FF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B. 标签页模式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FE701B9" w14:textId="77777777" w:rsidR="00816FEF" w:rsidRPr="00816FEF" w:rsidRDefault="00816FEF" w:rsidP="00816FEF">
      <w:pPr>
        <w:widowControl/>
        <w:numPr>
          <w:ilvl w:val="0"/>
          <w:numId w:val="50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1C39F6DE" w14:textId="77777777" w:rsidR="00816FEF" w:rsidRPr="00816FEF" w:rsidRDefault="00816FEF" w:rsidP="00816FEF">
      <w:pPr>
        <w:widowControl/>
        <w:numPr>
          <w:ilvl w:val="0"/>
          <w:numId w:val="51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6C06242" w14:textId="77777777" w:rsidR="00816FEF" w:rsidRPr="00816FEF" w:rsidRDefault="00816FEF" w:rsidP="00816FEF">
      <w:pPr>
        <w:widowControl/>
        <w:numPr>
          <w:ilvl w:val="0"/>
          <w:numId w:val="52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4D868658" w14:textId="77777777" w:rsidR="00816FEF" w:rsidRPr="00816FEF" w:rsidRDefault="00816FEF" w:rsidP="00816FEF">
      <w:pPr>
        <w:widowControl/>
        <w:numPr>
          <w:ilvl w:val="0"/>
          <w:numId w:val="5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主臂+副臂起重性能表标签页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CDCCE49" w14:textId="77777777" w:rsidR="00816FEF" w:rsidRPr="00816FEF" w:rsidRDefault="00816FEF" w:rsidP="00816FEF">
      <w:pPr>
        <w:widowControl/>
        <w:numPr>
          <w:ilvl w:val="0"/>
          <w:numId w:val="54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DE2AB12" w14:textId="77777777" w:rsidR="00816FEF" w:rsidRPr="00816FEF" w:rsidRDefault="00816FEF" w:rsidP="00816FEF">
      <w:pPr>
        <w:widowControl/>
        <w:numPr>
          <w:ilvl w:val="0"/>
          <w:numId w:val="55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BC9C899" w14:textId="77777777" w:rsidR="00816FEF" w:rsidRPr="00816FEF" w:rsidRDefault="00816FEF" w:rsidP="00816FEF">
      <w:pPr>
        <w:widowControl/>
        <w:numPr>
          <w:ilvl w:val="0"/>
          <w:numId w:val="5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底部:</w:t>
      </w:r>
    </w:p>
    <w:p w14:paraId="0721878D" w14:textId="77777777" w:rsidR="00816FEF" w:rsidRPr="00816FEF" w:rsidRDefault="00816FEF" w:rsidP="00816FEF">
      <w:pPr>
        <w:widowControl/>
        <w:numPr>
          <w:ilvl w:val="0"/>
          <w:numId w:val="5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 显示操作说明文本</w:t>
      </w:r>
    </w:p>
    <w:p w14:paraId="2C59EA57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所有表格都设置了以下共同特性：</w:t>
      </w:r>
    </w:p>
    <w:p w14:paraId="107FD557" w14:textId="77777777" w:rsidR="00816FEF" w:rsidRPr="00816FEF" w:rsidRDefault="00816FEF" w:rsidP="00816FEF">
      <w:pPr>
        <w:widowControl/>
        <w:numPr>
          <w:ilvl w:val="0"/>
          <w:numId w:val="5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不可编辑 (NoEditTriggers)</w:t>
      </w:r>
    </w:p>
    <w:p w14:paraId="132813E5" w14:textId="77777777" w:rsidR="00816FEF" w:rsidRPr="00816FEF" w:rsidRDefault="00816FEF" w:rsidP="00816FEF">
      <w:pPr>
        <w:widowControl/>
        <w:numPr>
          <w:ilvl w:val="0"/>
          <w:numId w:val="5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整行选择 (SelectRows)</w:t>
      </w:r>
    </w:p>
    <w:p w14:paraId="038FEEE5" w14:textId="77777777" w:rsidR="00816FEF" w:rsidRPr="00816FEF" w:rsidRDefault="00816FEF" w:rsidP="00816FEF">
      <w:pPr>
        <w:widowControl/>
        <w:numPr>
          <w:ilvl w:val="0"/>
          <w:numId w:val="6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单选模式 (SingleSelection)</w:t>
      </w:r>
    </w:p>
    <w:p w14:paraId="43CC6B3B" w14:textId="77777777" w:rsidR="00816FEF" w:rsidRPr="00816FEF" w:rsidRDefault="00816FEF" w:rsidP="00816FEF">
      <w:pPr>
        <w:widowControl/>
        <w:numPr>
          <w:ilvl w:val="0"/>
          <w:numId w:val="6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自动列宽调整 (Stretch)</w:t>
      </w:r>
    </w:p>
    <w:p w14:paraId="143A9E70" w14:textId="77777777" w:rsidR="00816FEF" w:rsidRPr="00816FEF" w:rsidRDefault="00816FEF" w:rsidP="00816FEF">
      <w:pPr>
        <w:widowControl/>
        <w:numPr>
          <w:ilvl w:val="0"/>
          <w:numId w:val="62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选中项样式: 蓝色背景 (#0078D7)</w:t>
      </w:r>
    </w:p>
    <w:p w14:paraId="27DCE6A9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信号连接：</w:t>
      </w:r>
    </w:p>
    <w:p w14:paraId="6089AF2B" w14:textId="77777777" w:rsidR="00816FEF" w:rsidRPr="00816FEF" w:rsidRDefault="00816FEF" w:rsidP="00816FEF">
      <w:pPr>
        <w:widowControl/>
        <w:numPr>
          <w:ilvl w:val="0"/>
          <w:numId w:val="63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crane_type_combo.currentIndexChanged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on_crane_type_changed</w:t>
      </w:r>
    </w:p>
    <w:p w14:paraId="1D11F34B" w14:textId="77777777" w:rsidR="00816FEF" w:rsidRPr="00816FEF" w:rsidRDefault="00816FEF" w:rsidP="00816FEF">
      <w:pPr>
        <w:widowControl/>
        <w:numPr>
          <w:ilvl w:val="0"/>
          <w:numId w:val="6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on_item_clicked</w:t>
      </w:r>
    </w:p>
    <w:p w14:paraId="54AF4296" w14:textId="77777777" w:rsidR="00816FEF" w:rsidRPr="00816FEF" w:rsidRDefault="00816FEF" w:rsidP="00816FEF">
      <w:pPr>
        <w:widowControl/>
        <w:numPr>
          <w:ilvl w:val="0"/>
          <w:numId w:val="65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condition_combo.currentTextChanged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on_condition_changed</w:t>
      </w:r>
    </w:p>
    <w:p w14:paraId="629A5320" w14:textId="77777777" w:rsidR="00816FEF" w:rsidRPr="00816FEF" w:rsidRDefault="00816FEF" w:rsidP="00816FEF">
      <w:pPr>
        <w:widowControl/>
        <w:numPr>
          <w:ilvl w:val="0"/>
          <w:numId w:val="66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on_condition_clicked</w:t>
      </w:r>
    </w:p>
    <w:p w14:paraId="5573DC46" w14:textId="77777777" w:rsidR="00816FEF" w:rsidRPr="00816FEF" w:rsidRDefault="00816FEF" w:rsidP="00816FEF">
      <w:pPr>
        <w:widowControl/>
        <w:numPr>
          <w:ilvl w:val="0"/>
          <w:numId w:val="67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custom_tab.crane_selected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on_crane_selected</w:t>
      </w:r>
    </w:p>
    <w:p w14:paraId="58D6479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这个结构设计允许用户：</w:t>
      </w:r>
    </w:p>
    <w:p w14:paraId="2F86383D" w14:textId="77777777" w:rsidR="00816FEF" w:rsidRPr="00816FEF" w:rsidRDefault="00816FEF" w:rsidP="00816FEF">
      <w:pPr>
        <w:widowControl/>
        <w:numPr>
          <w:ilvl w:val="0"/>
          <w:numId w:val="6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选择和查看不同类型的起重机</w:t>
      </w:r>
    </w:p>
    <w:p w14:paraId="4B284CB5" w14:textId="77777777" w:rsidR="00816FEF" w:rsidRPr="00816FEF" w:rsidRDefault="00816FEF" w:rsidP="00816FEF">
      <w:pPr>
        <w:widowControl/>
        <w:numPr>
          <w:ilvl w:val="0"/>
          <w:numId w:val="6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输入和修改起重机的详细参数</w:t>
      </w:r>
    </w:p>
    <w:p w14:paraId="64139FB5" w14:textId="77777777" w:rsidR="00816FEF" w:rsidRPr="00816FEF" w:rsidRDefault="00816FEF" w:rsidP="00816FEF">
      <w:pPr>
        <w:widowControl/>
        <w:numPr>
          <w:ilvl w:val="0"/>
          <w:numId w:val="7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查看和管理不同工况下的额定起重能力数据</w:t>
      </w:r>
    </w:p>
    <w:p w14:paraId="5FE2C86E" w14:textId="77777777" w:rsidR="00816FEF" w:rsidRPr="00816FEF" w:rsidRDefault="00816FEF" w:rsidP="00816FEF">
      <w:pPr>
        <w:widowControl/>
        <w:numPr>
          <w:ilvl w:val="0"/>
          <w:numId w:val="7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在有副臂的情况下切换查看主臂和副臂的组合工况</w:t>
      </w:r>
    </w:p>
    <w:p w14:paraId="06147E89" w14:textId="0F12A20F" w:rsidR="00464F54" w:rsidRDefault="00464F54" w:rsidP="00816FEF"/>
    <w:p w14:paraId="3D7DABED" w14:textId="77777777" w:rsidR="00BB49A7" w:rsidRDefault="00BB49A7" w:rsidP="00816FEF"/>
    <w:p w14:paraId="37AE8F73" w14:textId="77777777" w:rsidR="00EB14F5" w:rsidRDefault="00BB49A7" w:rsidP="00EB14F5">
      <w:bookmarkStart w:id="0" w:name="OLE_LINK2"/>
      <w:r w:rsidRPr="00BB49A7">
        <w:t xml:space="preserve">@CraneSettingsDialog.py </w:t>
      </w:r>
      <w:bookmarkEnd w:id="0"/>
      <w:r w:rsidR="00EB14F5">
        <w:rPr>
          <w:rFonts w:hint="eastAsia"/>
        </w:rPr>
        <w:t>你代码添加的位置不太对，我是希望鼠标点击“起重机额定起重能力表”标签页，切换到</w:t>
      </w:r>
      <w:r w:rsidR="00EB14F5">
        <w:t>CraneCapacityTab()对话的时候，根据当前选择的吊车型号TruckCraneID，来更新</w:t>
      </w:r>
      <w:bookmarkStart w:id="1" w:name="OLE_LINK4"/>
      <w:r w:rsidR="00EB14F5">
        <w:t>CraneCapacityTab</w:t>
      </w:r>
      <w:bookmarkEnd w:id="1"/>
      <w:r w:rsidR="00EB14F5">
        <w:t>的内容。</w:t>
      </w:r>
    </w:p>
    <w:p w14:paraId="3EC1F2BD" w14:textId="77777777" w:rsidR="00EB14F5" w:rsidRDefault="00EB14F5" w:rsidP="00EB14F5">
      <w:r>
        <w:rPr>
          <w:rFonts w:hint="eastAsia"/>
        </w:rPr>
        <w:t>具体如下：首先从数据库</w:t>
      </w:r>
      <w:r>
        <w:t>CraneDataBase的数据表TruckCraneLiftingCapacityData中查询型号为TruckCraneID的吊车的IsJibHosCon 列，即“是否有副臂吊装工况”，如果查询结果为“否”，控件self.condition_combo显示“否”，同时只显示：主臂起重性能表标签页 (self.main_boom_tab):</w:t>
      </w:r>
    </w:p>
    <w:p w14:paraId="318A0CD6" w14:textId="77777777" w:rsidR="00EB14F5" w:rsidRDefault="00EB14F5" w:rsidP="00EB14F5">
      <w:r>
        <w:rPr>
          <w:rFonts w:hint="eastAsia"/>
        </w:rPr>
        <w:t>如果查询结果为“是”，</w:t>
      </w:r>
      <w:r>
        <w:t>self.condition_combo显示“是”，同时显示：主臂起重性能表标签页 (self.main_boom_tab)和</w:t>
      </w:r>
      <w:r>
        <w:tab/>
        <w:t>主臂+副臂起重性能表标签页 (self.combined_boom_tab):</w:t>
      </w:r>
    </w:p>
    <w:p w14:paraId="4D94B3B2" w14:textId="4718F897" w:rsidR="00BB49A7" w:rsidRDefault="00EB14F5" w:rsidP="00EB14F5">
      <w:r>
        <w:rPr>
          <w:rFonts w:hint="eastAsia"/>
        </w:rPr>
        <w:t>帮我检查并修改代码</w:t>
      </w:r>
      <w:r w:rsidR="001B74AB">
        <w:rPr>
          <w:rFonts w:hint="eastAsia"/>
        </w:rPr>
        <w:t>。</w:t>
      </w:r>
    </w:p>
    <w:p w14:paraId="2D57D331" w14:textId="77777777" w:rsidR="001B74AB" w:rsidRDefault="001B74AB" w:rsidP="00EB14F5"/>
    <w:p w14:paraId="79F7B2A8" w14:textId="77777777" w:rsidR="005A2335" w:rsidRDefault="005A2335" w:rsidP="00EB14F5"/>
    <w:p w14:paraId="1064C31E" w14:textId="77777777" w:rsidR="005A2335" w:rsidRDefault="005A2335" w:rsidP="00EB14F5"/>
    <w:p w14:paraId="0757DB00" w14:textId="539027F6" w:rsidR="00AA3F71" w:rsidRDefault="00437C9D" w:rsidP="00EB14F5">
      <w:r>
        <w:rPr>
          <w:rFonts w:hint="eastAsia"/>
        </w:rPr>
        <w:t>修改</w:t>
      </w:r>
      <w:r w:rsidR="001B74AB" w:rsidRPr="001B74AB">
        <w:t>CraneCapacityTab</w:t>
      </w:r>
      <w:r w:rsidR="001B74AB">
        <w:rPr>
          <w:rFonts w:hint="eastAsia"/>
        </w:rPr>
        <w:t>对话框</w:t>
      </w:r>
      <w:r>
        <w:rPr>
          <w:rFonts w:hint="eastAsia"/>
        </w:rPr>
        <w:t>种切换标签页的逻辑</w:t>
      </w:r>
      <w:r w:rsidR="00EB07E7">
        <w:rPr>
          <w:rFonts w:hint="eastAsia"/>
        </w:rPr>
        <w:t>：</w:t>
      </w:r>
    </w:p>
    <w:p w14:paraId="5B60BA15" w14:textId="77777777" w:rsidR="002473DE" w:rsidRDefault="00387AE5" w:rsidP="00A06C39">
      <w:pPr>
        <w:ind w:firstLineChars="200" w:firstLine="420"/>
      </w:pPr>
      <w:bookmarkStart w:id="2" w:name="OLE_LINK5"/>
      <w:r>
        <w:rPr>
          <w:rFonts w:hint="eastAsia"/>
        </w:rPr>
        <w:t>切换到</w:t>
      </w:r>
      <w:r w:rsidR="008A69AF">
        <w:rPr>
          <w:rFonts w:hint="eastAsia"/>
        </w:rPr>
        <w:t>“主臂起重性能表”标签页</w:t>
      </w:r>
      <w:r>
        <w:rPr>
          <w:rFonts w:hint="eastAsia"/>
        </w:rPr>
        <w:t>的时候</w:t>
      </w:r>
      <w:r w:rsidR="00F36D43">
        <w:rPr>
          <w:rFonts w:hint="eastAsia"/>
        </w:rPr>
        <w:t>：</w:t>
      </w:r>
      <w:r w:rsidR="002473DE">
        <w:rPr>
          <w:rFonts w:hint="eastAsia"/>
        </w:rPr>
        <w:t>根据选择的汽车吊的型号</w:t>
      </w:r>
      <w:r w:rsidR="002473DE" w:rsidRPr="002473DE">
        <w:t>TruckCraneID</w:t>
      </w:r>
      <w:r w:rsidR="002473DE">
        <w:rPr>
          <w:rFonts w:hint="eastAsia"/>
        </w:rPr>
        <w:t>，从</w:t>
      </w:r>
      <w:r w:rsidR="002473DE" w:rsidRPr="002473DE">
        <w:t xml:space="preserve">TruckCraneLiftingCapacityData </w:t>
      </w:r>
      <w:r w:rsidR="002473DE">
        <w:rPr>
          <w:rFonts w:hint="eastAsia"/>
        </w:rPr>
        <w:t>表的</w:t>
      </w:r>
      <w:r w:rsidR="002473DE" w:rsidRPr="002473DE">
        <w:t>SpeWorkCondition</w:t>
      </w:r>
      <w:r w:rsidR="002473DE">
        <w:rPr>
          <w:rFonts w:hint="eastAsia"/>
        </w:rPr>
        <w:t xml:space="preserve">列查询所有的主臂吊装工况，然后去除重复之后，填充到主臂工况表中 </w:t>
      </w:r>
      <w:r w:rsidR="002473DE">
        <w:t xml:space="preserve">     </w:t>
      </w:r>
    </w:p>
    <w:p w14:paraId="17AEF8CB" w14:textId="4A9BF05B" w:rsidR="00387AE5" w:rsidRDefault="002473DE" w:rsidP="00EB14F5">
      <w:r w:rsidRPr="00A06C39">
        <w:t>QTableWidget (self.main_condition_table):</w:t>
      </w:r>
    </w:p>
    <w:p w14:paraId="1B80F07F" w14:textId="77777777" w:rsidR="00AA3F71" w:rsidRDefault="00AA3F71" w:rsidP="00EB14F5"/>
    <w:p w14:paraId="08EDA6FC" w14:textId="5EC09634" w:rsidR="002473DE" w:rsidRPr="00816FEF" w:rsidRDefault="00387AE5" w:rsidP="00A06C39">
      <w:pPr>
        <w:widowControl/>
        <w:spacing w:before="30" w:after="30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hint="eastAsia"/>
        </w:rPr>
        <w:t>切换到</w:t>
      </w:r>
      <w:r w:rsidR="008A69AF">
        <w:rPr>
          <w:rFonts w:hint="eastAsia"/>
        </w:rPr>
        <w:t>“主臂+副臂起重性能表”</w:t>
      </w:r>
      <w:r w:rsidR="00737F6E">
        <w:rPr>
          <w:rFonts w:hint="eastAsia"/>
        </w:rPr>
        <w:t>标签页的时候</w:t>
      </w:r>
      <w:r w:rsidR="00F36D43">
        <w:rPr>
          <w:rFonts w:hint="eastAsia"/>
        </w:rPr>
        <w:t>：</w:t>
      </w:r>
      <w:r w:rsidR="002473DE">
        <w:rPr>
          <w:rFonts w:hint="eastAsia"/>
        </w:rPr>
        <w:t>根据选择的汽车吊的型号</w:t>
      </w:r>
      <w:r w:rsidR="002473DE" w:rsidRPr="002473DE">
        <w:t>TruckCraneID</w:t>
      </w:r>
      <w:r w:rsidR="002473DE">
        <w:rPr>
          <w:rFonts w:hint="eastAsia"/>
        </w:rPr>
        <w:t>，从</w:t>
      </w:r>
      <w:r w:rsidR="002473DE" w:rsidRPr="002473DE">
        <w:t xml:space="preserve">TruckCraneLiftingCapacityData </w:t>
      </w:r>
      <w:r w:rsidR="002473DE">
        <w:rPr>
          <w:rFonts w:hint="eastAsia"/>
        </w:rPr>
        <w:t>表的</w:t>
      </w:r>
      <w:r w:rsidR="002473DE" w:rsidRPr="002473DE">
        <w:t>SecondSpeWorkCondition</w:t>
      </w:r>
      <w:r w:rsidR="002473DE">
        <w:rPr>
          <w:rFonts w:hint="eastAsia"/>
        </w:rPr>
        <w:t>列查询所有的主臂+副臂吊装工况，然后去除重复之后，填充到主副臂工况表</w:t>
      </w:r>
      <w:r w:rsidR="002473DE"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="002473DE" w:rsidRPr="00816FEF">
        <w:rPr>
          <w:rFonts w:ascii="Consolas" w:eastAsia="宋体" w:hAnsi="Consolas" w:cs="宋体"/>
          <w:kern w:val="0"/>
          <w:sz w:val="22"/>
          <w14:ligatures w14:val="none"/>
        </w:rPr>
        <w:t>self.combined_condition_table</w:t>
      </w:r>
      <w:r w:rsidR="002473DE"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  <w:r w:rsidR="002473DE" w:rsidRPr="002473DE">
        <w:rPr>
          <w:rFonts w:hint="eastAsia"/>
        </w:rPr>
        <w:t xml:space="preserve"> </w:t>
      </w:r>
      <w:r w:rsidR="002473DE">
        <w:rPr>
          <w:rFonts w:hint="eastAsia"/>
        </w:rPr>
        <w:t xml:space="preserve">中 </w:t>
      </w:r>
      <w:r w:rsidR="002473DE">
        <w:t xml:space="preserve">    </w:t>
      </w:r>
    </w:p>
    <w:bookmarkEnd w:id="2"/>
    <w:p w14:paraId="15E140B5" w14:textId="2455D632" w:rsidR="00B57918" w:rsidRDefault="00B57918" w:rsidP="00B57918">
      <w:r w:rsidRPr="00B57918">
        <w:rPr>
          <w:b/>
          <w:bCs/>
        </w:rPr>
        <w:lastRenderedPageBreak/>
        <w:t xml:space="preserve">class </w:t>
      </w:r>
      <w:r w:rsidRPr="00B57918">
        <w:t>CraneCustomTab(QWidget)</w:t>
      </w:r>
      <w:r>
        <w:rPr>
          <w:rFonts w:hint="eastAsia"/>
        </w:rPr>
        <w:t>中选择某个汽车吊之后</w:t>
      </w:r>
      <w:r w:rsidR="00540426">
        <w:rPr>
          <w:rFonts w:hint="eastAsia"/>
        </w:rPr>
        <w:t>，汽车吊的型号对应</w:t>
      </w:r>
      <w:r w:rsidR="00540426" w:rsidRPr="00540426">
        <w:t>TruckCraneID</w:t>
      </w:r>
      <w:r>
        <w:rPr>
          <w:rFonts w:hint="eastAsia"/>
        </w:rPr>
        <w:t>，当</w:t>
      </w:r>
      <w:r w:rsidR="00540426">
        <w:rPr>
          <w:rFonts w:hint="eastAsia"/>
        </w:rPr>
        <w:t>切换</w:t>
      </w:r>
      <w:r w:rsidR="00A41FED" w:rsidRPr="00A41FED">
        <w:t>class CraneSettingsDialog(QDialog)</w:t>
      </w:r>
      <w:r>
        <w:rPr>
          <w:rFonts w:hint="eastAsia"/>
        </w:rPr>
        <w:t>标签页到</w:t>
      </w:r>
      <w:r w:rsidR="007B7834" w:rsidRPr="007B7834">
        <w:rPr>
          <w:b/>
          <w:bCs/>
        </w:rPr>
        <w:t xml:space="preserve">class </w:t>
      </w:r>
      <w:r w:rsidR="007B7834" w:rsidRPr="007B7834">
        <w:t>CraneCapacityTab(QWidget)</w:t>
      </w:r>
      <w:r w:rsidR="005A7088">
        <w:rPr>
          <w:rFonts w:hint="eastAsia"/>
        </w:rPr>
        <w:t>对话框的时候，我希望实现以下逻辑</w:t>
      </w:r>
      <w:r w:rsidR="007B7834">
        <w:rPr>
          <w:rFonts w:hint="eastAsia"/>
        </w:rPr>
        <w:t>。</w:t>
      </w:r>
    </w:p>
    <w:p w14:paraId="1C8B8C0A" w14:textId="7D8771A9" w:rsidR="00B57918" w:rsidRDefault="00540426" w:rsidP="00387AE5">
      <w:pPr>
        <w:rPr>
          <w:rFonts w:hint="eastAsia"/>
        </w:rPr>
      </w:pPr>
      <w:r>
        <w:rPr>
          <w:rFonts w:hint="eastAsia"/>
        </w:rPr>
        <w:t>首先根据</w:t>
      </w:r>
      <w:r w:rsidRPr="00540426">
        <w:t>TruckCraneID</w:t>
      </w:r>
      <w:r>
        <w:rPr>
          <w:rFonts w:hint="eastAsia"/>
        </w:rPr>
        <w:t>查询</w:t>
      </w:r>
      <w:r w:rsidRPr="00540426">
        <w:t>TruckCraneLiftingCapacityData</w:t>
      </w:r>
      <w:r>
        <w:rPr>
          <w:rFonts w:hint="eastAsia"/>
        </w:rPr>
        <w:t>表中</w:t>
      </w:r>
      <w:r w:rsidRPr="00540426">
        <w:t>IsJibHosCon</w:t>
      </w:r>
      <w:r>
        <w:rPr>
          <w:rFonts w:hint="eastAsia"/>
        </w:rPr>
        <w:t>列的数值。</w:t>
      </w:r>
      <w:r w:rsidR="00B75080">
        <w:rPr>
          <w:rFonts w:hint="eastAsia"/>
        </w:rPr>
        <w:t>根据</w:t>
      </w:r>
      <w:r w:rsidR="00B75080" w:rsidRPr="00540426">
        <w:t>IsJibHosCon</w:t>
      </w:r>
      <w:r w:rsidR="00B75080">
        <w:rPr>
          <w:rFonts w:hint="eastAsia"/>
        </w:rPr>
        <w:t>的值来显示标签页的个数。</w:t>
      </w:r>
    </w:p>
    <w:p w14:paraId="3FFC117E" w14:textId="7C33E107" w:rsidR="00B75080" w:rsidRDefault="00540426" w:rsidP="00B75080">
      <w:pPr>
        <w:ind w:firstLine="420"/>
        <w:rPr>
          <w:rFonts w:hint="eastAsia"/>
        </w:rPr>
      </w:pPr>
      <w:r>
        <w:rPr>
          <w:rFonts w:hint="eastAsia"/>
        </w:rPr>
        <w:t>当</w:t>
      </w:r>
      <w:r w:rsidR="002E6642" w:rsidRPr="00540426">
        <w:t>IsJibHosCon</w:t>
      </w:r>
      <w:r w:rsidR="002E6642">
        <w:rPr>
          <w:rFonts w:hint="eastAsia"/>
        </w:rPr>
        <w:t>列</w:t>
      </w:r>
      <w:r w:rsidR="002E6642">
        <w:rPr>
          <w:rFonts w:hint="eastAsia"/>
        </w:rPr>
        <w:t>为“否”的时候，</w:t>
      </w:r>
      <w:r w:rsidR="00B75080" w:rsidRPr="007B7834">
        <w:rPr>
          <w:b/>
          <w:bCs/>
        </w:rPr>
        <w:t xml:space="preserve">class </w:t>
      </w:r>
      <w:r w:rsidR="00B75080" w:rsidRPr="007B7834">
        <w:t>CraneCapacityTab(QWidget)</w:t>
      </w:r>
      <w:r w:rsidR="00B75080">
        <w:rPr>
          <w:rFonts w:hint="eastAsia"/>
        </w:rPr>
        <w:t>只显示“主臂起重性能表”标签页</w:t>
      </w:r>
    </w:p>
    <w:p w14:paraId="271595FB" w14:textId="7A244C08" w:rsidR="00B75080" w:rsidRDefault="00B75080" w:rsidP="00B75080">
      <w:pPr>
        <w:ind w:firstLine="420"/>
      </w:pPr>
      <w:r>
        <w:rPr>
          <w:rFonts w:hint="eastAsia"/>
        </w:rPr>
        <w:t>当</w:t>
      </w:r>
      <w:r w:rsidRPr="00540426">
        <w:t>IsJibHosCon</w:t>
      </w:r>
      <w:r>
        <w:rPr>
          <w:rFonts w:hint="eastAsia"/>
        </w:rPr>
        <w:t>列为“</w:t>
      </w:r>
      <w:r>
        <w:rPr>
          <w:rFonts w:hint="eastAsia"/>
        </w:rPr>
        <w:t>是</w:t>
      </w:r>
      <w:r>
        <w:rPr>
          <w:rFonts w:hint="eastAsia"/>
        </w:rPr>
        <w:t>”的时候，</w:t>
      </w:r>
      <w:r w:rsidRPr="007B7834">
        <w:rPr>
          <w:b/>
          <w:bCs/>
        </w:rPr>
        <w:t xml:space="preserve">class </w:t>
      </w:r>
      <w:r w:rsidRPr="007B7834">
        <w:t>CraneCapacityTab(QWidget)</w:t>
      </w:r>
      <w:r>
        <w:rPr>
          <w:rFonts w:hint="eastAsia"/>
        </w:rPr>
        <w:t>显示“主臂起重性能表”标签页</w:t>
      </w:r>
      <w:r>
        <w:rPr>
          <w:rFonts w:hint="eastAsia"/>
        </w:rPr>
        <w:t>和“主臂+副臂起重性能表”标签页</w:t>
      </w:r>
      <w:r w:rsidR="00A41FED">
        <w:rPr>
          <w:rFonts w:hint="eastAsia"/>
        </w:rPr>
        <w:t>。</w:t>
      </w:r>
    </w:p>
    <w:p w14:paraId="3488F43B" w14:textId="77777777" w:rsidR="00C15254" w:rsidRDefault="00C15254" w:rsidP="00B75080">
      <w:pPr>
        <w:ind w:firstLine="420"/>
        <w:rPr>
          <w:rFonts w:hint="eastAsia"/>
        </w:rPr>
      </w:pPr>
    </w:p>
    <w:p w14:paraId="01AE320C" w14:textId="1C8A561F" w:rsidR="00A41FED" w:rsidRDefault="00D45E61" w:rsidP="00D45E61">
      <w:pPr>
        <w:ind w:left="420"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当</w:t>
      </w:r>
      <w:r w:rsidRPr="00540426">
        <w:t>IsJibHosCon</w:t>
      </w:r>
      <w:r>
        <w:rPr>
          <w:rFonts w:hint="eastAsia"/>
        </w:rPr>
        <w:t>列为“是”</w:t>
      </w:r>
      <w:r>
        <w:rPr>
          <w:rFonts w:hint="eastAsia"/>
        </w:rPr>
        <w:t>。</w:t>
      </w:r>
      <w:r w:rsidR="00A41FED">
        <w:rPr>
          <w:rFonts w:hint="eastAsia"/>
        </w:rPr>
        <w:t>接下来完成切换</w:t>
      </w:r>
      <w:r w:rsidR="00C15254" w:rsidRPr="00C15254">
        <w:t>class CraneCapacityTab(QWidget)</w:t>
      </w:r>
      <w:r w:rsidR="00C15254">
        <w:rPr>
          <w:rFonts w:hint="eastAsia"/>
        </w:rPr>
        <w:t>标签页时候，吊装工况表和额定起重量的显示。</w:t>
      </w:r>
    </w:p>
    <w:p w14:paraId="2CAED399" w14:textId="0E22EA1A" w:rsidR="00FA0E29" w:rsidRDefault="00C15254" w:rsidP="00D45E61">
      <w:pPr>
        <w:ind w:left="420" w:firstLine="420"/>
      </w:pPr>
      <w:r>
        <w:rPr>
          <w:rFonts w:hint="eastAsia"/>
        </w:rPr>
        <w:t>当切换</w:t>
      </w:r>
      <w:r w:rsidR="00D45E61" w:rsidRPr="00C15254">
        <w:t>class CraneCapacityTab(QWidget)</w:t>
      </w:r>
      <w:r w:rsidR="00D45E61">
        <w:rPr>
          <w:rFonts w:hint="eastAsia"/>
        </w:rPr>
        <w:t>类的标签页到</w:t>
      </w:r>
      <w:r w:rsidR="00A874B9">
        <w:rPr>
          <w:rFonts w:hint="eastAsia"/>
        </w:rPr>
        <w:t>“主臂起重性能表”的时候，从</w:t>
      </w:r>
      <w:r w:rsidR="00A874B9" w:rsidRPr="00540426">
        <w:t>TruckCraneLiftingCapacityData</w:t>
      </w:r>
      <w:r w:rsidR="00A874B9">
        <w:rPr>
          <w:rFonts w:hint="eastAsia"/>
        </w:rPr>
        <w:t>表</w:t>
      </w:r>
      <w:r w:rsidR="00A874B9">
        <w:rPr>
          <w:rFonts w:hint="eastAsia"/>
        </w:rPr>
        <w:t>的</w:t>
      </w:r>
      <w:r w:rsidR="00A874B9" w:rsidRPr="00A874B9">
        <w:t>SpeWorkCondition</w:t>
      </w:r>
      <w:r w:rsidR="00A874B9">
        <w:rPr>
          <w:rFonts w:hint="eastAsia"/>
        </w:rPr>
        <w:t>列查询“主臂吊装工况”，并显示在吊装工况表中。</w:t>
      </w:r>
      <w:r w:rsidR="00FA0E29">
        <w:rPr>
          <w:rFonts w:hint="eastAsia"/>
        </w:rPr>
        <w:t>之后点击主臂吊装工况表中的某一个工况</w:t>
      </w:r>
      <w:r w:rsidR="00FA0E29" w:rsidRPr="00FA0E29">
        <w:t>SpeWorkCondition</w:t>
      </w:r>
      <w:r w:rsidR="00FA0E29">
        <w:rPr>
          <w:rFonts w:hint="eastAsia"/>
        </w:rPr>
        <w:t>，在右边的额定起重量表中显示该工况下具体的额定起重量。具体工况查询方法是根据选中的</w:t>
      </w:r>
      <w:r w:rsidR="00FA0E29" w:rsidRPr="00FA0E29">
        <w:t>SpeWorkCondition</w:t>
      </w:r>
      <w:r w:rsidR="00FA0E29">
        <w:rPr>
          <w:rFonts w:hint="eastAsia"/>
        </w:rPr>
        <w:t>工况，查询</w:t>
      </w:r>
      <w:r w:rsidR="00FA0E29" w:rsidRPr="00FA0E29">
        <w:t>TruckCraneRange</w:t>
      </w:r>
      <w:r w:rsidR="00FA0E29">
        <w:rPr>
          <w:rFonts w:hint="eastAsia"/>
        </w:rPr>
        <w:t>列，即汽车吊幅列，查询</w:t>
      </w:r>
      <w:r w:rsidR="00FA0E29" w:rsidRPr="00FA0E29">
        <w:t>TruckCraneMainArmLen</w:t>
      </w:r>
      <w:r w:rsidR="00FA0E29">
        <w:rPr>
          <w:rFonts w:hint="eastAsia"/>
        </w:rPr>
        <w:t>列，即汽车吊主臂长列，查询</w:t>
      </w:r>
      <w:r w:rsidR="00FA0E29" w:rsidRPr="00FA0E29">
        <w:t>TruckCraneRatedLiftingCap</w:t>
      </w:r>
      <w:r w:rsidR="00FA0E29">
        <w:rPr>
          <w:rFonts w:hint="eastAsia"/>
        </w:rPr>
        <w:t>列，即汽车额定起重量列，将上述数据按照下表的格式排序后显示在</w:t>
      </w:r>
      <w:r w:rsidR="00D45DD7">
        <w:rPr>
          <w:rFonts w:hint="eastAsia"/>
        </w:rPr>
        <w:t>工况表中</w:t>
      </w:r>
    </w:p>
    <w:p w14:paraId="2DD2B881" w14:textId="458C2687" w:rsidR="00B75080" w:rsidRPr="00FA0E29" w:rsidRDefault="00FA0E29" w:rsidP="00D45E61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30227F06" wp14:editId="206E6688">
            <wp:extent cx="5274310" cy="2910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0388" w14:textId="38C6801C" w:rsidR="001B74AB" w:rsidRPr="00A874B9" w:rsidRDefault="00A874B9" w:rsidP="00FA0E29">
      <w:pPr>
        <w:ind w:left="420" w:firstLine="420"/>
      </w:pPr>
      <w:r>
        <w:rPr>
          <w:rFonts w:hint="eastAsia"/>
        </w:rPr>
        <w:t>当切换</w:t>
      </w:r>
      <w:r w:rsidRPr="00C15254">
        <w:t>class CraneCapacityTab(QWidget)</w:t>
      </w:r>
      <w:r>
        <w:rPr>
          <w:rFonts w:hint="eastAsia"/>
        </w:rPr>
        <w:t>类的标签页到“主臂</w:t>
      </w:r>
      <w:r>
        <w:rPr>
          <w:rFonts w:hint="eastAsia"/>
        </w:rPr>
        <w:t>+副臂起重性能表“的时候</w:t>
      </w:r>
      <w:r>
        <w:rPr>
          <w:rFonts w:hint="eastAsia"/>
        </w:rPr>
        <w:t>的时候，从</w:t>
      </w:r>
      <w:r w:rsidRPr="00540426">
        <w:t>TruckCraneLiftingCapacityData</w:t>
      </w:r>
      <w:r>
        <w:rPr>
          <w:rFonts w:hint="eastAsia"/>
        </w:rPr>
        <w:t>表的</w:t>
      </w:r>
      <w:r w:rsidRPr="00A874B9">
        <w:t>SecondSpeWorkCondition</w:t>
      </w:r>
      <w:r>
        <w:rPr>
          <w:rFonts w:hint="eastAsia"/>
        </w:rPr>
        <w:t>列查询“主臂</w:t>
      </w:r>
      <w:r>
        <w:rPr>
          <w:rFonts w:hint="eastAsia"/>
        </w:rPr>
        <w:t>+副臂</w:t>
      </w:r>
      <w:r>
        <w:rPr>
          <w:rFonts w:hint="eastAsia"/>
        </w:rPr>
        <w:t>吊装工况”，并显示在主臂+副臂吊装工况表中。</w:t>
      </w:r>
      <w:r w:rsidR="00FA0E29">
        <w:rPr>
          <w:rFonts w:hint="eastAsia"/>
        </w:rPr>
        <w:t>点击</w:t>
      </w:r>
      <w:r w:rsidR="00FA0E29">
        <w:rPr>
          <w:rFonts w:hint="eastAsia"/>
        </w:rPr>
        <w:t>“主臂+副臂吊装工况”</w:t>
      </w:r>
      <w:r w:rsidR="00FA0E29">
        <w:rPr>
          <w:rFonts w:hint="eastAsia"/>
        </w:rPr>
        <w:t>中的某个工况</w:t>
      </w:r>
      <w:r w:rsidR="00FA0E29">
        <w:rPr>
          <w:rFonts w:hint="eastAsia"/>
        </w:rPr>
        <w:t>在右边的额定起重量表中显示具体的额定起重量。</w:t>
      </w:r>
    </w:p>
    <w:p w14:paraId="064C57A8" w14:textId="77777777" w:rsidR="001B74AB" w:rsidRDefault="001B74AB" w:rsidP="00EB14F5"/>
    <w:p w14:paraId="4F0E933C" w14:textId="77777777" w:rsidR="001B74AB" w:rsidRDefault="001B74AB" w:rsidP="00EB14F5"/>
    <w:p w14:paraId="30C332BA" w14:textId="0E43FE2A" w:rsidR="001B74AB" w:rsidRPr="00816FEF" w:rsidRDefault="001B74AB" w:rsidP="00EB14F5"/>
    <w:sectPr w:rsidR="001B74AB" w:rsidRPr="00816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6D9"/>
    <w:multiLevelType w:val="multilevel"/>
    <w:tmpl w:val="814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42E"/>
    <w:multiLevelType w:val="multilevel"/>
    <w:tmpl w:val="852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A0E6B"/>
    <w:multiLevelType w:val="multilevel"/>
    <w:tmpl w:val="818E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31BD0"/>
    <w:multiLevelType w:val="multilevel"/>
    <w:tmpl w:val="4BC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E74A1"/>
    <w:multiLevelType w:val="multilevel"/>
    <w:tmpl w:val="126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1C2"/>
    <w:multiLevelType w:val="multilevel"/>
    <w:tmpl w:val="75B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C7C5B"/>
    <w:multiLevelType w:val="multilevel"/>
    <w:tmpl w:val="E7B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339E0"/>
    <w:multiLevelType w:val="multilevel"/>
    <w:tmpl w:val="1410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36953"/>
    <w:multiLevelType w:val="multilevel"/>
    <w:tmpl w:val="D1E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6180A"/>
    <w:multiLevelType w:val="multilevel"/>
    <w:tmpl w:val="C6D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D6529"/>
    <w:multiLevelType w:val="multilevel"/>
    <w:tmpl w:val="4A04DAD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5B460A4"/>
    <w:multiLevelType w:val="multilevel"/>
    <w:tmpl w:val="7784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383F60"/>
    <w:multiLevelType w:val="multilevel"/>
    <w:tmpl w:val="E99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561F1"/>
    <w:multiLevelType w:val="multilevel"/>
    <w:tmpl w:val="301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6307F"/>
    <w:multiLevelType w:val="multilevel"/>
    <w:tmpl w:val="5BC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ED0F2E"/>
    <w:multiLevelType w:val="multilevel"/>
    <w:tmpl w:val="1732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B17B6"/>
    <w:multiLevelType w:val="multilevel"/>
    <w:tmpl w:val="C7F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43676"/>
    <w:multiLevelType w:val="multilevel"/>
    <w:tmpl w:val="0944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8D2108"/>
    <w:multiLevelType w:val="multilevel"/>
    <w:tmpl w:val="C156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67626"/>
    <w:multiLevelType w:val="multilevel"/>
    <w:tmpl w:val="C7B2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107A8"/>
    <w:multiLevelType w:val="multilevel"/>
    <w:tmpl w:val="BE6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FD1C4C"/>
    <w:multiLevelType w:val="multilevel"/>
    <w:tmpl w:val="8F3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62BA3"/>
    <w:multiLevelType w:val="multilevel"/>
    <w:tmpl w:val="8CC6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1E0D3F"/>
    <w:multiLevelType w:val="multilevel"/>
    <w:tmpl w:val="AF6A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67059"/>
    <w:multiLevelType w:val="multilevel"/>
    <w:tmpl w:val="A4F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70389"/>
    <w:multiLevelType w:val="multilevel"/>
    <w:tmpl w:val="8688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5B1CE2"/>
    <w:multiLevelType w:val="multilevel"/>
    <w:tmpl w:val="93A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800DE"/>
    <w:multiLevelType w:val="multilevel"/>
    <w:tmpl w:val="ECF2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0C0BDF"/>
    <w:multiLevelType w:val="multilevel"/>
    <w:tmpl w:val="46A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430222"/>
    <w:multiLevelType w:val="multilevel"/>
    <w:tmpl w:val="DDB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DC6132"/>
    <w:multiLevelType w:val="multilevel"/>
    <w:tmpl w:val="FF4A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5A2303"/>
    <w:multiLevelType w:val="multilevel"/>
    <w:tmpl w:val="E9E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6072F8"/>
    <w:multiLevelType w:val="multilevel"/>
    <w:tmpl w:val="C568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E016A3"/>
    <w:multiLevelType w:val="multilevel"/>
    <w:tmpl w:val="4F82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2E52AF"/>
    <w:multiLevelType w:val="multilevel"/>
    <w:tmpl w:val="A01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4C7DEA"/>
    <w:multiLevelType w:val="multilevel"/>
    <w:tmpl w:val="94F0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27369F"/>
    <w:multiLevelType w:val="multilevel"/>
    <w:tmpl w:val="513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311F0B"/>
    <w:multiLevelType w:val="multilevel"/>
    <w:tmpl w:val="3BB4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EC119A"/>
    <w:multiLevelType w:val="multilevel"/>
    <w:tmpl w:val="FA0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6675F0"/>
    <w:multiLevelType w:val="multilevel"/>
    <w:tmpl w:val="9FF6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6708DB"/>
    <w:multiLevelType w:val="multilevel"/>
    <w:tmpl w:val="DB1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BE7E9F"/>
    <w:multiLevelType w:val="multilevel"/>
    <w:tmpl w:val="F7FC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7251B2"/>
    <w:multiLevelType w:val="multilevel"/>
    <w:tmpl w:val="C0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7B1295"/>
    <w:multiLevelType w:val="multilevel"/>
    <w:tmpl w:val="1106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F35F36"/>
    <w:multiLevelType w:val="multilevel"/>
    <w:tmpl w:val="AB80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103F69"/>
    <w:multiLevelType w:val="multilevel"/>
    <w:tmpl w:val="DFA6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6D22D4"/>
    <w:multiLevelType w:val="multilevel"/>
    <w:tmpl w:val="928A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100FE2"/>
    <w:multiLevelType w:val="hybridMultilevel"/>
    <w:tmpl w:val="794CE876"/>
    <w:lvl w:ilvl="0" w:tplc="10529278">
      <w:start w:val="1"/>
      <w:numFmt w:val="decimal"/>
      <w:lvlText w:val="%1、"/>
      <w:lvlJc w:val="left"/>
      <w:pPr>
        <w:ind w:left="720" w:hanging="72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556B40F9"/>
    <w:multiLevelType w:val="multilevel"/>
    <w:tmpl w:val="9DA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EB67A5"/>
    <w:multiLevelType w:val="multilevel"/>
    <w:tmpl w:val="DD6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571CA6"/>
    <w:multiLevelType w:val="multilevel"/>
    <w:tmpl w:val="8E24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7E5599"/>
    <w:multiLevelType w:val="multilevel"/>
    <w:tmpl w:val="0B7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A0547E"/>
    <w:multiLevelType w:val="multilevel"/>
    <w:tmpl w:val="792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FF2904"/>
    <w:multiLevelType w:val="multilevel"/>
    <w:tmpl w:val="7F2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4D39E1"/>
    <w:multiLevelType w:val="multilevel"/>
    <w:tmpl w:val="4E4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DE2033"/>
    <w:multiLevelType w:val="multilevel"/>
    <w:tmpl w:val="054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EA3526"/>
    <w:multiLevelType w:val="multilevel"/>
    <w:tmpl w:val="5BEE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3B5A18"/>
    <w:multiLevelType w:val="multilevel"/>
    <w:tmpl w:val="291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254B3"/>
    <w:multiLevelType w:val="multilevel"/>
    <w:tmpl w:val="4248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6A0C26"/>
    <w:multiLevelType w:val="multilevel"/>
    <w:tmpl w:val="8A2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2F002B"/>
    <w:multiLevelType w:val="multilevel"/>
    <w:tmpl w:val="614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F34977"/>
    <w:multiLevelType w:val="multilevel"/>
    <w:tmpl w:val="1910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751C76"/>
    <w:multiLevelType w:val="multilevel"/>
    <w:tmpl w:val="24F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03627B"/>
    <w:multiLevelType w:val="multilevel"/>
    <w:tmpl w:val="A45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735EA9"/>
    <w:multiLevelType w:val="multilevel"/>
    <w:tmpl w:val="A38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6B24DC"/>
    <w:multiLevelType w:val="multilevel"/>
    <w:tmpl w:val="7EBC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CF5117"/>
    <w:multiLevelType w:val="multilevel"/>
    <w:tmpl w:val="2CBA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A406A2"/>
    <w:multiLevelType w:val="multilevel"/>
    <w:tmpl w:val="5CC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E825EC"/>
    <w:multiLevelType w:val="multilevel"/>
    <w:tmpl w:val="2C6ED59A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2" w:hanging="90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544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136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368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96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552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4144" w:hanging="252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4376" w:hanging="2520"/>
      </w:pPr>
      <w:rPr>
        <w:rFonts w:hint="default"/>
      </w:rPr>
    </w:lvl>
  </w:abstractNum>
  <w:abstractNum w:abstractNumId="69" w15:restartNumberingAfterBreak="0">
    <w:nsid w:val="7D296566"/>
    <w:multiLevelType w:val="multilevel"/>
    <w:tmpl w:val="747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BB4B11"/>
    <w:multiLevelType w:val="multilevel"/>
    <w:tmpl w:val="318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436173">
    <w:abstractNumId w:val="68"/>
  </w:num>
  <w:num w:numId="2" w16cid:durableId="568537271">
    <w:abstractNumId w:val="47"/>
  </w:num>
  <w:num w:numId="3" w16cid:durableId="720665650">
    <w:abstractNumId w:val="10"/>
  </w:num>
  <w:num w:numId="4" w16cid:durableId="1426918520">
    <w:abstractNumId w:val="39"/>
    <w:lvlOverride w:ilvl="0">
      <w:startOverride w:val="1"/>
    </w:lvlOverride>
  </w:num>
  <w:num w:numId="5" w16cid:durableId="2083142560">
    <w:abstractNumId w:val="18"/>
  </w:num>
  <w:num w:numId="6" w16cid:durableId="176240971">
    <w:abstractNumId w:val="16"/>
  </w:num>
  <w:num w:numId="7" w16cid:durableId="1746292511">
    <w:abstractNumId w:val="35"/>
  </w:num>
  <w:num w:numId="8" w16cid:durableId="917396994">
    <w:abstractNumId w:val="8"/>
  </w:num>
  <w:num w:numId="9" w16cid:durableId="1175414685">
    <w:abstractNumId w:val="41"/>
    <w:lvlOverride w:ilvl="0">
      <w:startOverride w:val="1"/>
    </w:lvlOverride>
  </w:num>
  <w:num w:numId="10" w16cid:durableId="112945653">
    <w:abstractNumId w:val="43"/>
    <w:lvlOverride w:ilvl="0">
      <w:startOverride w:val="2"/>
    </w:lvlOverride>
  </w:num>
  <w:num w:numId="11" w16cid:durableId="1555239368">
    <w:abstractNumId w:val="25"/>
    <w:lvlOverride w:ilvl="0">
      <w:startOverride w:val="2"/>
    </w:lvlOverride>
  </w:num>
  <w:num w:numId="12" w16cid:durableId="1268394698">
    <w:abstractNumId w:val="70"/>
  </w:num>
  <w:num w:numId="13" w16cid:durableId="1604142026">
    <w:abstractNumId w:val="31"/>
  </w:num>
  <w:num w:numId="14" w16cid:durableId="1132285979">
    <w:abstractNumId w:val="48"/>
  </w:num>
  <w:num w:numId="15" w16cid:durableId="1163666687">
    <w:abstractNumId w:val="44"/>
  </w:num>
  <w:num w:numId="16" w16cid:durableId="2057661608">
    <w:abstractNumId w:val="7"/>
  </w:num>
  <w:num w:numId="17" w16cid:durableId="199973569">
    <w:abstractNumId w:val="20"/>
  </w:num>
  <w:num w:numId="18" w16cid:durableId="1083146106">
    <w:abstractNumId w:val="53"/>
  </w:num>
  <w:num w:numId="19" w16cid:durableId="818225424">
    <w:abstractNumId w:val="27"/>
  </w:num>
  <w:num w:numId="20" w16cid:durableId="483937584">
    <w:abstractNumId w:val="21"/>
  </w:num>
  <w:num w:numId="21" w16cid:durableId="385646132">
    <w:abstractNumId w:val="67"/>
  </w:num>
  <w:num w:numId="22" w16cid:durableId="812791083">
    <w:abstractNumId w:val="49"/>
  </w:num>
  <w:num w:numId="23" w16cid:durableId="1305239128">
    <w:abstractNumId w:val="69"/>
  </w:num>
  <w:num w:numId="24" w16cid:durableId="2053265037">
    <w:abstractNumId w:val="24"/>
  </w:num>
  <w:num w:numId="25" w16cid:durableId="781849022">
    <w:abstractNumId w:val="15"/>
  </w:num>
  <w:num w:numId="26" w16cid:durableId="885724614">
    <w:abstractNumId w:val="52"/>
  </w:num>
  <w:num w:numId="27" w16cid:durableId="1893999636">
    <w:abstractNumId w:val="6"/>
  </w:num>
  <w:num w:numId="28" w16cid:durableId="1193495457">
    <w:abstractNumId w:val="54"/>
  </w:num>
  <w:num w:numId="29" w16cid:durableId="349449783">
    <w:abstractNumId w:val="28"/>
  </w:num>
  <w:num w:numId="30" w16cid:durableId="2013989853">
    <w:abstractNumId w:val="17"/>
  </w:num>
  <w:num w:numId="31" w16cid:durableId="73287490">
    <w:abstractNumId w:val="38"/>
  </w:num>
  <w:num w:numId="32" w16cid:durableId="1986276506">
    <w:abstractNumId w:val="60"/>
  </w:num>
  <w:num w:numId="33" w16cid:durableId="1332022124">
    <w:abstractNumId w:val="33"/>
  </w:num>
  <w:num w:numId="34" w16cid:durableId="1065378532">
    <w:abstractNumId w:val="63"/>
  </w:num>
  <w:num w:numId="35" w16cid:durableId="2140144875">
    <w:abstractNumId w:val="0"/>
  </w:num>
  <w:num w:numId="36" w16cid:durableId="447163784">
    <w:abstractNumId w:val="57"/>
  </w:num>
  <w:num w:numId="37" w16cid:durableId="381516236">
    <w:abstractNumId w:val="59"/>
  </w:num>
  <w:num w:numId="38" w16cid:durableId="46956485">
    <w:abstractNumId w:val="36"/>
  </w:num>
  <w:num w:numId="39" w16cid:durableId="1008604916">
    <w:abstractNumId w:val="64"/>
  </w:num>
  <w:num w:numId="40" w16cid:durableId="941835568">
    <w:abstractNumId w:val="46"/>
    <w:lvlOverride w:ilvl="0">
      <w:startOverride w:val="3"/>
    </w:lvlOverride>
  </w:num>
  <w:num w:numId="41" w16cid:durableId="1592274237">
    <w:abstractNumId w:val="9"/>
  </w:num>
  <w:num w:numId="42" w16cid:durableId="1109353935">
    <w:abstractNumId w:val="26"/>
  </w:num>
  <w:num w:numId="43" w16cid:durableId="1915893533">
    <w:abstractNumId w:val="1"/>
  </w:num>
  <w:num w:numId="44" w16cid:durableId="621958657">
    <w:abstractNumId w:val="5"/>
  </w:num>
  <w:num w:numId="45" w16cid:durableId="1825582070">
    <w:abstractNumId w:val="34"/>
  </w:num>
  <w:num w:numId="46" w16cid:durableId="332030160">
    <w:abstractNumId w:val="19"/>
  </w:num>
  <w:num w:numId="47" w16cid:durableId="429861599">
    <w:abstractNumId w:val="45"/>
  </w:num>
  <w:num w:numId="48" w16cid:durableId="1043404397">
    <w:abstractNumId w:val="62"/>
  </w:num>
  <w:num w:numId="49" w16cid:durableId="1201475705">
    <w:abstractNumId w:val="3"/>
  </w:num>
  <w:num w:numId="50" w16cid:durableId="2113699065">
    <w:abstractNumId w:val="14"/>
    <w:lvlOverride w:ilvl="0">
      <w:startOverride w:val="1"/>
    </w:lvlOverride>
  </w:num>
  <w:num w:numId="51" w16cid:durableId="1847133355">
    <w:abstractNumId w:val="4"/>
  </w:num>
  <w:num w:numId="52" w16cid:durableId="414320933">
    <w:abstractNumId w:val="29"/>
  </w:num>
  <w:num w:numId="53" w16cid:durableId="1046762828">
    <w:abstractNumId w:val="2"/>
    <w:lvlOverride w:ilvl="0">
      <w:startOverride w:val="2"/>
    </w:lvlOverride>
  </w:num>
  <w:num w:numId="54" w16cid:durableId="896938135">
    <w:abstractNumId w:val="12"/>
  </w:num>
  <w:num w:numId="55" w16cid:durableId="1589969911">
    <w:abstractNumId w:val="51"/>
  </w:num>
  <w:num w:numId="56" w16cid:durableId="1801529654">
    <w:abstractNumId w:val="42"/>
  </w:num>
  <w:num w:numId="57" w16cid:durableId="1005741359">
    <w:abstractNumId w:val="23"/>
  </w:num>
  <w:num w:numId="58" w16cid:durableId="1276719462">
    <w:abstractNumId w:val="13"/>
  </w:num>
  <w:num w:numId="59" w16cid:durableId="1771926811">
    <w:abstractNumId w:val="56"/>
  </w:num>
  <w:num w:numId="60" w16cid:durableId="1036585573">
    <w:abstractNumId w:val="40"/>
  </w:num>
  <w:num w:numId="61" w16cid:durableId="1183057125">
    <w:abstractNumId w:val="66"/>
  </w:num>
  <w:num w:numId="62" w16cid:durableId="905921919">
    <w:abstractNumId w:val="65"/>
  </w:num>
  <w:num w:numId="63" w16cid:durableId="81418233">
    <w:abstractNumId w:val="37"/>
    <w:lvlOverride w:ilvl="0">
      <w:startOverride w:val="1"/>
    </w:lvlOverride>
  </w:num>
  <w:num w:numId="64" w16cid:durableId="871962026">
    <w:abstractNumId w:val="30"/>
    <w:lvlOverride w:ilvl="0">
      <w:startOverride w:val="2"/>
    </w:lvlOverride>
  </w:num>
  <w:num w:numId="65" w16cid:durableId="2105877010">
    <w:abstractNumId w:val="55"/>
    <w:lvlOverride w:ilvl="0">
      <w:startOverride w:val="3"/>
    </w:lvlOverride>
  </w:num>
  <w:num w:numId="66" w16cid:durableId="702633679">
    <w:abstractNumId w:val="32"/>
    <w:lvlOverride w:ilvl="0">
      <w:startOverride w:val="4"/>
    </w:lvlOverride>
  </w:num>
  <w:num w:numId="67" w16cid:durableId="438064838">
    <w:abstractNumId w:val="61"/>
    <w:lvlOverride w:ilvl="0">
      <w:startOverride w:val="5"/>
    </w:lvlOverride>
  </w:num>
  <w:num w:numId="68" w16cid:durableId="1165196456">
    <w:abstractNumId w:val="11"/>
    <w:lvlOverride w:ilvl="0">
      <w:startOverride w:val="1"/>
    </w:lvlOverride>
  </w:num>
  <w:num w:numId="69" w16cid:durableId="927160067">
    <w:abstractNumId w:val="22"/>
    <w:lvlOverride w:ilvl="0">
      <w:startOverride w:val="2"/>
    </w:lvlOverride>
  </w:num>
  <w:num w:numId="70" w16cid:durableId="207498812">
    <w:abstractNumId w:val="58"/>
    <w:lvlOverride w:ilvl="0">
      <w:startOverride w:val="3"/>
    </w:lvlOverride>
  </w:num>
  <w:num w:numId="71" w16cid:durableId="711267432">
    <w:abstractNumId w:val="5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F54"/>
    <w:rsid w:val="0003374A"/>
    <w:rsid w:val="00067FAF"/>
    <w:rsid w:val="0009121C"/>
    <w:rsid w:val="000A2A5D"/>
    <w:rsid w:val="001131DB"/>
    <w:rsid w:val="001570CE"/>
    <w:rsid w:val="001B4ACC"/>
    <w:rsid w:val="001B74AB"/>
    <w:rsid w:val="002473DE"/>
    <w:rsid w:val="002673C0"/>
    <w:rsid w:val="002E6412"/>
    <w:rsid w:val="002E6642"/>
    <w:rsid w:val="002F2E2C"/>
    <w:rsid w:val="00387AE5"/>
    <w:rsid w:val="003A3EEA"/>
    <w:rsid w:val="0043321A"/>
    <w:rsid w:val="00437C9D"/>
    <w:rsid w:val="00464F54"/>
    <w:rsid w:val="00540426"/>
    <w:rsid w:val="005A2335"/>
    <w:rsid w:val="005A7088"/>
    <w:rsid w:val="00605653"/>
    <w:rsid w:val="006113B8"/>
    <w:rsid w:val="00620D48"/>
    <w:rsid w:val="00675A35"/>
    <w:rsid w:val="0068110A"/>
    <w:rsid w:val="006B637F"/>
    <w:rsid w:val="006B6558"/>
    <w:rsid w:val="00737F6E"/>
    <w:rsid w:val="0076005A"/>
    <w:rsid w:val="00771277"/>
    <w:rsid w:val="00797DB9"/>
    <w:rsid w:val="007B7834"/>
    <w:rsid w:val="00816FEF"/>
    <w:rsid w:val="008A69AF"/>
    <w:rsid w:val="00913AF6"/>
    <w:rsid w:val="00961925"/>
    <w:rsid w:val="009E475F"/>
    <w:rsid w:val="00A06C39"/>
    <w:rsid w:val="00A20D7E"/>
    <w:rsid w:val="00A315B6"/>
    <w:rsid w:val="00A41FED"/>
    <w:rsid w:val="00A76C24"/>
    <w:rsid w:val="00A874B9"/>
    <w:rsid w:val="00AA01DF"/>
    <w:rsid w:val="00AA3F71"/>
    <w:rsid w:val="00AC0E32"/>
    <w:rsid w:val="00B145FB"/>
    <w:rsid w:val="00B14A98"/>
    <w:rsid w:val="00B2051B"/>
    <w:rsid w:val="00B53515"/>
    <w:rsid w:val="00B57918"/>
    <w:rsid w:val="00B75080"/>
    <w:rsid w:val="00B77EC2"/>
    <w:rsid w:val="00B87BEE"/>
    <w:rsid w:val="00B907A3"/>
    <w:rsid w:val="00BB49A7"/>
    <w:rsid w:val="00BF3899"/>
    <w:rsid w:val="00C07A4F"/>
    <w:rsid w:val="00C15254"/>
    <w:rsid w:val="00C2489B"/>
    <w:rsid w:val="00C93703"/>
    <w:rsid w:val="00CC35AD"/>
    <w:rsid w:val="00CE3CF9"/>
    <w:rsid w:val="00D45DD7"/>
    <w:rsid w:val="00D45E61"/>
    <w:rsid w:val="00D75597"/>
    <w:rsid w:val="00DC4AD2"/>
    <w:rsid w:val="00DC7025"/>
    <w:rsid w:val="00DE0C4F"/>
    <w:rsid w:val="00E16E76"/>
    <w:rsid w:val="00E80D67"/>
    <w:rsid w:val="00E97200"/>
    <w:rsid w:val="00EB07E7"/>
    <w:rsid w:val="00EB14F5"/>
    <w:rsid w:val="00EC0575"/>
    <w:rsid w:val="00F01BCA"/>
    <w:rsid w:val="00F27E9C"/>
    <w:rsid w:val="00F36D43"/>
    <w:rsid w:val="00FA0E29"/>
    <w:rsid w:val="00F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0CF43"/>
  <w15:docId w15:val="{6FE0C81B-EDCF-4F0F-9C88-81EB137E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08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8110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bold-text">
    <w:name w:val="markdown-bold-text"/>
    <w:basedOn w:val="a0"/>
    <w:rsid w:val="00816FEF"/>
  </w:style>
  <w:style w:type="paragraph" w:customStyle="1" w:styleId="nested">
    <w:name w:val="nested"/>
    <w:basedOn w:val="a"/>
    <w:rsid w:val="00816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inline-code">
    <w:name w:val="markdown-inline-code"/>
    <w:basedOn w:val="a0"/>
    <w:rsid w:val="0081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1056</Words>
  <Characters>2896</Characters>
  <Application>Microsoft Office Word</Application>
  <DocSecurity>0</DocSecurity>
  <Lines>152</Lines>
  <Paragraphs>131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Dingpf08</dc:creator>
  <cp:keywords/>
  <dc:description/>
  <cp:lastModifiedBy>Dingpf08</cp:lastModifiedBy>
  <cp:revision>31</cp:revision>
  <dcterms:created xsi:type="dcterms:W3CDTF">2025-04-24T07:43:00Z</dcterms:created>
  <dcterms:modified xsi:type="dcterms:W3CDTF">2025-04-27T06:47:00Z</dcterms:modified>
</cp:coreProperties>
</file>