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宋体" w:hAnsi="宋体"/>
          <w:b/>
          <w:sz w:val="28"/>
          <w:szCs w:val="28"/>
        </w:rPr>
      </w:pPr>
      <w:bookmarkStart w:id="0" w:name="_Toc74315229"/>
      <w:bookmarkStart w:id="1" w:name="_Toc26863425"/>
      <w:r>
        <w:rPr>
          <w:rFonts w:hint="eastAsia" w:ascii="宋体" w:hAnsi="宋体"/>
          <w:b/>
          <w:sz w:val="28"/>
          <w:szCs w:val="28"/>
        </w:rPr>
        <w:t>文档编号：AZBSSC-00X</w:t>
      </w:r>
    </w:p>
    <w:p>
      <w:pPr>
        <w:rPr>
          <w:rFonts w:ascii="宋体" w:hAnsi="宋体" w:cs="宋体"/>
          <w:b/>
          <w:kern w:val="0"/>
          <w:sz w:val="72"/>
          <w:szCs w:val="72"/>
          <w:lang w:val="zh-CN"/>
        </w:rPr>
      </w:pPr>
    </w:p>
    <w:p>
      <w:pPr>
        <w:pStyle w:val="15"/>
        <w:jc w:val="center"/>
        <w:rPr>
          <w:rFonts w:ascii="宋体" w:hAnsi="宋体" w:cs="宋体"/>
          <w:b/>
          <w:kern w:val="0"/>
          <w:sz w:val="72"/>
          <w:szCs w:val="72"/>
          <w:lang w:val="zh-CN"/>
        </w:rPr>
      </w:pPr>
    </w:p>
    <w:p>
      <w:pPr>
        <w:jc w:val="center"/>
        <w:rPr>
          <w:rFonts w:ascii="方正大标宋简体" w:eastAsia="方正大标宋简体"/>
          <w:sz w:val="52"/>
          <w:szCs w:val="52"/>
        </w:rPr>
      </w:pPr>
      <w:bookmarkStart w:id="2" w:name="_Toc12139"/>
      <w:r>
        <w:rPr>
          <w:rFonts w:hint="eastAsia" w:ascii="方正大标宋简体" w:eastAsia="方正大标宋简体"/>
          <w:sz w:val="52"/>
          <w:szCs w:val="52"/>
        </w:rPr>
        <w:t>无锡市滨湖区区域治理现代化</w:t>
      </w:r>
      <w:bookmarkEnd w:id="2"/>
      <w:bookmarkStart w:id="3" w:name="_Toc7313"/>
      <w:r>
        <w:rPr>
          <w:rFonts w:hint="eastAsia" w:ascii="方正大标宋简体" w:eastAsia="方正大标宋简体"/>
          <w:sz w:val="52"/>
          <w:szCs w:val="52"/>
        </w:rPr>
        <w:t>指挥中心“数字滨湖”软件平台一期项目</w:t>
      </w:r>
      <w:bookmarkEnd w:id="3"/>
    </w:p>
    <w:p>
      <w:pPr>
        <w:jc w:val="center"/>
        <w:rPr>
          <w:rFonts w:ascii="宋体" w:hAnsi="宋体"/>
          <w:b/>
          <w:color w:val="333333"/>
          <w:sz w:val="36"/>
          <w:szCs w:val="36"/>
        </w:rPr>
      </w:pPr>
      <w:r>
        <w:rPr>
          <w:rFonts w:hint="eastAsia" w:ascii="方正大标宋简体" w:eastAsia="方正大标宋简体"/>
          <w:sz w:val="48"/>
          <w:szCs w:val="48"/>
        </w:rPr>
        <w:t>安装部署手册</w:t>
      </w:r>
    </w:p>
    <w:p/>
    <w:p/>
    <w:p/>
    <w:p/>
    <w:p/>
    <w:p/>
    <w:p/>
    <w:p/>
    <w:p/>
    <w:p/>
    <w:p>
      <w:pPr>
        <w:jc w:val="center"/>
        <w:rPr>
          <w:rFonts w:ascii="黑体" w:hAnsi="黑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腾讯云计算(北京)有限责任公司</w:t>
      </w:r>
    </w:p>
    <w:p>
      <w:pPr>
        <w:jc w:val="center"/>
        <w:rPr>
          <w:rFonts w:ascii="宋体" w:hAnsi="宋体"/>
          <w:b/>
          <w:color w:val="333333"/>
          <w:sz w:val="36"/>
          <w:szCs w:val="36"/>
        </w:rPr>
      </w:pPr>
      <w:r>
        <w:rPr>
          <w:rFonts w:hint="eastAsia" w:ascii="方正小标宋简体" w:eastAsia="方正小标宋简体"/>
          <w:sz w:val="32"/>
          <w:szCs w:val="32"/>
        </w:rPr>
        <w:t>20</w:t>
      </w:r>
      <w:r>
        <w:rPr>
          <w:rFonts w:ascii="方正小标宋简体" w:eastAsia="方正小标宋简体"/>
          <w:sz w:val="32"/>
          <w:szCs w:val="32"/>
        </w:rPr>
        <w:t>23</w:t>
      </w:r>
      <w:r>
        <w:rPr>
          <w:rFonts w:hint="eastAsia" w:ascii="方正小标宋简体" w:eastAsia="方正小标宋简体"/>
          <w:sz w:val="32"/>
          <w:szCs w:val="32"/>
        </w:rPr>
        <w:t>年</w:t>
      </w:r>
      <w:r>
        <w:rPr>
          <w:rFonts w:ascii="方正小标宋简体" w:eastAsia="方正小标宋简体"/>
          <w:sz w:val="32"/>
          <w:szCs w:val="32"/>
        </w:rPr>
        <w:t>10</w:t>
      </w:r>
      <w:r>
        <w:rPr>
          <w:rFonts w:hint="eastAsia" w:ascii="方正小标宋简体" w:eastAsia="方正小标宋简体"/>
          <w:sz w:val="32"/>
          <w:szCs w:val="32"/>
        </w:rPr>
        <w:t>月</w:t>
      </w:r>
    </w:p>
    <w:p>
      <w:pPr>
        <w:pStyle w:val="64"/>
        <w:spacing w:before="120"/>
        <w:ind w:firstLine="420"/>
      </w:pPr>
    </w:p>
    <w:p>
      <w:pPr>
        <w:pStyle w:val="64"/>
        <w:spacing w:before="120"/>
        <w:ind w:firstLine="420"/>
      </w:pPr>
    </w:p>
    <w:p>
      <w:pPr>
        <w:pStyle w:val="64"/>
        <w:spacing w:before="120"/>
        <w:ind w:firstLine="420"/>
      </w:pPr>
      <w:r>
        <w:rPr>
          <w:rFonts w:hint="eastAsia"/>
        </w:rPr>
        <w:t>变更历史</w:t>
      </w: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394"/>
        <w:gridCol w:w="1219"/>
        <w:gridCol w:w="808"/>
        <w:gridCol w:w="1499"/>
        <w:gridCol w:w="984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818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94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>
              <w:rPr>
                <w:b/>
              </w:rPr>
              <w:t>时间</w:t>
            </w:r>
          </w:p>
        </w:tc>
        <w:tc>
          <w:tcPr>
            <w:tcW w:w="1219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变更章节</w:t>
            </w:r>
          </w:p>
        </w:tc>
        <w:tc>
          <w:tcPr>
            <w:tcW w:w="808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性质</w:t>
            </w:r>
          </w:p>
        </w:tc>
        <w:tc>
          <w:tcPr>
            <w:tcW w:w="1499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变更内容</w:t>
            </w:r>
          </w:p>
        </w:tc>
        <w:tc>
          <w:tcPr>
            <w:tcW w:w="984" w:type="dxa"/>
            <w:shd w:val="pct10" w:color="auto" w:fill="FFFFFF"/>
          </w:tcPr>
          <w:p>
            <w:pPr>
              <w:pStyle w:val="65"/>
              <w:spacing w:beforeLines="0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564" w:type="dxa"/>
            <w:shd w:val="pct10" w:color="auto" w:fill="FFFFFF"/>
          </w:tcPr>
          <w:p>
            <w:pPr>
              <w:pStyle w:val="65"/>
              <w:spacing w:beforeLines="0"/>
              <w:ind w:firstLine="120" w:firstLineChars="50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dxa"/>
          </w:tcPr>
          <w:p>
            <w:pPr>
              <w:pStyle w:val="65"/>
              <w:spacing w:beforeLines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</w:t>
            </w:r>
          </w:p>
        </w:tc>
        <w:tc>
          <w:tcPr>
            <w:tcW w:w="1394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023.9.25</w:t>
            </w:r>
          </w:p>
        </w:tc>
        <w:tc>
          <w:tcPr>
            <w:tcW w:w="1219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8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N</w:t>
            </w:r>
          </w:p>
        </w:tc>
        <w:tc>
          <w:tcPr>
            <w:tcW w:w="1499" w:type="dxa"/>
          </w:tcPr>
          <w:p>
            <w:pPr>
              <w:pStyle w:val="65"/>
              <w:spacing w:beforeLines="0"/>
              <w:ind w:firstLine="360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84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周未豪</w:t>
            </w:r>
          </w:p>
        </w:tc>
        <w:tc>
          <w:tcPr>
            <w:tcW w:w="1564" w:type="dxa"/>
          </w:tcPr>
          <w:p>
            <w:pPr>
              <w:pStyle w:val="65"/>
              <w:spacing w:beforeLines="0"/>
            </w:pPr>
            <w:r>
              <w:rPr>
                <w:rFonts w:hint="eastAsia" w:ascii="宋体" w:hAnsi="宋体"/>
                <w:sz w:val="21"/>
                <w:szCs w:val="21"/>
              </w:rPr>
              <w:t>周未豪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dxa"/>
          </w:tcPr>
          <w:p>
            <w:pPr>
              <w:pStyle w:val="65"/>
              <w:spacing w:beforeLines="0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4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9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8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99" w:type="dxa"/>
          </w:tcPr>
          <w:p>
            <w:pPr>
              <w:pStyle w:val="65"/>
              <w:spacing w:beforeLines="0"/>
              <w:ind w:firstLine="360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84" w:type="dxa"/>
          </w:tcPr>
          <w:p>
            <w:pPr>
              <w:pStyle w:val="65"/>
              <w:spacing w:beforeLine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64" w:type="dxa"/>
          </w:tcPr>
          <w:p>
            <w:pPr>
              <w:pStyle w:val="65"/>
              <w:spacing w:beforeLines="0"/>
            </w:pPr>
          </w:p>
        </w:tc>
      </w:tr>
    </w:tbl>
    <w:p>
      <w:pPr>
        <w:pStyle w:val="63"/>
        <w:spacing w:beforeLines="0" w:after="240"/>
        <w:ind w:firstLine="560"/>
        <w:rPr>
          <w:rFonts w:ascii="仿宋_GB2312" w:hAnsi="仿宋_GB2312" w:eastAsia="仿宋_GB2312" w:cs="黑体"/>
          <w:color w:val="auto"/>
          <w:sz w:val="28"/>
          <w:szCs w:val="22"/>
        </w:rPr>
      </w:pPr>
      <w:r>
        <w:rPr>
          <w:rFonts w:ascii="仿宋_GB2312" w:hAnsi="仿宋_GB2312" w:eastAsia="仿宋_GB2312" w:cs="黑体"/>
          <w:color w:val="auto"/>
          <w:sz w:val="28"/>
          <w:szCs w:val="22"/>
        </w:rPr>
        <w:t>注：</w:t>
      </w:r>
      <w:r>
        <w:rPr>
          <w:rFonts w:hint="eastAsia" w:ascii="仿宋_GB2312" w:hAnsi="仿宋_GB2312" w:eastAsia="仿宋_GB2312" w:cs="黑体"/>
          <w:color w:val="auto"/>
          <w:sz w:val="28"/>
          <w:szCs w:val="22"/>
        </w:rPr>
        <w:t>性质可以为N-新建、</w:t>
      </w:r>
      <w:r>
        <w:rPr>
          <w:rFonts w:ascii="仿宋_GB2312" w:hAnsi="仿宋_GB2312" w:eastAsia="仿宋_GB2312" w:cs="黑体"/>
          <w:color w:val="auto"/>
          <w:sz w:val="28"/>
          <w:szCs w:val="22"/>
        </w:rPr>
        <w:t>A-增加</w:t>
      </w:r>
      <w:r>
        <w:rPr>
          <w:rFonts w:hint="eastAsia" w:ascii="仿宋_GB2312" w:hAnsi="仿宋_GB2312" w:eastAsia="仿宋_GB2312" w:cs="黑体"/>
          <w:color w:val="auto"/>
          <w:sz w:val="28"/>
          <w:szCs w:val="22"/>
        </w:rPr>
        <w:t>、</w:t>
      </w:r>
      <w:r>
        <w:rPr>
          <w:rFonts w:ascii="仿宋_GB2312" w:hAnsi="仿宋_GB2312" w:eastAsia="仿宋_GB2312" w:cs="黑体"/>
          <w:color w:val="auto"/>
          <w:sz w:val="28"/>
          <w:szCs w:val="22"/>
        </w:rPr>
        <w:t>M-更改</w:t>
      </w:r>
      <w:r>
        <w:rPr>
          <w:rFonts w:hint="eastAsia" w:ascii="仿宋_GB2312" w:hAnsi="仿宋_GB2312" w:eastAsia="仿宋_GB2312" w:cs="黑体"/>
          <w:color w:val="auto"/>
          <w:sz w:val="28"/>
          <w:szCs w:val="22"/>
        </w:rPr>
        <w:t>、</w:t>
      </w:r>
      <w:r>
        <w:rPr>
          <w:rFonts w:ascii="仿宋_GB2312" w:hAnsi="仿宋_GB2312" w:eastAsia="仿宋_GB2312" w:cs="黑体"/>
          <w:color w:val="auto"/>
          <w:sz w:val="28"/>
          <w:szCs w:val="22"/>
        </w:rPr>
        <w:t>D-删除</w:t>
      </w:r>
      <w:r>
        <w:rPr>
          <w:rFonts w:hint="eastAsia" w:ascii="仿宋_GB2312" w:hAnsi="仿宋_GB2312" w:eastAsia="仿宋_GB2312" w:cs="黑体"/>
          <w:color w:val="auto"/>
          <w:sz w:val="28"/>
          <w:szCs w:val="22"/>
        </w:rPr>
        <w:t xml:space="preserve">  P</w:t>
      </w:r>
      <w:r>
        <w:rPr>
          <w:rFonts w:ascii="仿宋_GB2312" w:hAnsi="仿宋_GB2312" w:eastAsia="仿宋_GB2312" w:cs="黑体"/>
          <w:color w:val="auto"/>
          <w:sz w:val="28"/>
          <w:szCs w:val="22"/>
        </w:rPr>
        <w:t>-</w:t>
      </w:r>
      <w:r>
        <w:rPr>
          <w:rFonts w:hint="eastAsia" w:ascii="仿宋_GB2312" w:hAnsi="仿宋_GB2312" w:eastAsia="仿宋_GB2312" w:cs="黑体"/>
          <w:color w:val="auto"/>
          <w:sz w:val="28"/>
          <w:szCs w:val="22"/>
        </w:rPr>
        <w:t>批准</w:t>
      </w:r>
    </w:p>
    <w:p>
      <w:pPr>
        <w:ind w:firstLine="565" w:firstLineChars="202"/>
        <w:rPr>
          <w:rFonts w:ascii="仿宋_GB2312" w:hAnsi="仿宋_GB2312" w:eastAsia="仿宋_GB2312"/>
          <w:sz w:val="28"/>
        </w:rPr>
      </w:pPr>
      <w:r>
        <w:rPr>
          <w:rFonts w:hint="eastAsia" w:ascii="仿宋_GB2312" w:hAnsi="仿宋_GB2312" w:eastAsia="仿宋_GB2312"/>
          <w:sz w:val="28"/>
        </w:rPr>
        <w:t>版本号变更规则：文件初始版本为1.0。若只有部分内容出现增加、删除、修改，则版本号加0.01。若出现重大修改或者局部修改积累过多而导致文件整体发生变化，则版本号加0.1。文件正式发布版本为2.0。若文件版本接近发布版本，则在小数点后面加一位，文件版本号除非正式发布版否则不允许超过2.0。</w:t>
      </w:r>
    </w:p>
    <w:p>
      <w:pPr>
        <w:spacing w:line="560" w:lineRule="exact"/>
        <w:ind w:firstLine="544" w:firstLineChars="200"/>
        <w:jc w:val="center"/>
        <w:rPr>
          <w:rFonts w:eastAsia="仿宋_GB2312"/>
          <w:spacing w:val="-4"/>
          <w:sz w:val="28"/>
        </w:rPr>
      </w:pPr>
    </w:p>
    <w:p>
      <w:pPr>
        <w:spacing w:line="560" w:lineRule="exact"/>
        <w:ind w:firstLine="544" w:firstLineChars="200"/>
        <w:jc w:val="center"/>
        <w:rPr>
          <w:rFonts w:eastAsia="仿宋_GB2312"/>
          <w:spacing w:val="-4"/>
          <w:sz w:val="28"/>
        </w:rPr>
      </w:pPr>
    </w:p>
    <w:p>
      <w:pPr>
        <w:pStyle w:val="64"/>
        <w:spacing w:line="360" w:lineRule="auto"/>
        <w:sectPr>
          <w:pgSz w:w="11907" w:h="16840"/>
          <w:pgMar w:top="1701" w:right="1440" w:bottom="1701" w:left="1440" w:header="851" w:footer="851" w:gutter="0"/>
          <w:cols w:space="720" w:num="1"/>
        </w:sectPr>
      </w:pPr>
    </w:p>
    <w:p>
      <w:pPr>
        <w:pStyle w:val="64"/>
        <w:spacing w:before="156" w:after="240"/>
        <w:rPr>
          <w:rFonts w:ascii="Times New Roman" w:hAnsi="Times New Roman" w:eastAsia="宋体" w:cs="Times New Roman"/>
          <w:b/>
          <w:color w:val="auto"/>
          <w:kern w:val="2"/>
          <w:sz w:val="20"/>
          <w:szCs w:val="44"/>
          <w:lang w:val="en-US" w:eastAsia="zh-CN" w:bidi="ar-SA"/>
        </w:rPr>
      </w:pPr>
      <w:r>
        <w:rPr>
          <w:rFonts w:hint="eastAsia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_Toc28687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_Toc26193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_Toc4436 \h </w:instrText>
      </w:r>
      <w:r>
        <w:fldChar w:fldCharType="separate"/>
      </w:r>
      <w:r>
        <w:t>1</w:t>
      </w:r>
      <w:r>
        <w:fldChar w:fldCharType="end"/>
      </w:r>
      <w:bookmarkStart w:id="27" w:name="_GoBack"/>
      <w:bookmarkEnd w:id="27"/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2 </w:t>
      </w:r>
      <w:r>
        <w:rPr>
          <w:rFonts w:hint="eastAsia"/>
        </w:rPr>
        <w:t>术语解释</w:t>
      </w:r>
      <w:r>
        <w:tab/>
      </w:r>
      <w:r>
        <w:fldChar w:fldCharType="begin"/>
      </w:r>
      <w:r>
        <w:instrText xml:space="preserve"> PAGEREF _Toc11812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3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_Toc26779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3.1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_Toc1837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3.2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_Toc32645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4 </w:t>
      </w:r>
      <w:r>
        <w:rPr>
          <w:rFonts w:hint="eastAsia"/>
        </w:rPr>
        <w:t>数据库安装与配置</w:t>
      </w:r>
      <w:r>
        <w:tab/>
      </w:r>
      <w:r>
        <w:fldChar w:fldCharType="begin"/>
      </w:r>
      <w:r>
        <w:instrText xml:space="preserve"> PAGEREF _Toc8328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5 </w:t>
      </w:r>
      <w:r>
        <w:rPr>
          <w:rFonts w:hint="eastAsia"/>
        </w:rPr>
        <w:t>服务端安装与配置</w:t>
      </w:r>
      <w:r>
        <w:tab/>
      </w:r>
      <w:r>
        <w:fldChar w:fldCharType="begin"/>
      </w:r>
      <w:r>
        <w:instrText xml:space="preserve"> PAGEREF _Toc19657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5.1 </w:t>
      </w:r>
      <w:r>
        <w:rPr>
          <w:rFonts w:hint="eastAsia"/>
        </w:rPr>
        <w:t>部署说明</w:t>
      </w:r>
      <w:r>
        <w:tab/>
      </w:r>
      <w:r>
        <w:fldChar w:fldCharType="begin"/>
      </w:r>
      <w:r>
        <w:instrText xml:space="preserve"> PAGEREF _Toc20952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5.2 </w:t>
      </w:r>
      <w:r>
        <w:rPr>
          <w:rFonts w:hint="eastAsia"/>
        </w:rPr>
        <w:t>配置参数设定</w:t>
      </w:r>
      <w:r>
        <w:tab/>
      </w:r>
      <w:r>
        <w:fldChar w:fldCharType="begin"/>
      </w:r>
      <w:r>
        <w:instrText xml:space="preserve"> PAGEREF _Toc15911 \h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6 </w:t>
      </w:r>
      <w:r>
        <w:rPr>
          <w:rFonts w:hint="eastAsia"/>
        </w:rPr>
        <w:t>客户端安装与配置</w:t>
      </w:r>
      <w:r>
        <w:tab/>
      </w:r>
      <w:r>
        <w:fldChar w:fldCharType="begin"/>
      </w:r>
      <w:r>
        <w:instrText xml:space="preserve"> PAGEREF _Toc31734 \h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7 </w:t>
      </w:r>
      <w:r>
        <w:rPr>
          <w:rFonts w:hint="eastAsia"/>
        </w:rPr>
        <w:t>其它环境安装与配置</w:t>
      </w:r>
      <w:r>
        <w:tab/>
      </w:r>
      <w:r>
        <w:fldChar w:fldCharType="begin"/>
      </w:r>
      <w:r>
        <w:instrText xml:space="preserve"> PAGEREF _Toc6849 \h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8 </w:t>
      </w:r>
      <w:r>
        <w:rPr>
          <w:rFonts w:hint="eastAsia"/>
        </w:rPr>
        <w:t>系统监控</w:t>
      </w:r>
      <w:r>
        <w:tab/>
      </w:r>
      <w:r>
        <w:fldChar w:fldCharType="begin"/>
      </w:r>
      <w:r>
        <w:instrText xml:space="preserve"> PAGEREF _Toc21608 \h </w:instrText>
      </w:r>
      <w:r>
        <w:fldChar w:fldCharType="separate"/>
      </w:r>
      <w:r>
        <w:t>12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8.1 </w:t>
      </w:r>
      <w:r>
        <w:rPr>
          <w:rFonts w:hint="eastAsia"/>
        </w:rPr>
        <w:t>监控职责划分</w:t>
      </w:r>
      <w:r>
        <w:tab/>
      </w:r>
      <w:r>
        <w:fldChar w:fldCharType="begin"/>
      </w:r>
      <w:r>
        <w:instrText xml:space="preserve"> PAGEREF _Toc18762 \h </w:instrText>
      </w:r>
      <w:r>
        <w:fldChar w:fldCharType="separate"/>
      </w:r>
      <w:r>
        <w:t>12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8.2 </w:t>
      </w:r>
      <w:r>
        <w:rPr>
          <w:rFonts w:hint="eastAsia"/>
        </w:rPr>
        <w:t>系统监控要求</w:t>
      </w:r>
      <w:r>
        <w:tab/>
      </w:r>
      <w:r>
        <w:fldChar w:fldCharType="begin"/>
      </w:r>
      <w:r>
        <w:instrText xml:space="preserve"> PAGEREF _Toc6478 \h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t xml:space="preserve">8.3 </w:t>
      </w:r>
      <w:r>
        <w:rPr>
          <w:rFonts w:hint="eastAsia"/>
        </w:rPr>
        <w:t>监控内容</w:t>
      </w:r>
      <w:r>
        <w:tab/>
      </w:r>
      <w:r>
        <w:fldChar w:fldCharType="begin"/>
      </w:r>
      <w:r>
        <w:instrText xml:space="preserve"> PAGEREF _Toc8372 \h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8.3.1 </w:t>
      </w:r>
      <w:r>
        <w:rPr>
          <w:rFonts w:hint="eastAsia"/>
        </w:rPr>
        <w:t>服务器监控</w:t>
      </w:r>
      <w:r>
        <w:tab/>
      </w:r>
      <w:r>
        <w:fldChar w:fldCharType="begin"/>
      </w:r>
      <w:r>
        <w:instrText xml:space="preserve"> PAGEREF _Toc23006 \h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8.3.2 </w:t>
      </w:r>
      <w:r>
        <w:rPr>
          <w:rFonts w:hint="eastAsia"/>
        </w:rPr>
        <w:t>系统监控</w:t>
      </w:r>
      <w:r>
        <w:tab/>
      </w:r>
      <w:r>
        <w:fldChar w:fldCharType="begin"/>
      </w:r>
      <w:r>
        <w:instrText xml:space="preserve"> PAGEREF _Toc24384 \h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9 </w:t>
      </w:r>
      <w:r>
        <w:rPr>
          <w:rFonts w:hint="eastAsia"/>
        </w:rPr>
        <w:t>系统备份</w:t>
      </w:r>
      <w:r>
        <w:tab/>
      </w:r>
      <w:r>
        <w:fldChar w:fldCharType="begin"/>
      </w:r>
      <w:r>
        <w:instrText xml:space="preserve"> PAGEREF _Toc8109 \h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10 </w:t>
      </w:r>
      <w:r>
        <w:rPr>
          <w:rFonts w:hint="eastAsia"/>
        </w:rPr>
        <w:t>常见问题及处理</w:t>
      </w:r>
      <w:r>
        <w:tab/>
      </w:r>
      <w:r>
        <w:fldChar w:fldCharType="begin"/>
      </w:r>
      <w:r>
        <w:instrText xml:space="preserve"> PAGEREF _Toc797 \h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11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_Toc26454 \h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default"/>
        </w:rPr>
        <w:t xml:space="preserve">12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_Toc22782 \h </w:instrText>
      </w:r>
      <w:r>
        <w:fldChar w:fldCharType="separate"/>
      </w:r>
      <w:r>
        <w:t>14</w:t>
      </w:r>
      <w:r>
        <w:fldChar w:fldCharType="end"/>
      </w:r>
    </w:p>
    <w:p>
      <w:pPr>
        <w:pStyle w:val="63"/>
        <w:spacing w:before="156" w:after="240"/>
        <w:ind w:firstLine="0" w:firstLineChars="0"/>
        <w:jc w:val="center"/>
        <w:rPr>
          <w:color w:val="auto"/>
          <w:sz w:val="20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footerReference r:id="rId11" w:type="even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color w:val="auto"/>
          <w:sz w:val="20"/>
        </w:rPr>
        <w:fldChar w:fldCharType="end"/>
      </w:r>
    </w:p>
    <w:bookmarkEnd w:id="0"/>
    <w:bookmarkEnd w:id="1"/>
    <w:p>
      <w:pPr>
        <w:pStyle w:val="2"/>
      </w:pPr>
      <w:bookmarkStart w:id="4" w:name="_Toc28687"/>
      <w:r>
        <w:rPr>
          <w:rFonts w:hint="eastAsia"/>
        </w:rPr>
        <w:t>引言</w:t>
      </w:r>
      <w:bookmarkEnd w:id="4"/>
    </w:p>
    <w:p>
      <w:pPr>
        <w:pStyle w:val="3"/>
      </w:pPr>
      <w:bookmarkStart w:id="5" w:name="_Toc26193"/>
      <w:r>
        <w:rPr>
          <w:rFonts w:hint="eastAsia"/>
        </w:rPr>
        <w:t>编写目的</w:t>
      </w:r>
      <w:bookmarkEnd w:id="5"/>
    </w:p>
    <w:p>
      <w:pPr>
        <w:pStyle w:val="70"/>
        <w:ind w:firstLine="480"/>
        <w:rPr>
          <w:rFonts w:hint="default"/>
        </w:rPr>
      </w:pPr>
      <w:r>
        <w:t>为更好的指导部署与测试统一认证系统，包括 API接口、后台管理系统、web客户端，及依赖中间件如 JDK、Redis和Nginx 等通用依赖服务，特编写《统一认证系统部署文档》，以便测试、运维人员更方便的部署系统。</w:t>
      </w:r>
    </w:p>
    <w:p>
      <w:pPr>
        <w:pStyle w:val="3"/>
      </w:pPr>
      <w:bookmarkStart w:id="6" w:name="_Toc4436"/>
      <w:r>
        <w:rPr>
          <w:rFonts w:hint="eastAsia"/>
        </w:rPr>
        <w:t>背景</w:t>
      </w:r>
      <w:bookmarkEnd w:id="6"/>
    </w:p>
    <w:p>
      <w:pPr>
        <w:pStyle w:val="70"/>
        <w:ind w:firstLine="480"/>
        <w:rPr>
          <w:rFonts w:hint="default"/>
        </w:rPr>
      </w:pPr>
      <w:r>
        <w:t>项目名称：数</w:t>
      </w:r>
      <w:r>
        <w:commentReference w:id="0"/>
      </w:r>
      <w:r>
        <w:t>字滨湖一期区统一身份认证系统</w:t>
      </w:r>
    </w:p>
    <w:p>
      <w:pPr>
        <w:pStyle w:val="70"/>
        <w:ind w:firstLine="480"/>
        <w:rPr>
          <w:rFonts w:hint="default"/>
        </w:rPr>
      </w:pPr>
      <w:r>
        <w:t>项目来源：</w:t>
      </w:r>
    </w:p>
    <w:p>
      <w:pPr>
        <w:pStyle w:val="70"/>
        <w:ind w:firstLine="480"/>
        <w:rPr>
          <w:rFonts w:hint="default"/>
        </w:rPr>
      </w:pPr>
      <w:r>
        <w:t>项目开发单位：</w:t>
      </w:r>
    </w:p>
    <w:p>
      <w:pPr>
        <w:pStyle w:val="70"/>
        <w:ind w:firstLine="480"/>
        <w:rPr>
          <w:rFonts w:hint="default"/>
        </w:rPr>
      </w:pPr>
      <w:r>
        <w:t>项目用户：甲方项目组相关人员、乙方项目组成员、监理方相关人员</w:t>
      </w:r>
    </w:p>
    <w:p>
      <w:pPr>
        <w:pStyle w:val="2"/>
      </w:pPr>
      <w:bookmarkStart w:id="7" w:name="_Toc11812"/>
      <w:r>
        <w:rPr>
          <w:rFonts w:hint="eastAsia"/>
        </w:rPr>
        <w:t>术语解释</w:t>
      </w:r>
      <w:bookmarkEnd w:id="7"/>
    </w:p>
    <w:p>
      <w:pPr>
        <w:pStyle w:val="70"/>
        <w:ind w:firstLine="480"/>
        <w:rPr>
          <w:rFonts w:hint="default"/>
        </w:rPr>
      </w:pPr>
      <w:r>
        <w:t>无</w:t>
      </w:r>
    </w:p>
    <w:p>
      <w:pPr>
        <w:pStyle w:val="2"/>
      </w:pPr>
      <w:bookmarkStart w:id="8" w:name="_Toc26779"/>
      <w:r>
        <w:rPr>
          <w:rFonts w:hint="eastAsia"/>
        </w:rPr>
        <w:t>运行环境</w:t>
      </w:r>
      <w:bookmarkEnd w:id="8"/>
    </w:p>
    <w:p>
      <w:pPr>
        <w:pStyle w:val="3"/>
      </w:pPr>
      <w:bookmarkStart w:id="9" w:name="_Toc1837"/>
      <w:r>
        <w:rPr>
          <w:rFonts w:hint="eastAsia"/>
        </w:rPr>
        <w:t>硬件环境</w:t>
      </w:r>
      <w:bookmarkEnd w:id="9"/>
    </w:p>
    <w:p>
      <w:pPr>
        <w:pStyle w:val="70"/>
        <w:ind w:firstLine="480"/>
        <w:rPr>
          <w:rFonts w:hint="default"/>
        </w:rPr>
      </w:pPr>
      <w:r>
        <w:t>使用腾讯云虚拟机</w:t>
      </w:r>
    </w:p>
    <w:p>
      <w:pPr>
        <w:pStyle w:val="3"/>
      </w:pPr>
      <w:bookmarkStart w:id="10" w:name="_Toc32645"/>
      <w:r>
        <w:rPr>
          <w:rFonts w:hint="eastAsia"/>
        </w:rPr>
        <w:t>软件环境</w:t>
      </w:r>
      <w:bookmarkEnd w:id="10"/>
    </w:p>
    <w:p>
      <w:pPr>
        <w:pStyle w:val="70"/>
        <w:ind w:firstLine="480"/>
        <w:rPr>
          <w:rFonts w:hint="default"/>
        </w:rPr>
      </w:pPr>
      <w:r>
        <w:t>说明为运行本软件所需要的支持软件，如：</w:t>
      </w:r>
    </w:p>
    <w:p>
      <w:pPr>
        <w:pStyle w:val="70"/>
        <w:ind w:firstLine="480"/>
        <w:rPr>
          <w:rFonts w:hint="default"/>
        </w:rPr>
      </w:pPr>
      <w:r>
        <w:t>tlinux 2.4 (tkernel4) for x86_64；</w:t>
      </w:r>
    </w:p>
    <w:p>
      <w:pPr>
        <w:pStyle w:val="70"/>
        <w:ind w:firstLine="480"/>
        <w:rPr>
          <w:rFonts w:hint="default"/>
        </w:rPr>
      </w:pPr>
      <w:r>
        <w:t>Jdk1.8；</w:t>
      </w:r>
    </w:p>
    <w:p>
      <w:pPr>
        <w:pStyle w:val="70"/>
        <w:ind w:firstLine="480"/>
        <w:rPr>
          <w:rFonts w:hint="default"/>
        </w:rPr>
      </w:pPr>
      <w:r>
        <w:t>腾讯云mysql；</w:t>
      </w:r>
    </w:p>
    <w:p>
      <w:pPr>
        <w:pStyle w:val="70"/>
        <w:ind w:firstLine="480"/>
        <w:rPr>
          <w:rFonts w:hint="default"/>
        </w:rPr>
      </w:pPr>
      <w:r>
        <w:t>腾讯云redis</w:t>
      </w:r>
    </w:p>
    <w:p>
      <w:pPr>
        <w:pStyle w:val="70"/>
        <w:ind w:firstLine="480"/>
        <w:rPr>
          <w:rFonts w:hint="default"/>
        </w:rPr>
      </w:pPr>
      <w:r>
        <w:t>Nginx1.23.2</w:t>
      </w:r>
    </w:p>
    <w:p>
      <w:pPr>
        <w:pStyle w:val="2"/>
      </w:pPr>
      <w:bookmarkStart w:id="11" w:name="_Toc8328"/>
      <w:r>
        <w:rPr>
          <w:rFonts w:hint="eastAsia"/>
        </w:rPr>
        <w:t>数据库安装与配置</w:t>
      </w:r>
      <w:bookmarkEnd w:id="11"/>
    </w:p>
    <w:p>
      <w:pPr>
        <w:pStyle w:val="70"/>
        <w:ind w:firstLine="480"/>
        <w:rPr>
          <w:rFonts w:hint="default"/>
        </w:rPr>
      </w:pPr>
      <w:r>
        <w:t>使用腾讯云数据库。</w:t>
      </w:r>
    </w:p>
    <w:p>
      <w:pPr>
        <w:pStyle w:val="2"/>
      </w:pPr>
      <w:bookmarkStart w:id="12" w:name="_Toc19657"/>
      <w:r>
        <w:rPr>
          <w:rFonts w:hint="eastAsia"/>
        </w:rPr>
        <w:t>服务端安装与配置</w:t>
      </w:r>
      <w:bookmarkEnd w:id="12"/>
    </w:p>
    <w:p>
      <w:pPr>
        <w:pStyle w:val="70"/>
        <w:ind w:firstLine="480"/>
        <w:rPr>
          <w:rFonts w:hint="default"/>
        </w:rPr>
      </w:pPr>
      <w:r>
        <w:t>源码安装nginx</w:t>
      </w:r>
    </w:p>
    <w:p>
      <w:pPr>
        <w:pStyle w:val="70"/>
        <w:ind w:firstLine="480"/>
        <w:rPr>
          <w:rFonts w:hint="default"/>
        </w:rPr>
      </w:pPr>
      <w:r>
        <w:t>yum install -y gcc gcc-c++</w:t>
      </w:r>
    </w:p>
    <w:p>
      <w:pPr>
        <w:pStyle w:val="70"/>
        <w:ind w:firstLine="480"/>
        <w:rPr>
          <w:rFonts w:hint="default"/>
        </w:rPr>
      </w:pPr>
      <w:r>
        <w:t>yum install -y pcre pcre-devel</w:t>
      </w:r>
    </w:p>
    <w:p>
      <w:pPr>
        <w:pStyle w:val="70"/>
        <w:ind w:firstLine="480"/>
        <w:rPr>
          <w:rFonts w:hint="default"/>
        </w:rPr>
      </w:pPr>
      <w:r>
        <w:t>yum install -y zlib zlib-devel</w:t>
      </w:r>
    </w:p>
    <w:p>
      <w:pPr>
        <w:pStyle w:val="70"/>
        <w:ind w:firstLine="480"/>
        <w:rPr>
          <w:rFonts w:hint="default"/>
        </w:rPr>
      </w:pPr>
      <w:r>
        <w:t>yum install -y openssl openssl-devel</w:t>
      </w:r>
    </w:p>
    <w:p>
      <w:pPr>
        <w:pStyle w:val="70"/>
        <w:ind w:firstLine="480"/>
        <w:rPr>
          <w:rFonts w:hint="default"/>
        </w:rPr>
      </w:pPr>
      <w:r>
        <w:t>yum install -y pcre-devel zlib-devel openssl-devel</w:t>
      </w:r>
    </w:p>
    <w:p>
      <w:pPr>
        <w:pStyle w:val="70"/>
        <w:ind w:firstLine="480"/>
        <w:rPr>
          <w:rFonts w:hint="default"/>
        </w:rPr>
      </w:pPr>
      <w:r>
        <w:t>./configure --prefix=/usr/local/nginx --with-http_stub_status_module --with-http_ssl_module</w:t>
      </w:r>
    </w:p>
    <w:p>
      <w:pPr>
        <w:pStyle w:val="70"/>
        <w:ind w:firstLine="480"/>
        <w:rPr>
          <w:rFonts w:hint="default"/>
        </w:rPr>
      </w:pPr>
      <w:r>
        <w:t>make &amp;&amp; make install</w:t>
      </w:r>
    </w:p>
    <w:p>
      <w:pPr>
        <w:pStyle w:val="70"/>
        <w:ind w:firstLine="480"/>
        <w:rPr>
          <w:rFonts w:hint="default"/>
        </w:rPr>
      </w:pPr>
      <w:r>
        <w:t>部署前后端、单点登录及短信发送</w:t>
      </w:r>
    </w:p>
    <w:p>
      <w:r>
        <w:drawing>
          <wp:inline distT="0" distB="0" distL="0" distR="0">
            <wp:extent cx="5276850" cy="93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6350" cy="12001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91050" cy="8128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18000" cy="5270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0"/>
        <w:ind w:firstLine="480"/>
        <w:rPr>
          <w:rFonts w:hint="default"/>
        </w:rPr>
      </w:pPr>
      <w:r>
        <w:t>配置nginx</w:t>
      </w:r>
    </w:p>
    <w:p>
      <w:pPr>
        <w:pStyle w:val="70"/>
        <w:ind w:firstLine="480"/>
        <w:rPr>
          <w:rFonts w:hint="default"/>
        </w:rPr>
      </w:pPr>
      <w:r>
        <w:t xml:space="preserve">   server {</w:t>
      </w:r>
    </w:p>
    <w:p>
      <w:pPr>
        <w:pStyle w:val="70"/>
        <w:ind w:firstLine="480"/>
        <w:rPr>
          <w:rFonts w:hint="default"/>
        </w:rPr>
      </w:pPr>
      <w:r>
        <w:t xml:space="preserve">        listen     80;</w:t>
      </w:r>
    </w:p>
    <w:p>
      <w:pPr>
        <w:pStyle w:val="70"/>
        <w:ind w:firstLine="480"/>
        <w:rPr>
          <w:rFonts w:hint="default"/>
        </w:rPr>
      </w:pPr>
      <w:r>
        <w:t xml:space="preserve">        server_name  szbh;</w:t>
      </w:r>
    </w:p>
    <w:p>
      <w:pPr>
        <w:pStyle w:val="70"/>
        <w:ind w:firstLine="480"/>
        <w:rPr>
          <w:rFonts w:hint="default"/>
        </w:rPr>
      </w:pPr>
      <w:r>
        <w:t xml:space="preserve">        keepalive_requests  2000;</w:t>
      </w:r>
    </w:p>
    <w:p>
      <w:pPr>
        <w:pStyle w:val="70"/>
        <w:ind w:firstLine="480"/>
        <w:rPr>
          <w:rFonts w:hint="default"/>
        </w:rPr>
      </w:pPr>
      <w:r>
        <w:t xml:space="preserve">        keepalive_timeout 60s;</w:t>
      </w:r>
    </w:p>
    <w:p>
      <w:pPr>
        <w:pStyle w:val="70"/>
        <w:ind w:firstLine="480"/>
        <w:rPr>
          <w:rFonts w:hint="default"/>
        </w:rPr>
      </w:pPr>
      <w:r>
        <w:t xml:space="preserve">        location / {</w:t>
      </w:r>
    </w:p>
    <w:p>
      <w:pPr>
        <w:pStyle w:val="70"/>
        <w:ind w:firstLine="480"/>
        <w:rPr>
          <w:rFonts w:hint="default"/>
        </w:rPr>
      </w:pPr>
      <w:r>
        <w:t xml:space="preserve">            root   /lc/publish/front/dist;</w:t>
      </w:r>
    </w:p>
    <w:p>
      <w:pPr>
        <w:pStyle w:val="70"/>
        <w:ind w:firstLine="480"/>
        <w:rPr>
          <w:rFonts w:hint="default"/>
        </w:rPr>
      </w:pPr>
      <w:r>
        <w:t xml:space="preserve">            index  index.html;</w:t>
      </w:r>
    </w:p>
    <w:p>
      <w:pPr>
        <w:pStyle w:val="70"/>
        <w:ind w:firstLine="480"/>
        <w:rPr>
          <w:rFonts w:hint="default"/>
        </w:rPr>
      </w:pPr>
      <w:r>
        <w:t xml:space="preserve">            try_files $uri $uri/ /index.html;</w:t>
      </w:r>
    </w:p>
    <w:p>
      <w:pPr>
        <w:pStyle w:val="70"/>
        <w:ind w:firstLine="480"/>
        <w:rPr>
          <w:rFonts w:hint="default"/>
        </w:rPr>
      </w:pPr>
      <w:r>
        <w:t xml:space="preserve">          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ab/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   location ^~ /api {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   proxy_buffering off;</w:t>
      </w:r>
    </w:p>
    <w:p>
      <w:pPr>
        <w:pStyle w:val="70"/>
        <w:ind w:firstLine="480"/>
        <w:rPr>
          <w:rFonts w:hint="default"/>
        </w:rPr>
      </w:pPr>
      <w:r>
        <w:t xml:space="preserve">           rewrite ^/api/(.*)$ /$1 break;</w:t>
      </w:r>
    </w:p>
    <w:p>
      <w:pPr>
        <w:pStyle w:val="70"/>
        <w:ind w:firstLine="480"/>
        <w:rPr>
          <w:rFonts w:hint="default"/>
        </w:rPr>
      </w:pPr>
      <w:r>
        <w:t xml:space="preserve">           #proxy_pass http://127.0.0.1:8084;</w:t>
      </w:r>
    </w:p>
    <w:p>
      <w:pPr>
        <w:pStyle w:val="70"/>
        <w:ind w:firstLine="480"/>
        <w:rPr>
          <w:rFonts w:hint="default"/>
        </w:rPr>
      </w:pPr>
      <w:r>
        <w:t xml:space="preserve">           proxy_pass http://szbhapi;</w:t>
      </w:r>
    </w:p>
    <w:p>
      <w:pPr>
        <w:pStyle w:val="70"/>
        <w:ind w:firstLine="480"/>
        <w:rPr>
          <w:rFonts w:hint="default"/>
        </w:rPr>
      </w:pPr>
      <w:r>
        <w:t xml:space="preserve">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ab/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location ^~ /wwopen {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   proxy_buffering off;</w:t>
      </w:r>
    </w:p>
    <w:p>
      <w:pPr>
        <w:pStyle w:val="70"/>
        <w:ind w:firstLine="480"/>
        <w:rPr>
          <w:rFonts w:hint="default"/>
        </w:rPr>
      </w:pPr>
      <w:r>
        <w:t xml:space="preserve">           proxy_pass http://2.20.105.11;</w:t>
      </w:r>
    </w:p>
    <w:p>
      <w:pPr>
        <w:pStyle w:val="70"/>
        <w:ind w:firstLine="480"/>
        <w:rPr>
          <w:rFonts w:hint="default"/>
        </w:rPr>
      </w:pPr>
      <w:r>
        <w:t xml:space="preserve">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  location ^~ /cgi-bin/user/getuserinfo {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   proxy_buffering off;</w:t>
      </w:r>
    </w:p>
    <w:p>
      <w:pPr>
        <w:pStyle w:val="70"/>
        <w:ind w:firstLine="480"/>
        <w:rPr>
          <w:rFonts w:hint="default"/>
        </w:rPr>
      </w:pPr>
      <w:r>
        <w:t xml:space="preserve">           proxy_pass http://2.20.105.11;</w:t>
      </w:r>
    </w:p>
    <w:p>
      <w:pPr>
        <w:pStyle w:val="70"/>
        <w:ind w:firstLine="480"/>
        <w:rPr>
          <w:rFonts w:hint="default"/>
        </w:rPr>
      </w:pPr>
      <w:r>
        <w:t xml:space="preserve">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location ^~ /wework_admin/static/style/images/independent/mulit_logo {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   proxy_buffering off;</w:t>
      </w:r>
    </w:p>
    <w:p>
      <w:pPr>
        <w:pStyle w:val="70"/>
        <w:ind w:firstLine="480"/>
        <w:rPr>
          <w:rFonts w:hint="default"/>
        </w:rPr>
      </w:pPr>
      <w:r>
        <w:t xml:space="preserve">           proxy_pass http://2.20.105.11;</w:t>
      </w:r>
    </w:p>
    <w:p>
      <w:pPr>
        <w:pStyle w:val="70"/>
        <w:ind w:firstLine="480"/>
        <w:rPr>
          <w:rFonts w:hint="default"/>
        </w:rPr>
      </w:pPr>
      <w:r>
        <w:t xml:space="preserve">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location ^~ /wework_admin {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   proxy_buffering off;</w:t>
      </w:r>
    </w:p>
    <w:p>
      <w:pPr>
        <w:pStyle w:val="70"/>
        <w:ind w:firstLine="480"/>
        <w:rPr>
          <w:rFonts w:hint="default"/>
        </w:rPr>
      </w:pPr>
      <w:r>
        <w:t xml:space="preserve">           proxy_pass http://2.20.105.11;</w:t>
      </w:r>
    </w:p>
    <w:p>
      <w:pPr>
        <w:pStyle w:val="70"/>
        <w:ind w:firstLine="480"/>
        <w:rPr>
          <w:rFonts w:hint="default"/>
        </w:rPr>
      </w:pPr>
      <w:r>
        <w:t xml:space="preserve">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   client_max_body_size 10m;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Host $host;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X-Real-IP $remote_addr;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REMOTE-HOST $remote_addr;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X-Forwarded-For $proxy_add_x_forwarded_for;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Upgrade $http_upgrade;</w:t>
      </w:r>
    </w:p>
    <w:p>
      <w:pPr>
        <w:pStyle w:val="70"/>
        <w:ind w:firstLine="480"/>
        <w:rPr>
          <w:rFonts w:hint="default"/>
        </w:rPr>
      </w:pPr>
      <w:r>
        <w:t xml:space="preserve">        proxy_set_header Connection "upgrade";</w:t>
      </w:r>
    </w:p>
    <w:p>
      <w:pPr>
        <w:pStyle w:val="70"/>
        <w:ind w:firstLine="480"/>
        <w:rPr>
          <w:rFonts w:hint="default"/>
        </w:rPr>
      </w:pPr>
      <w:r>
        <w:t xml:space="preserve">     #   add_header X-Frame-Options "SAMEORIGIN";</w:t>
      </w:r>
    </w:p>
    <w:p>
      <w:pPr>
        <w:pStyle w:val="70"/>
        <w:ind w:firstLine="480"/>
        <w:rPr>
          <w:rFonts w:hint="default"/>
        </w:rPr>
      </w:pPr>
      <w:r>
        <w:t xml:space="preserve">        add_header X-Content-Type-Options "nosniff";</w:t>
      </w:r>
    </w:p>
    <w:p>
      <w:pPr>
        <w:pStyle w:val="70"/>
        <w:ind w:firstLine="480"/>
        <w:rPr>
          <w:rFonts w:hint="default"/>
        </w:rPr>
      </w:pPr>
      <w:r>
        <w:t xml:space="preserve">        add_header X-XSS-Protection "1; mode=block";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    error_page   500 502 503 504 404  /50x.html;</w:t>
      </w:r>
    </w:p>
    <w:p>
      <w:pPr>
        <w:pStyle w:val="70"/>
        <w:ind w:firstLine="480"/>
        <w:rPr>
          <w:rFonts w:hint="default"/>
        </w:rPr>
      </w:pPr>
      <w:r>
        <w:t xml:space="preserve">        location = /50x.html {</w:t>
      </w:r>
    </w:p>
    <w:p>
      <w:pPr>
        <w:pStyle w:val="70"/>
        <w:ind w:firstLine="480"/>
        <w:rPr>
          <w:rFonts w:hint="default"/>
        </w:rPr>
      </w:pPr>
      <w:r>
        <w:t xml:space="preserve">            root   html;</w:t>
      </w:r>
    </w:p>
    <w:p>
      <w:pPr>
        <w:pStyle w:val="70"/>
        <w:ind w:firstLine="480"/>
        <w:rPr>
          <w:rFonts w:hint="default"/>
        </w:rPr>
      </w:pPr>
      <w:r>
        <w:t xml:space="preserve">        }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 xml:space="preserve">    }</w:t>
      </w:r>
    </w:p>
    <w:p>
      <w:pPr>
        <w:pStyle w:val="3"/>
      </w:pPr>
      <w:bookmarkStart w:id="13" w:name="_Toc20952"/>
      <w:r>
        <w:rPr>
          <w:rFonts w:hint="eastAsia"/>
        </w:rPr>
        <w:t>部署说明</w:t>
      </w:r>
      <w:bookmarkEnd w:id="13"/>
    </w:p>
    <w:p>
      <w:pPr>
        <w:pStyle w:val="70"/>
        <w:ind w:firstLine="480"/>
        <w:rPr>
          <w:rFonts w:hint="default"/>
        </w:rPr>
      </w:pPr>
      <w:r>
        <w:t>分章节介绍如何进行各部分的安装部署。</w:t>
      </w:r>
    </w:p>
    <w:p>
      <w:pPr>
        <w:pStyle w:val="70"/>
        <w:ind w:firstLine="480"/>
        <w:rPr>
          <w:rFonts w:hint="default"/>
        </w:rPr>
      </w:pPr>
      <w:r>
        <w:t>单点登录配置</w:t>
      </w:r>
    </w:p>
    <w:p>
      <w:pPr>
        <w:pStyle w:val="70"/>
        <w:ind w:firstLine="480"/>
        <w:rPr>
          <w:rFonts w:hint="default"/>
        </w:rPr>
      </w:pPr>
      <w:r>
        <w:t>server:</w:t>
      </w:r>
    </w:p>
    <w:p>
      <w:pPr>
        <w:pStyle w:val="70"/>
        <w:ind w:firstLine="480"/>
        <w:rPr>
          <w:rFonts w:hint="default"/>
        </w:rPr>
      </w:pPr>
      <w:r>
        <w:t xml:space="preserve">  port: 8073</w:t>
      </w:r>
    </w:p>
    <w:p>
      <w:pPr>
        <w:pStyle w:val="70"/>
        <w:ind w:firstLine="480"/>
        <w:rPr>
          <w:rFonts w:hint="default"/>
        </w:rPr>
      </w:pPr>
      <w:r>
        <w:t>spring:</w:t>
      </w:r>
    </w:p>
    <w:p>
      <w:pPr>
        <w:pStyle w:val="70"/>
        <w:ind w:firstLine="480"/>
        <w:rPr>
          <w:rFonts w:hint="default"/>
        </w:rPr>
      </w:pPr>
      <w:r>
        <w:t xml:space="preserve">  datasource:</w:t>
      </w:r>
    </w:p>
    <w:p>
      <w:pPr>
        <w:pStyle w:val="70"/>
        <w:ind w:firstLine="480"/>
        <w:rPr>
          <w:rFonts w:hint="default"/>
        </w:rPr>
      </w:pPr>
      <w:r>
        <w:t xml:space="preserve">    url: jdbc:mysql://192.250.161.174:4005/szbh?useUnicode=true&amp;useSSL=false&amp;characterEncoding=utf8&amp;serverTimezone=GMT%2B8</w:t>
      </w:r>
    </w:p>
    <w:p>
      <w:pPr>
        <w:pStyle w:val="70"/>
        <w:ind w:firstLine="480"/>
        <w:rPr>
          <w:rFonts w:hint="default"/>
        </w:rPr>
      </w:pPr>
      <w:r>
        <w:t xml:space="preserve">    username: tdsqlsys_normal</w:t>
      </w:r>
    </w:p>
    <w:p>
      <w:pPr>
        <w:pStyle w:val="70"/>
        <w:ind w:firstLine="480"/>
        <w:rPr>
          <w:rFonts w:hint="default"/>
        </w:rPr>
      </w:pPr>
      <w:r>
        <w:t xml:space="preserve">    password: XXXXXXXX</w:t>
      </w:r>
    </w:p>
    <w:p>
      <w:pPr>
        <w:pStyle w:val="70"/>
        <w:ind w:firstLine="480"/>
        <w:rPr>
          <w:rFonts w:hint="default"/>
        </w:rPr>
      </w:pPr>
      <w:r>
        <w:t xml:space="preserve">    driver-class-name: com.mysql.cj.jdbc.Driver</w:t>
      </w:r>
    </w:p>
    <w:p>
      <w:pPr>
        <w:pStyle w:val="70"/>
        <w:ind w:firstLine="480"/>
        <w:rPr>
          <w:rFonts w:hint="default"/>
        </w:rPr>
      </w:pPr>
      <w:r>
        <w:t xml:space="preserve">  jpa:</w:t>
      </w:r>
    </w:p>
    <w:p>
      <w:pPr>
        <w:pStyle w:val="70"/>
        <w:ind w:firstLine="480"/>
        <w:rPr>
          <w:rFonts w:hint="default"/>
        </w:rPr>
      </w:pPr>
      <w:r>
        <w:t xml:space="preserve">    show-sql: true</w:t>
      </w:r>
    </w:p>
    <w:p>
      <w:pPr>
        <w:pStyle w:val="70"/>
        <w:ind w:firstLine="480"/>
        <w:rPr>
          <w:rFonts w:hint="default"/>
        </w:rPr>
      </w:pPr>
      <w:r>
        <w:t xml:space="preserve">  session:</w:t>
      </w:r>
    </w:p>
    <w:p>
      <w:pPr>
        <w:pStyle w:val="70"/>
        <w:ind w:firstLine="480"/>
        <w:rPr>
          <w:rFonts w:hint="default"/>
        </w:rPr>
      </w:pPr>
      <w:r>
        <w:t xml:space="preserve">    store-type: redis</w:t>
      </w:r>
    </w:p>
    <w:p>
      <w:pPr>
        <w:pStyle w:val="70"/>
        <w:ind w:firstLine="480"/>
        <w:rPr>
          <w:rFonts w:hint="default"/>
        </w:rPr>
      </w:pPr>
      <w:r>
        <w:t xml:space="preserve">  redis:</w:t>
      </w:r>
    </w:p>
    <w:p>
      <w:pPr>
        <w:pStyle w:val="70"/>
        <w:ind w:firstLine="480"/>
        <w:rPr>
          <w:rFonts w:hint="default"/>
        </w:rPr>
      </w:pPr>
      <w:r>
        <w:t xml:space="preserve">    host: 192.250.161.205</w:t>
      </w:r>
    </w:p>
    <w:p>
      <w:pPr>
        <w:pStyle w:val="70"/>
        <w:ind w:firstLine="480"/>
        <w:rPr>
          <w:rFonts w:hint="default"/>
        </w:rPr>
      </w:pPr>
      <w:r>
        <w:t xml:space="preserve">    password: redis@Dandian</w:t>
      </w:r>
    </w:p>
    <w:p>
      <w:pPr>
        <w:pStyle w:val="70"/>
        <w:ind w:firstLine="480"/>
        <w:rPr>
          <w:rFonts w:hint="default"/>
        </w:rPr>
      </w:pPr>
      <w:r>
        <w:t xml:space="preserve">    port: 5135</w:t>
      </w:r>
    </w:p>
    <w:p>
      <w:pPr>
        <w:pStyle w:val="70"/>
        <w:ind w:firstLine="480"/>
        <w:rPr>
          <w:rFonts w:hint="default"/>
        </w:rPr>
      </w:pPr>
      <w:r>
        <w:t xml:space="preserve">    database: 2</w:t>
      </w:r>
    </w:p>
    <w:p>
      <w:pPr>
        <w:pStyle w:val="70"/>
        <w:ind w:firstLine="480"/>
        <w:rPr>
          <w:rFonts w:hint="default"/>
        </w:rPr>
      </w:pPr>
      <w:r>
        <w:t>mybatis-plus:</w:t>
      </w:r>
    </w:p>
    <w:p>
      <w:pPr>
        <w:pStyle w:val="70"/>
        <w:ind w:firstLine="480"/>
        <w:rPr>
          <w:rFonts w:hint="default"/>
        </w:rPr>
      </w:pPr>
      <w:r>
        <w:t xml:space="preserve">  mapper-locations: classpath:/mapper/*Mapper.xml</w:t>
      </w:r>
    </w:p>
    <w:p>
      <w:pPr>
        <w:pStyle w:val="70"/>
        <w:ind w:firstLine="480"/>
        <w:rPr>
          <w:rFonts w:hint="default"/>
        </w:rPr>
      </w:pPr>
      <w:r>
        <w:t xml:space="preserve">  typeAliasesPackage: com.cjs.sso.**.entity</w:t>
      </w:r>
    </w:p>
    <w:p>
      <w:pPr>
        <w:pStyle w:val="70"/>
        <w:ind w:firstLine="480"/>
        <w:rPr>
          <w:rFonts w:hint="default"/>
        </w:rPr>
      </w:pPr>
      <w:r>
        <w:t xml:space="preserve">  global-config:</w:t>
      </w:r>
    </w:p>
    <w:p>
      <w:pPr>
        <w:pStyle w:val="70"/>
        <w:ind w:firstLine="480"/>
        <w:rPr>
          <w:rFonts w:hint="default"/>
        </w:rPr>
      </w:pPr>
      <w:r>
        <w:t xml:space="preserve">    # 关闭MP3.0自带的banner</w:t>
      </w:r>
    </w:p>
    <w:p>
      <w:pPr>
        <w:pStyle w:val="70"/>
        <w:ind w:firstLine="480"/>
        <w:rPr>
          <w:rFonts w:hint="default"/>
        </w:rPr>
      </w:pPr>
      <w:r>
        <w:t xml:space="preserve">    banner: false</w:t>
      </w:r>
    </w:p>
    <w:p>
      <w:pPr>
        <w:pStyle w:val="70"/>
        <w:ind w:firstLine="480"/>
        <w:rPr>
          <w:rFonts w:hint="default"/>
        </w:rPr>
      </w:pPr>
      <w:r>
        <w:t xml:space="preserve">    db-config:</w:t>
      </w:r>
    </w:p>
    <w:p>
      <w:pPr>
        <w:pStyle w:val="70"/>
        <w:ind w:firstLine="480"/>
        <w:rPr>
          <w:rFonts w:hint="default"/>
        </w:rPr>
      </w:pPr>
      <w:r>
        <w:t xml:space="preserve">      #主键类型  0:"数据库ID自增", 1:"不操作", 2:"用户输入ID",3:"数字型snowflake", 4:"全局唯一ID UUID", 5:"字符串型snowflake";</w:t>
      </w:r>
    </w:p>
    <w:p>
      <w:pPr>
        <w:pStyle w:val="70"/>
        <w:ind w:firstLine="480"/>
        <w:rPr>
          <w:rFonts w:hint="default"/>
        </w:rPr>
      </w:pPr>
      <w:r>
        <w:t xml:space="preserve">      id-type: assign_id</w:t>
      </w:r>
    </w:p>
    <w:p>
      <w:pPr>
        <w:pStyle w:val="70"/>
        <w:ind w:firstLine="480"/>
        <w:rPr>
          <w:rFonts w:hint="default"/>
        </w:rPr>
      </w:pPr>
      <w:r>
        <w:t xml:space="preserve">      #字段策略</w:t>
      </w:r>
    </w:p>
    <w:p>
      <w:pPr>
        <w:pStyle w:val="70"/>
        <w:ind w:firstLine="480"/>
        <w:rPr>
          <w:rFonts w:hint="default"/>
        </w:rPr>
      </w:pPr>
      <w:r>
        <w:t xml:space="preserve">      insert-strategy: not_null</w:t>
      </w:r>
    </w:p>
    <w:p>
      <w:pPr>
        <w:pStyle w:val="70"/>
        <w:ind w:firstLine="480"/>
        <w:rPr>
          <w:rFonts w:hint="default"/>
        </w:rPr>
      </w:pPr>
      <w:r>
        <w:t xml:space="preserve">      update-strategy: not_null</w:t>
      </w:r>
    </w:p>
    <w:p>
      <w:pPr>
        <w:pStyle w:val="70"/>
        <w:ind w:firstLine="480"/>
        <w:rPr>
          <w:rFonts w:hint="default"/>
        </w:rPr>
      </w:pPr>
      <w:r>
        <w:t xml:space="preserve">      select-strategy: not_empty</w:t>
      </w:r>
    </w:p>
    <w:p>
      <w:pPr>
        <w:pStyle w:val="70"/>
        <w:ind w:firstLine="480"/>
        <w:rPr>
          <w:rFonts w:hint="default"/>
        </w:rPr>
      </w:pPr>
      <w:r>
        <w:t xml:space="preserve">      #驼峰下划线转换</w:t>
      </w:r>
    </w:p>
    <w:p>
      <w:pPr>
        <w:pStyle w:val="70"/>
        <w:ind w:firstLine="480"/>
        <w:rPr>
          <w:rFonts w:hint="default"/>
        </w:rPr>
      </w:pPr>
      <w:r>
        <w:t xml:space="preserve">      table-underline: true</w:t>
      </w:r>
    </w:p>
    <w:p>
      <w:pPr>
        <w:pStyle w:val="70"/>
        <w:ind w:firstLine="480"/>
        <w:rPr>
          <w:rFonts w:hint="default"/>
        </w:rPr>
      </w:pPr>
      <w:r>
        <w:t xml:space="preserve">      # 逻辑删除全局值（1表示已删除，这也是Mybatis Plus的默认配置）</w:t>
      </w:r>
    </w:p>
    <w:p>
      <w:pPr>
        <w:pStyle w:val="70"/>
        <w:ind w:firstLine="480"/>
        <w:rPr>
          <w:rFonts w:hint="default"/>
        </w:rPr>
      </w:pPr>
      <w:r>
        <w:t xml:space="preserve">      logic-delete-value: 1</w:t>
      </w:r>
    </w:p>
    <w:p>
      <w:pPr>
        <w:pStyle w:val="70"/>
        <w:ind w:firstLine="480"/>
        <w:rPr>
          <w:rFonts w:hint="default"/>
        </w:rPr>
      </w:pPr>
      <w:r>
        <w:t xml:space="preserve">      # 逻辑未删除全局值（0表示未删除，这也是Mybatis Plus的默认配置）</w:t>
      </w:r>
    </w:p>
    <w:p>
      <w:pPr>
        <w:pStyle w:val="70"/>
        <w:ind w:firstLine="480"/>
        <w:rPr>
          <w:rFonts w:hint="default"/>
        </w:rPr>
      </w:pPr>
      <w:r>
        <w:t xml:space="preserve">      logic-not-delete-value: 0</w:t>
      </w:r>
    </w:p>
    <w:p>
      <w:pPr>
        <w:pStyle w:val="70"/>
        <w:ind w:firstLine="480"/>
        <w:rPr>
          <w:rFonts w:hint="default"/>
        </w:rPr>
      </w:pPr>
      <w:r>
        <w:t xml:space="preserve">    configuration:</w:t>
      </w:r>
    </w:p>
    <w:p>
      <w:pPr>
        <w:pStyle w:val="70"/>
        <w:ind w:firstLine="480"/>
        <w:rPr>
          <w:rFonts w:hint="default"/>
        </w:rPr>
      </w:pPr>
      <w:r>
        <w:t xml:space="preserve">      map-underscore-to-camel-case: true</w:t>
      </w:r>
    </w:p>
    <w:p>
      <w:pPr>
        <w:pStyle w:val="70"/>
        <w:ind w:firstLine="480"/>
        <w:rPr>
          <w:rFonts w:hint="default"/>
        </w:rPr>
      </w:pPr>
      <w:r>
        <w:t xml:space="preserve">      cache-enabled: false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sms:</w:t>
      </w:r>
    </w:p>
    <w:p>
      <w:pPr>
        <w:pStyle w:val="70"/>
        <w:ind w:firstLine="480"/>
        <w:rPr>
          <w:rFonts w:hint="default"/>
        </w:rPr>
      </w:pPr>
      <w:r>
        <w:t xml:space="preserve">  host: http://192.250.161.72:8084</w:t>
      </w:r>
    </w:p>
    <w:p>
      <w:pPr>
        <w:pStyle w:val="70"/>
        <w:ind w:firstLine="480"/>
        <w:rPr>
          <w:rFonts w:hint="default"/>
        </w:rPr>
      </w:pPr>
      <w:r>
        <w:t xml:space="preserve">  smsVerCodeApi: /squirrel-szbh/sms/sendSmsVerCode</w:t>
      </w:r>
    </w:p>
    <w:p>
      <w:pPr>
        <w:pStyle w:val="70"/>
        <w:ind w:firstLine="480"/>
        <w:rPr>
          <w:rFonts w:hint="default"/>
        </w:rPr>
      </w:pPr>
      <w:r>
        <w:t>zwwx:</w:t>
      </w:r>
    </w:p>
    <w:p>
      <w:pPr>
        <w:pStyle w:val="70"/>
        <w:ind w:firstLine="480"/>
        <w:rPr>
          <w:rFonts w:hint="default"/>
        </w:rPr>
      </w:pPr>
      <w:r>
        <w:t xml:space="preserve">  host: http://2.21.137.200</w:t>
      </w:r>
    </w:p>
    <w:p>
      <w:pPr>
        <w:pStyle w:val="70"/>
        <w:ind w:firstLine="480"/>
        <w:rPr>
          <w:rFonts w:hint="default"/>
        </w:rPr>
      </w:pPr>
      <w:r>
        <w:t xml:space="preserve">  #获取code</w:t>
      </w:r>
    </w:p>
    <w:p>
      <w:pPr>
        <w:pStyle w:val="70"/>
        <w:ind w:firstLine="480"/>
        <w:rPr>
          <w:rFonts w:hint="default"/>
        </w:rPr>
      </w:pPr>
      <w:r>
        <w:t xml:space="preserve">  qrurl: ${zwwx.host}/wwopen/sso/qrConnect</w:t>
      </w:r>
    </w:p>
    <w:p>
      <w:pPr>
        <w:pStyle w:val="70"/>
        <w:ind w:firstLine="480"/>
        <w:rPr>
          <w:rFonts w:hint="default"/>
        </w:rPr>
      </w:pPr>
      <w:r>
        <w:t xml:space="preserve">  #获取用户信息</w:t>
      </w:r>
    </w:p>
    <w:p>
      <w:pPr>
        <w:pStyle w:val="70"/>
        <w:ind w:firstLine="480"/>
        <w:rPr>
          <w:rFonts w:hint="default"/>
        </w:rPr>
      </w:pPr>
      <w:r>
        <w:t xml:space="preserve">  userurl: http://127.0.0.1/cgi-bin/user/getuserinfo</w:t>
      </w:r>
    </w:p>
    <w:p>
      <w:pPr>
        <w:pStyle w:val="70"/>
        <w:ind w:firstLine="480"/>
        <w:rPr>
          <w:rFonts w:hint="default"/>
        </w:rPr>
      </w:pPr>
      <w:r>
        <w:t xml:space="preserve">  #政务微信的cropID</w:t>
      </w:r>
    </w:p>
    <w:p>
      <w:pPr>
        <w:pStyle w:val="70"/>
        <w:ind w:firstLine="480"/>
        <w:rPr>
          <w:rFonts w:hint="default"/>
        </w:rPr>
      </w:pPr>
      <w:r>
        <w:t xml:space="preserve">  appid: ww29a8dfb1be6173c1</w:t>
      </w:r>
    </w:p>
    <w:p>
      <w:pPr>
        <w:pStyle w:val="70"/>
        <w:ind w:firstLine="480"/>
        <w:rPr>
          <w:rFonts w:hint="default"/>
        </w:rPr>
      </w:pPr>
      <w:r>
        <w:t xml:space="preserve">  #授权方的网页应用ID</w:t>
      </w:r>
    </w:p>
    <w:p>
      <w:pPr>
        <w:pStyle w:val="70"/>
        <w:ind w:firstLine="480"/>
        <w:rPr>
          <w:rFonts w:hint="default"/>
        </w:rPr>
      </w:pPr>
      <w:r>
        <w:t xml:space="preserve">  agentid: 1000392</w:t>
      </w:r>
    </w:p>
    <w:p>
      <w:pPr>
        <w:pStyle w:val="70"/>
        <w:ind w:firstLine="480"/>
        <w:rPr>
          <w:rFonts w:hint="default"/>
        </w:rPr>
      </w:pPr>
      <w:r>
        <w:t xml:space="preserve">  #单点登录服务回调</w:t>
      </w:r>
    </w:p>
    <w:p>
      <w:pPr>
        <w:pStyle w:val="70"/>
        <w:ind w:firstLine="480"/>
        <w:rPr>
          <w:rFonts w:hint="default"/>
        </w:rPr>
      </w:pPr>
      <w:r>
        <w:t xml:space="preserve">  callback: http://2.22.51.26:30002/zwwx/login</w:t>
      </w:r>
    </w:p>
    <w:p>
      <w:pPr>
        <w:pStyle w:val="70"/>
        <w:ind w:firstLine="480"/>
        <w:rPr>
          <w:rFonts w:hint="default"/>
        </w:rPr>
      </w:pPr>
      <w:r>
        <w:t>app:</w:t>
      </w:r>
    </w:p>
    <w:p>
      <w:pPr>
        <w:pStyle w:val="70"/>
        <w:ind w:firstLine="480"/>
        <w:rPr>
          <w:rFonts w:hint="default"/>
        </w:rPr>
      </w:pPr>
      <w:r>
        <w:t xml:space="preserve">  #获取token</w:t>
      </w:r>
    </w:p>
    <w:p>
      <w:pPr>
        <w:pStyle w:val="70"/>
        <w:ind w:firstLine="480"/>
        <w:rPr>
          <w:rFonts w:hint="default"/>
        </w:rPr>
      </w:pPr>
      <w:r>
        <w:t xml:space="preserve">  tokenapi: http://127.0.0.1/api/squirrel-szbh/bhdeptsync/getAccessToken</w:t>
      </w:r>
    </w:p>
    <w:p>
      <w:pPr>
        <w:pStyle w:val="70"/>
        <w:ind w:firstLine="480"/>
        <w:rPr>
          <w:rFonts w:hint="default"/>
        </w:rPr>
      </w:pPr>
      <w:r>
        <w:t xml:space="preserve">  homePage: http://2.21.137.200/api/frontLogin</w:t>
      </w:r>
    </w:p>
    <w:p>
      <w:pPr>
        <w:pStyle w:val="70"/>
        <w:ind w:firstLine="480"/>
        <w:rPr>
          <w:rFonts w:hint="default"/>
        </w:rPr>
      </w:pPr>
      <w:r>
        <w:t>后端服务配置</w:t>
      </w:r>
    </w:p>
    <w:p>
      <w:pPr>
        <w:pStyle w:val="70"/>
        <w:ind w:firstLine="480"/>
        <w:rPr>
          <w:rFonts w:hint="default"/>
        </w:rPr>
      </w:pPr>
      <w:r>
        <w:t>#数据源配置</w:t>
      </w:r>
    </w:p>
    <w:p>
      <w:pPr>
        <w:pStyle w:val="70"/>
        <w:ind w:firstLine="480"/>
        <w:rPr>
          <w:rFonts w:hint="default"/>
        </w:rPr>
      </w:pPr>
      <w:r>
        <w:t>spring:</w:t>
      </w:r>
    </w:p>
    <w:p>
      <w:pPr>
        <w:pStyle w:val="70"/>
        <w:ind w:firstLine="480"/>
        <w:rPr>
          <w:rFonts w:hint="default"/>
        </w:rPr>
      </w:pPr>
      <w:r>
        <w:t xml:space="preserve">  redis:</w:t>
      </w:r>
    </w:p>
    <w:p>
      <w:pPr>
        <w:pStyle w:val="70"/>
        <w:ind w:firstLine="480"/>
        <w:rPr>
          <w:rFonts w:hint="default"/>
        </w:rPr>
      </w:pPr>
      <w:r>
        <w:t xml:space="preserve">    ##redis 单机环境配置</w:t>
      </w:r>
    </w:p>
    <w:p>
      <w:pPr>
        <w:pStyle w:val="70"/>
        <w:ind w:firstLine="480"/>
        <w:rPr>
          <w:rFonts w:hint="default"/>
        </w:rPr>
      </w:pPr>
      <w:r>
        <w:t xml:space="preserve">    host: 192.250.161.205</w:t>
      </w:r>
    </w:p>
    <w:p>
      <w:pPr>
        <w:pStyle w:val="70"/>
        <w:ind w:firstLine="480"/>
        <w:rPr>
          <w:rFonts w:hint="default"/>
        </w:rPr>
      </w:pPr>
      <w:r>
        <w:t xml:space="preserve">    port: 5135</w:t>
      </w:r>
    </w:p>
    <w:p>
      <w:pPr>
        <w:pStyle w:val="70"/>
        <w:ind w:firstLine="480"/>
        <w:rPr>
          <w:rFonts w:hint="default"/>
        </w:rPr>
      </w:pPr>
      <w:r>
        <w:t xml:space="preserve">    password: XXXXXXX</w:t>
      </w:r>
    </w:p>
    <w:p>
      <w:pPr>
        <w:pStyle w:val="70"/>
        <w:ind w:firstLine="480"/>
        <w:rPr>
          <w:rFonts w:hint="default"/>
        </w:rPr>
      </w:pPr>
      <w:r>
        <w:t xml:space="preserve">    database: 1</w:t>
      </w:r>
    </w:p>
    <w:p>
      <w:pPr>
        <w:pStyle w:val="70"/>
        <w:ind w:firstLine="480"/>
        <w:rPr>
          <w:rFonts w:hint="default"/>
        </w:rPr>
      </w:pPr>
      <w:r>
        <w:t xml:space="preserve">    ssl: false</w:t>
      </w:r>
    </w:p>
    <w:p>
      <w:pPr>
        <w:pStyle w:val="70"/>
        <w:ind w:firstLine="480"/>
        <w:rPr>
          <w:rFonts w:hint="default"/>
        </w:rPr>
      </w:pPr>
      <w:r>
        <w:t xml:space="preserve">  datasource:</w:t>
      </w:r>
    </w:p>
    <w:p>
      <w:pPr>
        <w:pStyle w:val="70"/>
        <w:ind w:firstLine="480"/>
        <w:rPr>
          <w:rFonts w:hint="default"/>
        </w:rPr>
      </w:pPr>
      <w:r>
        <w:t xml:space="preserve">    url: jdbc:mysql://192.250.161.229:15008/szbh?useSSL=false&amp;useUnicode=true&amp;characterEncoding=utf-8&amp;zeroDateTimeBehavior=convertToNull&amp;transformedBitIsBoolean=true&amp;serverTimezone=GMT%2B8&amp;nullCatalogMeansCurrent=true&amp;allowPublicKeyRetrieval=true</w:t>
      </w:r>
    </w:p>
    <w:p>
      <w:pPr>
        <w:pStyle w:val="70"/>
        <w:ind w:firstLine="480"/>
        <w:rPr>
          <w:rFonts w:hint="default"/>
        </w:rPr>
      </w:pPr>
      <w:r>
        <w:t xml:space="preserve">    username: dandian</w:t>
      </w:r>
    </w:p>
    <w:p>
      <w:pPr>
        <w:pStyle w:val="70"/>
        <w:ind w:firstLine="480"/>
        <w:rPr>
          <w:rFonts w:hint="default"/>
        </w:rPr>
      </w:pPr>
      <w:r>
        <w:t xml:space="preserve">    password: XXXXXXXXX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#第三方登陆</w:t>
      </w:r>
    </w:p>
    <w:p>
      <w:pPr>
        <w:pStyle w:val="70"/>
        <w:ind w:firstLine="480"/>
        <w:rPr>
          <w:rFonts w:hint="default"/>
        </w:rPr>
      </w:pPr>
      <w:r>
        <w:t>social:</w:t>
      </w:r>
    </w:p>
    <w:p>
      <w:pPr>
        <w:pStyle w:val="70"/>
        <w:ind w:firstLine="480"/>
        <w:rPr>
          <w:rFonts w:hint="default"/>
        </w:rPr>
      </w:pPr>
      <w:r>
        <w:t xml:space="preserve">  enabled: true</w:t>
      </w:r>
    </w:p>
    <w:p>
      <w:pPr>
        <w:pStyle w:val="70"/>
        <w:ind w:firstLine="480"/>
        <w:rPr>
          <w:rFonts w:hint="default"/>
        </w:rPr>
      </w:pPr>
      <w:r>
        <w:t xml:space="preserve">  domain: http://127.0.0.1:1888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#blade配置</w:t>
      </w:r>
    </w:p>
    <w:p>
      <w:pPr>
        <w:pStyle w:val="70"/>
        <w:ind w:firstLine="480"/>
        <w:rPr>
          <w:rFonts w:hint="default"/>
        </w:rPr>
      </w:pPr>
      <w:r>
        <w:t>blade:</w:t>
      </w:r>
    </w:p>
    <w:p>
      <w:pPr>
        <w:pStyle w:val="70"/>
        <w:ind w:firstLine="480"/>
        <w:rPr>
          <w:rFonts w:hint="default"/>
        </w:rPr>
      </w:pPr>
      <w:r>
        <w:t xml:space="preserve">  #分布式锁配置</w:t>
      </w:r>
    </w:p>
    <w:p>
      <w:pPr>
        <w:pStyle w:val="70"/>
        <w:ind w:firstLine="480"/>
        <w:rPr>
          <w:rFonts w:hint="default"/>
        </w:rPr>
      </w:pPr>
      <w:r>
        <w:t xml:space="preserve">  lock:</w:t>
      </w:r>
    </w:p>
    <w:p>
      <w:pPr>
        <w:pStyle w:val="70"/>
        <w:ind w:firstLine="480"/>
        <w:rPr>
          <w:rFonts w:hint="default"/>
        </w:rPr>
      </w:pPr>
      <w:r>
        <w:t xml:space="preserve">    ##是否启用分布式锁</w:t>
      </w:r>
    </w:p>
    <w:p>
      <w:pPr>
        <w:pStyle w:val="70"/>
        <w:ind w:firstLine="480"/>
        <w:rPr>
          <w:rFonts w:hint="default"/>
        </w:rPr>
      </w:pPr>
      <w:r>
        <w:t xml:space="preserve">    enabled: false</w:t>
      </w:r>
    </w:p>
    <w:p>
      <w:pPr>
        <w:pStyle w:val="70"/>
        <w:ind w:firstLine="480"/>
        <w:rPr>
          <w:rFonts w:hint="default"/>
        </w:rPr>
      </w:pPr>
      <w:r>
        <w:t xml:space="preserve">    ##redis服务地址</w:t>
      </w:r>
    </w:p>
    <w:p>
      <w:pPr>
        <w:pStyle w:val="70"/>
        <w:ind w:firstLine="480"/>
        <w:rPr>
          <w:rFonts w:hint="default"/>
        </w:rPr>
      </w:pPr>
      <w:r>
        <w:t xml:space="preserve">    address: redis://192.250.161.205:5135</w:t>
      </w:r>
    </w:p>
    <w:p>
      <w:pPr>
        <w:pStyle w:val="70"/>
        <w:ind w:firstLine="480"/>
        <w:rPr>
          <w:rFonts w:hint="default"/>
        </w:rPr>
      </w:pPr>
      <w:r>
        <w:t xml:space="preserve">  #本地文件上传</w:t>
      </w:r>
    </w:p>
    <w:p>
      <w:pPr>
        <w:pStyle w:val="70"/>
        <w:ind w:firstLine="480"/>
        <w:rPr>
          <w:rFonts w:hint="default"/>
        </w:rPr>
      </w:pPr>
      <w:r>
        <w:t xml:space="preserve">  file:</w:t>
      </w:r>
    </w:p>
    <w:p>
      <w:pPr>
        <w:pStyle w:val="70"/>
        <w:ind w:firstLine="480"/>
        <w:rPr>
          <w:rFonts w:hint="default"/>
        </w:rPr>
      </w:pPr>
      <w:r>
        <w:t xml:space="preserve">    remote-mode: true</w:t>
      </w:r>
    </w:p>
    <w:p>
      <w:pPr>
        <w:pStyle w:val="70"/>
        <w:ind w:firstLine="480"/>
        <w:rPr>
          <w:rFonts w:hint="default"/>
        </w:rPr>
      </w:pPr>
      <w:r>
        <w:t xml:space="preserve">    upload-domain: http://localhost:8999</w:t>
      </w:r>
    </w:p>
    <w:p>
      <w:pPr>
        <w:pStyle w:val="70"/>
        <w:ind w:firstLine="480"/>
        <w:rPr>
          <w:rFonts w:hint="default"/>
        </w:rPr>
      </w:pPr>
      <w:r>
        <w:t xml:space="preserve">    remote-path: /usr/share/nginx/html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# 政务微信</w:t>
      </w:r>
    </w:p>
    <w:p>
      <w:pPr>
        <w:pStyle w:val="70"/>
        <w:ind w:firstLine="480"/>
        <w:rPr>
          <w:rFonts w:hint="default"/>
        </w:rPr>
      </w:pPr>
      <w:r>
        <w:t>zwwx:</w:t>
      </w:r>
    </w:p>
    <w:p>
      <w:pPr>
        <w:pStyle w:val="70"/>
        <w:ind w:firstLine="480"/>
        <w:rPr>
          <w:rFonts w:hint="default"/>
        </w:rPr>
      </w:pPr>
      <w:r>
        <w:t xml:space="preserve">  tokenUrl: https://2.20.105.11:10443/cgi-bin/gettoken</w:t>
      </w:r>
    </w:p>
    <w:p>
      <w:pPr>
        <w:pStyle w:val="70"/>
        <w:ind w:firstLine="480"/>
        <w:rPr>
          <w:rFonts w:hint="default"/>
        </w:rPr>
      </w:pPr>
      <w:r>
        <w:t xml:space="preserve">  corpId: ww29a8dfb1be6173c1</w:t>
      </w:r>
    </w:p>
    <w:p>
      <w:pPr>
        <w:pStyle w:val="70"/>
        <w:ind w:firstLine="480"/>
        <w:rPr>
          <w:rFonts w:hint="default"/>
        </w:rPr>
      </w:pPr>
      <w:r>
        <w:t xml:space="preserve">  corpSecret: aUABPtxgLu6s5ITEFmGz4-GqSrYhAaBV4K0D993c690</w:t>
      </w:r>
    </w:p>
    <w:p>
      <w:pPr>
        <w:pStyle w:val="70"/>
        <w:ind w:firstLine="480"/>
        <w:rPr>
          <w:rFonts w:hint="default"/>
        </w:rPr>
      </w:pPr>
      <w:r>
        <w:t xml:space="preserve">  deptUrl: https://2.20.105.11:10443/cgi-bin/department/list</w:t>
      </w:r>
    </w:p>
    <w:p>
      <w:pPr>
        <w:pStyle w:val="70"/>
        <w:ind w:firstLine="480"/>
        <w:rPr>
          <w:rFonts w:hint="default"/>
        </w:rPr>
      </w:pPr>
      <w:r>
        <w:t xml:space="preserve">  userUrl: https://2.20.105.11:10443/cgi-bin/user/list</w:t>
      </w:r>
    </w:p>
    <w:p>
      <w:pPr>
        <w:pStyle w:val="70"/>
        <w:ind w:firstLine="480"/>
        <w:rPr>
          <w:rFonts w:hint="default"/>
        </w:rPr>
      </w:pPr>
      <w:r>
        <w:t xml:space="preserve">  deptId: 373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# 短信账号密钥</w:t>
      </w:r>
    </w:p>
    <w:p>
      <w:pPr>
        <w:pStyle w:val="70"/>
        <w:ind w:firstLine="480"/>
        <w:rPr>
          <w:rFonts w:hint="default"/>
        </w:rPr>
      </w:pPr>
      <w:r>
        <w:t>sms:</w:t>
      </w:r>
    </w:p>
    <w:p>
      <w:pPr>
        <w:pStyle w:val="70"/>
        <w:ind w:firstLine="480"/>
        <w:rPr>
          <w:rFonts w:hint="default"/>
        </w:rPr>
      </w:pPr>
      <w:r>
        <w:t xml:space="preserve">  address: http://2.22.67.1:88/SmsService</w:t>
      </w:r>
    </w:p>
    <w:p>
      <w:pPr>
        <w:pStyle w:val="70"/>
        <w:ind w:firstLine="480"/>
        <w:rPr>
          <w:rFonts w:hint="default"/>
        </w:rPr>
      </w:pPr>
      <w:r>
        <w:t xml:space="preserve">  # 短信账号</w:t>
      </w:r>
    </w:p>
    <w:p>
      <w:pPr>
        <w:pStyle w:val="70"/>
        <w:ind w:firstLine="480"/>
        <w:rPr>
          <w:rFonts w:hint="default"/>
        </w:rPr>
      </w:pPr>
      <w:r>
        <w:t xml:space="preserve">  appId: wxszbhrjpt</w:t>
      </w:r>
    </w:p>
    <w:p>
      <w:pPr>
        <w:pStyle w:val="70"/>
        <w:ind w:firstLine="480"/>
        <w:rPr>
          <w:rFonts w:hint="default"/>
        </w:rPr>
      </w:pPr>
      <w:r>
        <w:t xml:space="preserve">  # 短信秘钥</w:t>
      </w:r>
    </w:p>
    <w:p>
      <w:pPr>
        <w:pStyle w:val="70"/>
        <w:ind w:firstLine="480"/>
        <w:rPr>
          <w:rFonts w:hint="default"/>
        </w:rPr>
      </w:pPr>
      <w:r>
        <w:t xml:space="preserve">  secret: cvvdVqdTYm2bJiuh</w:t>
      </w:r>
    </w:p>
    <w:p>
      <w:pPr>
        <w:pStyle w:val="70"/>
        <w:ind w:firstLine="480"/>
        <w:rPr>
          <w:rFonts w:hint="default"/>
        </w:rPr>
      </w:pPr>
      <w:r>
        <w:t xml:space="preserve">  localUrl: http://127.0.0.1:81/squirrel-service/sms/sendSMS</w:t>
      </w:r>
    </w:p>
    <w:p>
      <w:pPr>
        <w:pStyle w:val="70"/>
        <w:ind w:firstLine="480"/>
        <w:rPr>
          <w:rFonts w:hint="default"/>
        </w:rPr>
      </w:pPr>
    </w:p>
    <w:p>
      <w:pPr>
        <w:pStyle w:val="70"/>
        <w:ind w:firstLine="480"/>
        <w:rPr>
          <w:rFonts w:hint="default"/>
        </w:rPr>
      </w:pPr>
      <w:r>
        <w:t># 都市圈应用配置</w:t>
      </w:r>
    </w:p>
    <w:p>
      <w:pPr>
        <w:pStyle w:val="70"/>
        <w:ind w:firstLine="480"/>
        <w:rPr>
          <w:rFonts w:hint="default"/>
        </w:rPr>
      </w:pPr>
      <w:r>
        <w:t>systemApp:</w:t>
      </w:r>
    </w:p>
    <w:p>
      <w:pPr>
        <w:pStyle w:val="70"/>
        <w:ind w:firstLine="480"/>
        <w:rPr>
          <w:rFonts w:hint="default"/>
        </w:rPr>
      </w:pPr>
      <w:r>
        <w:t xml:space="preserve">  appId: c3piaGdldHRva2Vu</w:t>
      </w:r>
    </w:p>
    <w:p>
      <w:pPr>
        <w:pStyle w:val="70"/>
        <w:ind w:firstLine="480"/>
        <w:rPr>
          <w:rFonts w:hint="default"/>
        </w:rPr>
      </w:pPr>
      <w:r>
        <w:t xml:space="preserve">  appSecret: b933b14b5fe60b1cf3b4cb347eae831c</w:t>
      </w:r>
    </w:p>
    <w:p>
      <w:pPr>
        <w:pStyle w:val="70"/>
        <w:ind w:firstLine="480"/>
        <w:rPr>
          <w:rFonts w:hint="default"/>
        </w:rPr>
      </w:pPr>
      <w:r>
        <w:t>#单点登录配置</w:t>
      </w:r>
    </w:p>
    <w:p>
      <w:pPr>
        <w:pStyle w:val="70"/>
        <w:ind w:firstLine="480"/>
        <w:rPr>
          <w:rFonts w:hint="default"/>
        </w:rPr>
      </w:pPr>
      <w:r>
        <w:t>#单点登录配置</w:t>
      </w:r>
    </w:p>
    <w:p>
      <w:pPr>
        <w:pStyle w:val="70"/>
        <w:ind w:firstLine="480"/>
        <w:rPr>
          <w:rFonts w:hint="default"/>
        </w:rPr>
      </w:pPr>
      <w:r>
        <w:t>sso:</w:t>
      </w:r>
    </w:p>
    <w:p>
      <w:pPr>
        <w:pStyle w:val="70"/>
        <w:ind w:firstLine="480"/>
        <w:rPr>
          <w:rFonts w:hint="default"/>
        </w:rPr>
      </w:pPr>
      <w:r>
        <w:t xml:space="preserve">  serverUrl: http://2.22.51.26:30002</w:t>
      </w:r>
    </w:p>
    <w:p>
      <w:pPr>
        <w:pStyle w:val="70"/>
        <w:ind w:firstLine="480"/>
        <w:rPr>
          <w:rFonts w:hint="default"/>
        </w:rPr>
      </w:pPr>
      <w:r>
        <w:t xml:space="preserve">  clientUrl: http://2.21.137.200</w:t>
      </w:r>
    </w:p>
    <w:p>
      <w:pPr>
        <w:pStyle w:val="70"/>
        <w:ind w:firstLine="480"/>
        <w:rPr>
          <w:rFonts w:hint="default"/>
        </w:rPr>
      </w:pPr>
      <w:r>
        <w:t xml:space="preserve">  oauth2:</w:t>
      </w:r>
    </w:p>
    <w:p>
      <w:pPr>
        <w:pStyle w:val="70"/>
        <w:ind w:firstLine="480"/>
        <w:rPr>
          <w:rFonts w:hint="default"/>
        </w:rPr>
      </w:pPr>
      <w:r>
        <w:t xml:space="preserve">    client:</w:t>
      </w:r>
    </w:p>
    <w:p>
      <w:pPr>
        <w:pStyle w:val="70"/>
        <w:ind w:firstLine="480"/>
        <w:rPr>
          <w:rFonts w:hint="default"/>
        </w:rPr>
      </w:pPr>
      <w:r>
        <w:t xml:space="preserve">      back:</w:t>
      </w:r>
    </w:p>
    <w:p>
      <w:pPr>
        <w:pStyle w:val="70"/>
        <w:ind w:firstLine="480"/>
        <w:rPr>
          <w:rFonts w:hint="default"/>
        </w:rPr>
      </w:pPr>
      <w:r>
        <w:t xml:space="preserve">        #分配给第三方系统id</w:t>
      </w:r>
    </w:p>
    <w:p>
      <w:pPr>
        <w:pStyle w:val="70"/>
        <w:ind w:firstLine="480"/>
        <w:rPr>
          <w:rFonts w:hint="default"/>
        </w:rPr>
      </w:pPr>
      <w:r>
        <w:t xml:space="preserve">        client-id: ZmVLiSl0</w:t>
      </w:r>
    </w:p>
    <w:p>
      <w:pPr>
        <w:pStyle w:val="70"/>
        <w:ind w:firstLine="480"/>
        <w:rPr>
          <w:rFonts w:hint="default"/>
        </w:rPr>
      </w:pPr>
      <w:r>
        <w:t xml:space="preserve">        #分配给第三方系统秘钥</w:t>
      </w:r>
    </w:p>
    <w:p>
      <w:pPr>
        <w:pStyle w:val="70"/>
        <w:ind w:firstLine="480"/>
        <w:rPr>
          <w:rFonts w:hint="default"/>
        </w:rPr>
      </w:pPr>
      <w:r>
        <w:t xml:space="preserve">        client-secret: d8ec371ccd3eac3c8382461ae7506ef211ffd7aa</w:t>
      </w:r>
    </w:p>
    <w:p>
      <w:pPr>
        <w:pStyle w:val="70"/>
        <w:ind w:firstLine="480"/>
        <w:rPr>
          <w:rFonts w:hint="default"/>
        </w:rPr>
      </w:pPr>
      <w:r>
        <w:t xml:space="preserve">        #获取tocken信息地址</w:t>
      </w:r>
    </w:p>
    <w:p>
      <w:pPr>
        <w:pStyle w:val="70"/>
        <w:ind w:firstLine="480"/>
        <w:rPr>
          <w:rFonts w:hint="default"/>
        </w:rPr>
      </w:pPr>
      <w:r>
        <w:t xml:space="preserve">        access-token-uri: http://192.170.13.230:8071/oauth/token</w:t>
      </w:r>
    </w:p>
    <w:p>
      <w:pPr>
        <w:pStyle w:val="70"/>
        <w:ind w:firstLine="480"/>
        <w:rPr>
          <w:rFonts w:hint="default"/>
        </w:rPr>
      </w:pPr>
      <w:r>
        <w:t xml:space="preserve">        #获取用户认证信息</w:t>
      </w:r>
    </w:p>
    <w:p>
      <w:pPr>
        <w:pStyle w:val="70"/>
        <w:ind w:firstLine="480"/>
        <w:rPr>
          <w:rFonts w:hint="default"/>
        </w:rPr>
      </w:pPr>
      <w:r>
        <w:t xml:space="preserve">        user-authorization-uri: ${sso.serverUrl}/oauth/authorize</w:t>
      </w:r>
    </w:p>
    <w:p>
      <w:pPr>
        <w:pStyle w:val="70"/>
        <w:ind w:firstLine="480"/>
        <w:rPr>
          <w:rFonts w:hint="default"/>
        </w:rPr>
      </w:pPr>
      <w:r>
        <w:t xml:space="preserve">        #根据token获取用户信息</w:t>
      </w:r>
    </w:p>
    <w:p>
      <w:pPr>
        <w:pStyle w:val="70"/>
        <w:ind w:firstLine="480"/>
        <w:rPr>
          <w:rFonts w:hint="default"/>
        </w:rPr>
      </w:pPr>
      <w:r>
        <w:t xml:space="preserve">        user-token-url: http://192.170.13.230:8071/user/token</w:t>
      </w:r>
    </w:p>
    <w:p>
      <w:pPr>
        <w:pStyle w:val="70"/>
        <w:ind w:firstLine="480"/>
        <w:rPr>
          <w:rFonts w:hint="default"/>
        </w:rPr>
      </w:pPr>
      <w:r>
        <w:t xml:space="preserve">        #获取token成功后重定向页面</w:t>
      </w:r>
    </w:p>
    <w:p>
      <w:pPr>
        <w:pStyle w:val="70"/>
        <w:ind w:firstLine="480"/>
        <w:rPr>
          <w:rFonts w:hint="default"/>
        </w:rPr>
      </w:pPr>
      <w:r>
        <w:t xml:space="preserve">        home-page: ${sso.clientUrl}/#/sso/login</w:t>
      </w:r>
    </w:p>
    <w:p>
      <w:pPr>
        <w:pStyle w:val="70"/>
        <w:ind w:firstLine="480"/>
        <w:rPr>
          <w:rFonts w:hint="default"/>
        </w:rPr>
      </w:pPr>
      <w:r>
        <w:t xml:space="preserve">        #重定向地址</w:t>
      </w:r>
    </w:p>
    <w:p>
      <w:pPr>
        <w:pStyle w:val="70"/>
        <w:ind w:firstLine="480"/>
        <w:rPr>
          <w:rFonts w:hint="default"/>
        </w:rPr>
      </w:pPr>
      <w:r>
        <w:t xml:space="preserve">        redirect-uri: ${sso.clientUrl}/api/sso/login</w:t>
      </w:r>
    </w:p>
    <w:p>
      <w:pPr>
        <w:pStyle w:val="70"/>
        <w:ind w:firstLine="480"/>
        <w:rPr>
          <w:rFonts w:hint="default"/>
        </w:rPr>
      </w:pPr>
      <w:r>
        <w:t xml:space="preserve">      front:</w:t>
      </w:r>
    </w:p>
    <w:p>
      <w:pPr>
        <w:pStyle w:val="70"/>
        <w:ind w:firstLine="480"/>
        <w:rPr>
          <w:rFonts w:hint="default"/>
        </w:rPr>
      </w:pPr>
      <w:r>
        <w:t xml:space="preserve">        #分配给第三方系统id</w:t>
      </w:r>
    </w:p>
    <w:p>
      <w:pPr>
        <w:pStyle w:val="70"/>
        <w:ind w:firstLine="480"/>
        <w:rPr>
          <w:rFonts w:hint="default"/>
        </w:rPr>
      </w:pPr>
      <w:r>
        <w:t xml:space="preserve">        client-id: digit-binhu-front</w:t>
      </w:r>
    </w:p>
    <w:p>
      <w:pPr>
        <w:pStyle w:val="70"/>
        <w:ind w:firstLine="480"/>
        <w:rPr>
          <w:rFonts w:hint="default"/>
        </w:rPr>
      </w:pPr>
      <w:r>
        <w:t xml:space="preserve">        #分配给第三方系统秘钥</w:t>
      </w:r>
    </w:p>
    <w:p>
      <w:pPr>
        <w:pStyle w:val="70"/>
        <w:ind w:firstLine="480"/>
        <w:rPr>
          <w:rFonts w:hint="default"/>
        </w:rPr>
      </w:pPr>
      <w:r>
        <w:t xml:space="preserve">        client-secret: 10470c3b4b1fed12c3baac014be15fac67c6e815</w:t>
      </w:r>
    </w:p>
    <w:p>
      <w:pPr>
        <w:pStyle w:val="70"/>
        <w:ind w:firstLine="480"/>
        <w:rPr>
          <w:rFonts w:hint="default"/>
        </w:rPr>
      </w:pPr>
      <w:r>
        <w:t xml:space="preserve">        #获取tocken信息地址</w:t>
      </w:r>
    </w:p>
    <w:p>
      <w:pPr>
        <w:pStyle w:val="70"/>
        <w:ind w:firstLine="480"/>
        <w:rPr>
          <w:rFonts w:hint="default"/>
        </w:rPr>
      </w:pPr>
      <w:r>
        <w:t xml:space="preserve">        access-token-uri: http://192.170.13.230:8071/oauth/token</w:t>
      </w:r>
    </w:p>
    <w:p>
      <w:pPr>
        <w:pStyle w:val="70"/>
        <w:ind w:firstLine="480"/>
        <w:rPr>
          <w:rFonts w:hint="default"/>
        </w:rPr>
      </w:pPr>
      <w:r>
        <w:t xml:space="preserve">        #获取用户认证信息</w:t>
      </w:r>
    </w:p>
    <w:p>
      <w:pPr>
        <w:pStyle w:val="70"/>
        <w:ind w:firstLine="480"/>
        <w:rPr>
          <w:rFonts w:hint="default"/>
        </w:rPr>
      </w:pPr>
      <w:r>
        <w:t xml:space="preserve">        user-authorization-uri: ${sso.serverUrl}/oauth/authorize</w:t>
      </w:r>
    </w:p>
    <w:p>
      <w:pPr>
        <w:pStyle w:val="70"/>
        <w:ind w:firstLine="480"/>
        <w:rPr>
          <w:rFonts w:hint="default"/>
        </w:rPr>
      </w:pPr>
      <w:r>
        <w:t xml:space="preserve">        #根据token获取用户信息</w:t>
      </w:r>
    </w:p>
    <w:p>
      <w:pPr>
        <w:pStyle w:val="70"/>
        <w:ind w:firstLine="480"/>
        <w:rPr>
          <w:rFonts w:hint="default"/>
        </w:rPr>
      </w:pPr>
      <w:r>
        <w:t xml:space="preserve">        user-token-url: http://192.170.12.230:8071/user/token</w:t>
      </w:r>
    </w:p>
    <w:p>
      <w:pPr>
        <w:pStyle w:val="70"/>
        <w:ind w:firstLine="480"/>
        <w:rPr>
          <w:rFonts w:hint="default"/>
        </w:rPr>
      </w:pPr>
      <w:r>
        <w:t xml:space="preserve">        #获取token成功后重定向页面</w:t>
      </w:r>
    </w:p>
    <w:p>
      <w:pPr>
        <w:pStyle w:val="70"/>
        <w:ind w:firstLine="480"/>
        <w:rPr>
          <w:rFonts w:hint="default"/>
        </w:rPr>
      </w:pPr>
      <w:r>
        <w:t xml:space="preserve">        home-page: ${sso.clientUrl}/#/sso/loginFront</w:t>
      </w:r>
    </w:p>
    <w:p>
      <w:pPr>
        <w:pStyle w:val="70"/>
        <w:ind w:firstLine="480"/>
        <w:rPr>
          <w:rFonts w:hint="default"/>
        </w:rPr>
      </w:pPr>
      <w:r>
        <w:t xml:space="preserve">        #重定向地址</w:t>
      </w:r>
    </w:p>
    <w:p>
      <w:pPr>
        <w:pStyle w:val="70"/>
        <w:ind w:firstLine="480"/>
        <w:rPr>
          <w:rFonts w:hint="default"/>
        </w:rPr>
      </w:pPr>
      <w:r>
        <w:t xml:space="preserve">        redirect-uri: ${sso.clientUrl}/api/frontLogin</w:t>
      </w:r>
    </w:p>
    <w:p>
      <w:pPr>
        <w:pStyle w:val="70"/>
        <w:ind w:firstLine="480"/>
        <w:rPr>
          <w:rFonts w:hint="default"/>
        </w:rPr>
      </w:pPr>
      <w:r>
        <w:t xml:space="preserve">    #调用单点登录退出回调地址，单点登录退出后重定向到logoutUrl</w:t>
      </w:r>
    </w:p>
    <w:p>
      <w:pPr>
        <w:pStyle w:val="70"/>
        <w:ind w:firstLine="480"/>
        <w:rPr>
          <w:rFonts w:hint="default"/>
        </w:rPr>
      </w:pPr>
      <w:r>
        <w:t xml:space="preserve">  loginOutUri: '${sso.serverUrl}/logout?logoutUrl=${sso.oauth2.client.front.redirect-uri}'</w:t>
      </w:r>
    </w:p>
    <w:p>
      <w:pPr>
        <w:pStyle w:val="70"/>
        <w:ind w:firstLine="480"/>
        <w:rPr>
          <w:rFonts w:hint="default"/>
        </w:rPr>
      </w:pPr>
      <w:r>
        <w:t>file:</w:t>
      </w:r>
    </w:p>
    <w:p>
      <w:pPr>
        <w:pStyle w:val="70"/>
        <w:ind w:firstLine="480"/>
        <w:rPr>
          <w:rFonts w:hint="default"/>
        </w:rPr>
      </w:pPr>
      <w:r>
        <w:t xml:space="preserve">  uploadUrl: http://192.170.13.96:9000/authFile/upload</w:t>
      </w:r>
    </w:p>
    <w:p>
      <w:pPr>
        <w:pStyle w:val="70"/>
        <w:ind w:firstLine="480"/>
        <w:rPr>
          <w:rFonts w:hint="default"/>
        </w:rPr>
      </w:pPr>
      <w:r>
        <w:t xml:space="preserve">  downloadUrl: http://2.21.137.224:8080/img/civilization</w:t>
      </w:r>
    </w:p>
    <w:p>
      <w:pPr>
        <w:pStyle w:val="70"/>
        <w:ind w:firstLine="480"/>
        <w:rPr>
          <w:rFonts w:hint="default"/>
        </w:rPr>
      </w:pPr>
      <w:r>
        <w:t>#平台名称</w:t>
      </w:r>
    </w:p>
    <w:p>
      <w:pPr>
        <w:pStyle w:val="70"/>
        <w:ind w:firstLine="480"/>
        <w:rPr>
          <w:rFonts w:hint="default"/>
        </w:rPr>
      </w:pPr>
      <w:r>
        <w:t>serverName: 统一身份认证平台(133)</w:t>
      </w:r>
    </w:p>
    <w:p>
      <w:pPr>
        <w:pStyle w:val="3"/>
      </w:pPr>
      <w:bookmarkStart w:id="14" w:name="_Toc15911"/>
      <w:r>
        <w:rPr>
          <w:rFonts w:hint="eastAsia"/>
        </w:rPr>
        <w:t>配置参数设定</w:t>
      </w:r>
      <w:bookmarkEnd w:id="14"/>
    </w:p>
    <w:p>
      <w:pPr>
        <w:pStyle w:val="70"/>
        <w:ind w:firstLine="480"/>
        <w:rPr>
          <w:rFonts w:hint="default"/>
        </w:rPr>
      </w:pPr>
      <w:r>
        <w:t>介绍如何根据具体的运行环境进行配置信息的设置。</w:t>
      </w:r>
    </w:p>
    <w:p>
      <w:pPr>
        <w:pStyle w:val="70"/>
        <w:ind w:firstLine="480"/>
        <w:rPr>
          <w:rFonts w:hint="default"/>
        </w:rPr>
      </w:pPr>
      <w:r>
        <w:t>如果存在中间层，说明中间层的安装、设置过程。</w:t>
      </w:r>
    </w:p>
    <w:p>
      <w:pPr>
        <w:pStyle w:val="2"/>
      </w:pPr>
      <w:bookmarkStart w:id="15" w:name="_Toc31734"/>
      <w:r>
        <w:rPr>
          <w:rFonts w:hint="eastAsia"/>
        </w:rPr>
        <w:t>客户端安装与配置</w:t>
      </w:r>
      <w:bookmarkEnd w:id="15"/>
    </w:p>
    <w:p>
      <w:pPr>
        <w:pStyle w:val="70"/>
        <w:ind w:firstLine="480"/>
        <w:rPr>
          <w:rFonts w:hint="default"/>
        </w:rPr>
      </w:pPr>
      <w:r>
        <w:t>说明本软件或应用系统对客户端的安装或设置要求。</w:t>
      </w:r>
    </w:p>
    <w:p>
      <w:pPr>
        <w:pStyle w:val="2"/>
      </w:pPr>
      <w:bookmarkStart w:id="16" w:name="_Toc6849"/>
      <w:r>
        <w:rPr>
          <w:rFonts w:hint="eastAsia"/>
        </w:rPr>
        <w:t>其它环境安装与配置</w:t>
      </w:r>
      <w:bookmarkEnd w:id="16"/>
    </w:p>
    <w:p>
      <w:pPr>
        <w:pStyle w:val="70"/>
        <w:ind w:firstLine="480"/>
        <w:rPr>
          <w:rFonts w:hint="default"/>
        </w:rPr>
      </w:pPr>
      <w:r>
        <w:t>无</w:t>
      </w:r>
    </w:p>
    <w:p>
      <w:pPr>
        <w:pStyle w:val="2"/>
      </w:pPr>
      <w:bookmarkStart w:id="17" w:name="_Toc21608"/>
      <w:r>
        <w:rPr>
          <w:rFonts w:hint="eastAsia"/>
        </w:rPr>
        <w:t>系统监控</w:t>
      </w:r>
      <w:bookmarkEnd w:id="17"/>
    </w:p>
    <w:p>
      <w:pPr>
        <w:pStyle w:val="3"/>
      </w:pPr>
      <w:bookmarkStart w:id="18" w:name="_Toc18762"/>
      <w:r>
        <w:rPr>
          <w:rFonts w:hint="eastAsia"/>
        </w:rPr>
        <w:t>监控职责划分</w:t>
      </w:r>
      <w:bookmarkEnd w:id="18"/>
    </w:p>
    <w:p>
      <w:r>
        <w:rPr>
          <w:rFonts w:hint="eastAsia"/>
        </w:rPr>
        <w:t xml:space="preserve"> </w:t>
      </w:r>
    </w:p>
    <w:p>
      <w:pPr>
        <w:pStyle w:val="12"/>
        <w:jc w:val="center"/>
        <w:rPr>
          <w:rFonts w:eastAsia="宋体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监控职责划分清单</w:t>
      </w: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246"/>
        <w:gridCol w:w="5400"/>
        <w:gridCol w:w="9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监控职责划分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监控项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5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5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高稳定性增强（联合短信池监控）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监控面板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通过监控面板可对本系统相关稳定性进行全面监控，便于系统运维人员第一时间了解系统稳定性相在内容。包括：Nginx、JVM、Redis、TDSql。（由统一运维实现）</w:t>
            </w:r>
          </w:p>
        </w:tc>
        <w:tc>
          <w:tcPr>
            <w:tcW w:w="5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（由统一运维实现）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Nginx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在统一运维平台中实现对Nginx运行状态、访问请求以及连接情况进行监控，当出现异常时实时发送短信至相关人员。(由统一运维实现)</w:t>
            </w:r>
          </w:p>
        </w:tc>
        <w:tc>
          <w:tcPr>
            <w:tcW w:w="5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5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JVM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在监控面板中实时显示堆内存相关信息，以确保在性能资源出现异常时可第一时间被捕捉，同时对监控异常进行逻辑分类。当出现异常时实时发送短信至相关人员。(由统一运维实现)</w:t>
            </w:r>
          </w:p>
        </w:tc>
        <w:tc>
          <w:tcPr>
            <w:tcW w:w="5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5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Redis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在统一运维平台中实现对Redis中间件监控，监控服务性能负载。 AOF、节点与进程等数据，当出现异常时实时发送短信至相关人员。(由统一运维实现)</w:t>
            </w:r>
          </w:p>
        </w:tc>
        <w:tc>
          <w:tcPr>
            <w:tcW w:w="5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5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TDsql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使用腾讯底座提供的关系型数据库,此块监测工作托管给底座侧的管理人员或确认可监控项后管理，发生异常直接短信通知。(由统一运维实现)</w:t>
            </w:r>
          </w:p>
        </w:tc>
        <w:tc>
          <w:tcPr>
            <w:tcW w:w="5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/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接口服务</w:t>
            </w:r>
          </w:p>
        </w:tc>
        <w:tc>
          <w:tcPr>
            <w:tcW w:w="31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监控项包括：调用总量/天量、调用趋势、命中陷阱次数出现异常发送短信通知系统管理员。</w:t>
            </w:r>
          </w:p>
        </w:tc>
        <w:tc>
          <w:tcPr>
            <w:tcW w:w="5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统一认证实现</w:t>
            </w:r>
          </w:p>
        </w:tc>
      </w:tr>
    </w:tbl>
    <w:p/>
    <w:p>
      <w:pPr>
        <w:pStyle w:val="3"/>
      </w:pPr>
      <w:bookmarkStart w:id="19" w:name="_Toc6478"/>
      <w:r>
        <w:rPr>
          <w:rFonts w:hint="eastAsia"/>
        </w:rPr>
        <w:t>系统监控要求</w:t>
      </w:r>
      <w:bookmarkEnd w:id="19"/>
    </w:p>
    <w:p>
      <w:pPr>
        <w:pStyle w:val="70"/>
        <w:ind w:firstLine="480"/>
        <w:rPr>
          <w:rFonts w:hint="default"/>
        </w:rPr>
      </w:pPr>
      <w:r>
        <w:t>由统一运维平台实现。</w:t>
      </w:r>
    </w:p>
    <w:p>
      <w:pPr>
        <w:pStyle w:val="3"/>
      </w:pPr>
      <w:bookmarkStart w:id="20" w:name="_Toc8372"/>
      <w:r>
        <w:rPr>
          <w:rFonts w:hint="eastAsia"/>
        </w:rPr>
        <w:t>监控内容</w:t>
      </w:r>
      <w:bookmarkEnd w:id="20"/>
    </w:p>
    <w:p>
      <w:pPr>
        <w:pStyle w:val="70"/>
        <w:ind w:firstLine="480"/>
        <w:rPr>
          <w:rFonts w:hint="default"/>
        </w:rPr>
      </w:pPr>
      <w:r>
        <w:t>见监控职责划分清单中内容说明及备注。</w:t>
      </w:r>
    </w:p>
    <w:p>
      <w:pPr>
        <w:pStyle w:val="4"/>
      </w:pPr>
      <w:bookmarkStart w:id="21" w:name="_Toc23006"/>
      <w:r>
        <w:rPr>
          <w:rFonts w:hint="eastAsia"/>
        </w:rPr>
        <w:t>服务器监控</w:t>
      </w:r>
      <w:bookmarkEnd w:id="21"/>
    </w:p>
    <w:p>
      <w:pPr>
        <w:pStyle w:val="70"/>
        <w:ind w:firstLine="480"/>
        <w:rPr>
          <w:rFonts w:hint="default"/>
        </w:rPr>
      </w:pPr>
      <w:r>
        <w:t>由统一运维平台实现。</w:t>
      </w:r>
    </w:p>
    <w:p>
      <w:pPr>
        <w:pStyle w:val="4"/>
      </w:pPr>
      <w:bookmarkStart w:id="22" w:name="_Toc24384"/>
      <w:r>
        <w:rPr>
          <w:rFonts w:hint="eastAsia"/>
        </w:rPr>
        <w:t>系统监控</w:t>
      </w:r>
      <w:bookmarkEnd w:id="22"/>
    </w:p>
    <w:p>
      <w:pPr>
        <w:pStyle w:val="70"/>
        <w:numPr>
          <w:ilvl w:val="0"/>
          <w:numId w:val="2"/>
        </w:numPr>
        <w:ind w:firstLine="480"/>
        <w:rPr>
          <w:rFonts w:hint="default"/>
        </w:rPr>
      </w:pPr>
      <w:r>
        <w:t>每日检查系统所有界面都可正常访问，无异常报错信息。</w:t>
      </w:r>
    </w:p>
    <w:p>
      <w:pPr>
        <w:pStyle w:val="70"/>
        <w:numPr>
          <w:ilvl w:val="0"/>
          <w:numId w:val="2"/>
        </w:numPr>
        <w:ind w:firstLine="480"/>
        <w:rPr>
          <w:rFonts w:hint="default"/>
        </w:rPr>
      </w:pPr>
      <w:r>
        <w:t>监控统一身份认证接口调用趋势及命中陷阱次数。</w:t>
      </w:r>
    </w:p>
    <w:p>
      <w:pPr>
        <w:pStyle w:val="70"/>
        <w:ind w:firstLine="480"/>
        <w:rPr>
          <w:rFonts w:hint="default"/>
        </w:rPr>
      </w:pPr>
      <w:r>
        <w:t>注：其余监控项由统一运维支撑。</w:t>
      </w:r>
    </w:p>
    <w:p>
      <w:pPr>
        <w:pStyle w:val="2"/>
      </w:pPr>
      <w:bookmarkStart w:id="23" w:name="_Toc8109"/>
      <w:r>
        <w:rPr>
          <w:rFonts w:hint="eastAsia"/>
        </w:rPr>
        <w:t>系统备份</w:t>
      </w:r>
      <w:bookmarkEnd w:id="23"/>
    </w:p>
    <w:p>
      <w:r>
        <w:rPr>
          <w:rFonts w:hint="eastAsia"/>
        </w:rPr>
        <w:t>后台应用服务器每日凌晨两点定时整库备份</w:t>
      </w:r>
    </w:p>
    <w:p>
      <w:pPr>
        <w:rPr>
          <w:rFonts w:hint="eastAsia"/>
        </w:rPr>
      </w:pPr>
      <w:r>
        <w:drawing>
          <wp:inline distT="0" distB="0" distL="0" distR="0">
            <wp:extent cx="5105400" cy="209550"/>
            <wp:effectExtent l="0" t="0" r="0" b="0"/>
            <wp:docPr id="57578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488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4" w:name="_Toc797"/>
      <w:r>
        <w:rPr>
          <w:rFonts w:hint="eastAsia"/>
        </w:rPr>
        <w:t>常见问题及处理</w:t>
      </w:r>
      <w:bookmarkEnd w:id="24"/>
    </w:p>
    <w:p>
      <w:pPr>
        <w:pStyle w:val="70"/>
        <w:ind w:firstLine="480"/>
        <w:rPr>
          <w:rFonts w:hint="default"/>
        </w:rPr>
      </w:pPr>
      <w:r>
        <w:t>系统运行过程中常见的问题及处理预案。</w:t>
      </w:r>
    </w:p>
    <w:p>
      <w:pPr>
        <w:pStyle w:val="2"/>
      </w:pPr>
      <w:r>
        <w:rPr>
          <w:rFonts w:hint="eastAsia"/>
        </w:rPr>
        <w:t xml:space="preserve">  </w:t>
      </w:r>
      <w:bookmarkStart w:id="25" w:name="_Toc26454"/>
      <w:r>
        <w:rPr>
          <w:rFonts w:hint="eastAsia"/>
        </w:rPr>
        <w:t>参考资料</w:t>
      </w:r>
      <w:bookmarkEnd w:id="25"/>
    </w:p>
    <w:p>
      <w:pPr>
        <w:pStyle w:val="2"/>
      </w:pPr>
      <w:bookmarkStart w:id="26" w:name="_Toc22782"/>
      <w:r>
        <w:rPr>
          <w:rFonts w:hint="eastAsia"/>
        </w:rPr>
        <w:t>附录</w:t>
      </w:r>
      <w:bookmarkEnd w:id="26"/>
    </w:p>
    <w:sectPr>
      <w:headerReference r:id="rId13" w:type="first"/>
      <w:footerReference r:id="rId16" w:type="first"/>
      <w:headerReference r:id="rId12" w:type="default"/>
      <w:footerReference r:id="rId14" w:type="default"/>
      <w:footerReference r:id="rId15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缘媛" w:date="2023-10-12T14:36:33Z" w:initials="">
    <w:p w14:paraId="52D154A0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腾讯统一调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D154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end"/>
    </w:r>
  </w:p>
  <w:p>
    <w:pPr>
      <w:pStyle w:val="22"/>
      <w:ind w:right="360"/>
    </w:pPr>
  </w:p>
  <w:p/>
  <w:p/>
  <w:p/>
  <w:p/>
  <w:p/>
  <w:p/>
  <w:p/>
  <w:p/>
  <w:p/>
  <w:p/>
  <w:p/>
  <w:p/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4" w:space="1"/>
      </w:pBdr>
      <w:rPr>
        <w:sz w:val="21"/>
        <w:szCs w:val="21"/>
      </w:rPr>
    </w:pP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Style w:val="33"/>
        <w:sz w:val="21"/>
        <w:szCs w:val="21"/>
      </w:rPr>
      <w:fldChar w:fldCharType="begin"/>
    </w:r>
    <w:r>
      <w:rPr>
        <w:rStyle w:val="33"/>
        <w:sz w:val="21"/>
        <w:szCs w:val="21"/>
      </w:rPr>
      <w:instrText xml:space="preserve"> PAGE </w:instrText>
    </w:r>
    <w:r>
      <w:rPr>
        <w:rStyle w:val="33"/>
        <w:sz w:val="21"/>
        <w:szCs w:val="21"/>
      </w:rPr>
      <w:fldChar w:fldCharType="separate"/>
    </w:r>
    <w:r>
      <w:rPr>
        <w:rStyle w:val="33"/>
        <w:sz w:val="21"/>
        <w:szCs w:val="21"/>
      </w:rPr>
      <w:t>2</w:t>
    </w:r>
    <w:r>
      <w:rPr>
        <w:rStyle w:val="33"/>
        <w:sz w:val="21"/>
        <w:szCs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end"/>
    </w:r>
  </w:p>
  <w:p>
    <w:pPr>
      <w:pStyle w:val="2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separate"/>
    </w:r>
    <w:r>
      <w:rPr>
        <w:rStyle w:val="33"/>
      </w:rPr>
      <w:t>1</w:t>
    </w:r>
    <w:r>
      <w:rPr>
        <w:rStyle w:val="33"/>
      </w:rPr>
      <w:fldChar w:fldCharType="end"/>
    </w:r>
  </w:p>
  <w:p>
    <w:pPr>
      <w:pStyle w:val="22"/>
      <w:ind w:right="360"/>
    </w:pPr>
    <w:r>
      <w:t>©</w:t>
    </w:r>
    <w:r>
      <w:rPr>
        <w:rFonts w:hint="eastAsia"/>
      </w:rPr>
      <w:t xml:space="preserve">XXX系统工程组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  <w:p/>
  <w:p/>
  <w:p/>
  <w:p/>
  <w:p/>
  <w:p/>
  <w:p/>
  <w:p/>
  <w:p/>
  <w:p/>
  <w:p/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both"/>
      <w:rPr>
        <w:b/>
        <w:color w:val="000080"/>
        <w:sz w:val="21"/>
        <w:szCs w:val="21"/>
      </w:rPr>
    </w:pPr>
    <w:r>
      <w:rPr>
        <w:rFonts w:hint="eastAsia"/>
        <w:b/>
        <w:color w:val="000080"/>
        <w:sz w:val="21"/>
        <w:szCs w:val="21"/>
      </w:rPr>
      <w:t>统一认证系统《安装、部署、维护手册》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</w:rPr>
      <w:t>XXX系统《总体设计》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617E6"/>
    <w:multiLevelType w:val="singleLevel"/>
    <w:tmpl w:val="D6F61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AE62E5"/>
    <w:multiLevelType w:val="multilevel"/>
    <w:tmpl w:val="7CAE62E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缘媛">
    <w15:presenceInfo w15:providerId="WPS Office" w15:userId="242874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zNGMwNjYxMDM0YmFiZGFmODFkMWE2YmIwNWE4MjMifQ=="/>
  </w:docVars>
  <w:rsids>
    <w:rsidRoot w:val="00194334"/>
    <w:rsid w:val="000036E1"/>
    <w:rsid w:val="0000510A"/>
    <w:rsid w:val="00007A5A"/>
    <w:rsid w:val="00007E26"/>
    <w:rsid w:val="00007E4E"/>
    <w:rsid w:val="0001021D"/>
    <w:rsid w:val="00010AE1"/>
    <w:rsid w:val="00010D72"/>
    <w:rsid w:val="00011E8E"/>
    <w:rsid w:val="00012911"/>
    <w:rsid w:val="00016291"/>
    <w:rsid w:val="000172EF"/>
    <w:rsid w:val="00022336"/>
    <w:rsid w:val="0002306B"/>
    <w:rsid w:val="000266FA"/>
    <w:rsid w:val="00027979"/>
    <w:rsid w:val="0003131D"/>
    <w:rsid w:val="00032051"/>
    <w:rsid w:val="00032B04"/>
    <w:rsid w:val="0003326C"/>
    <w:rsid w:val="00034427"/>
    <w:rsid w:val="000347DD"/>
    <w:rsid w:val="00035527"/>
    <w:rsid w:val="00035D34"/>
    <w:rsid w:val="00042080"/>
    <w:rsid w:val="0004470E"/>
    <w:rsid w:val="00047582"/>
    <w:rsid w:val="0005005F"/>
    <w:rsid w:val="00052816"/>
    <w:rsid w:val="00063101"/>
    <w:rsid w:val="000637F3"/>
    <w:rsid w:val="00065FFD"/>
    <w:rsid w:val="0006609D"/>
    <w:rsid w:val="00067A34"/>
    <w:rsid w:val="00072220"/>
    <w:rsid w:val="0007270D"/>
    <w:rsid w:val="00072A42"/>
    <w:rsid w:val="00073977"/>
    <w:rsid w:val="00075509"/>
    <w:rsid w:val="00075B2A"/>
    <w:rsid w:val="00076336"/>
    <w:rsid w:val="00077104"/>
    <w:rsid w:val="00080E5F"/>
    <w:rsid w:val="00081024"/>
    <w:rsid w:val="00082D83"/>
    <w:rsid w:val="000858FA"/>
    <w:rsid w:val="00086B41"/>
    <w:rsid w:val="0008795F"/>
    <w:rsid w:val="000908C5"/>
    <w:rsid w:val="00091E3D"/>
    <w:rsid w:val="0009282A"/>
    <w:rsid w:val="00094623"/>
    <w:rsid w:val="000A136D"/>
    <w:rsid w:val="000A279E"/>
    <w:rsid w:val="000A75B2"/>
    <w:rsid w:val="000A7F4E"/>
    <w:rsid w:val="000B3618"/>
    <w:rsid w:val="000B37E1"/>
    <w:rsid w:val="000B4628"/>
    <w:rsid w:val="000B588F"/>
    <w:rsid w:val="000B5A50"/>
    <w:rsid w:val="000B623A"/>
    <w:rsid w:val="000B6CB3"/>
    <w:rsid w:val="000B783B"/>
    <w:rsid w:val="000B7CCF"/>
    <w:rsid w:val="000C463E"/>
    <w:rsid w:val="000C660D"/>
    <w:rsid w:val="000C6AFA"/>
    <w:rsid w:val="000D253C"/>
    <w:rsid w:val="000D4B04"/>
    <w:rsid w:val="000D50E0"/>
    <w:rsid w:val="000D574D"/>
    <w:rsid w:val="000E1576"/>
    <w:rsid w:val="000E4093"/>
    <w:rsid w:val="000E4CE3"/>
    <w:rsid w:val="000F4995"/>
    <w:rsid w:val="000F5099"/>
    <w:rsid w:val="00101593"/>
    <w:rsid w:val="00101639"/>
    <w:rsid w:val="00101974"/>
    <w:rsid w:val="001022D6"/>
    <w:rsid w:val="001040E8"/>
    <w:rsid w:val="0011045C"/>
    <w:rsid w:val="001107A9"/>
    <w:rsid w:val="00113B67"/>
    <w:rsid w:val="0011506C"/>
    <w:rsid w:val="00116AF6"/>
    <w:rsid w:val="0011790F"/>
    <w:rsid w:val="001216CB"/>
    <w:rsid w:val="00125356"/>
    <w:rsid w:val="0012575A"/>
    <w:rsid w:val="001319A6"/>
    <w:rsid w:val="0013533B"/>
    <w:rsid w:val="0014285B"/>
    <w:rsid w:val="001440DF"/>
    <w:rsid w:val="0014752D"/>
    <w:rsid w:val="0015293E"/>
    <w:rsid w:val="00152A91"/>
    <w:rsid w:val="00154C56"/>
    <w:rsid w:val="00155FDF"/>
    <w:rsid w:val="00161FFE"/>
    <w:rsid w:val="00162368"/>
    <w:rsid w:val="00163A12"/>
    <w:rsid w:val="00170ADC"/>
    <w:rsid w:val="00175631"/>
    <w:rsid w:val="00177BA8"/>
    <w:rsid w:val="001809BC"/>
    <w:rsid w:val="00183042"/>
    <w:rsid w:val="001832FC"/>
    <w:rsid w:val="00183594"/>
    <w:rsid w:val="00183D07"/>
    <w:rsid w:val="00184486"/>
    <w:rsid w:val="00186251"/>
    <w:rsid w:val="00187219"/>
    <w:rsid w:val="001938A6"/>
    <w:rsid w:val="001940B4"/>
    <w:rsid w:val="00194334"/>
    <w:rsid w:val="00194364"/>
    <w:rsid w:val="00194764"/>
    <w:rsid w:val="00195A19"/>
    <w:rsid w:val="00196FE6"/>
    <w:rsid w:val="001972F0"/>
    <w:rsid w:val="001A35CA"/>
    <w:rsid w:val="001A36FC"/>
    <w:rsid w:val="001A53F0"/>
    <w:rsid w:val="001B0589"/>
    <w:rsid w:val="001B09CD"/>
    <w:rsid w:val="001B223D"/>
    <w:rsid w:val="001B48D8"/>
    <w:rsid w:val="001C0010"/>
    <w:rsid w:val="001C2299"/>
    <w:rsid w:val="001C4C16"/>
    <w:rsid w:val="001C678B"/>
    <w:rsid w:val="001D0EDC"/>
    <w:rsid w:val="001D104A"/>
    <w:rsid w:val="001D27F0"/>
    <w:rsid w:val="001D4607"/>
    <w:rsid w:val="001D4FD2"/>
    <w:rsid w:val="001D565E"/>
    <w:rsid w:val="001E02BC"/>
    <w:rsid w:val="001E03E7"/>
    <w:rsid w:val="001E449D"/>
    <w:rsid w:val="001E5B32"/>
    <w:rsid w:val="001E7799"/>
    <w:rsid w:val="001F1608"/>
    <w:rsid w:val="001F6740"/>
    <w:rsid w:val="001F7502"/>
    <w:rsid w:val="002011C5"/>
    <w:rsid w:val="002029D7"/>
    <w:rsid w:val="00206E74"/>
    <w:rsid w:val="00212D3A"/>
    <w:rsid w:val="00215018"/>
    <w:rsid w:val="00216E7D"/>
    <w:rsid w:val="002208B4"/>
    <w:rsid w:val="002213D7"/>
    <w:rsid w:val="00224AA0"/>
    <w:rsid w:val="00231267"/>
    <w:rsid w:val="00231B8D"/>
    <w:rsid w:val="0023452E"/>
    <w:rsid w:val="00234D38"/>
    <w:rsid w:val="0023510D"/>
    <w:rsid w:val="00235DF8"/>
    <w:rsid w:val="002370C8"/>
    <w:rsid w:val="0023728D"/>
    <w:rsid w:val="0023781F"/>
    <w:rsid w:val="00237A1F"/>
    <w:rsid w:val="00237B8E"/>
    <w:rsid w:val="00237E14"/>
    <w:rsid w:val="00240CAE"/>
    <w:rsid w:val="00244214"/>
    <w:rsid w:val="00245A12"/>
    <w:rsid w:val="00252799"/>
    <w:rsid w:val="00253D79"/>
    <w:rsid w:val="00254C8D"/>
    <w:rsid w:val="00254F1E"/>
    <w:rsid w:val="002555FE"/>
    <w:rsid w:val="0025689B"/>
    <w:rsid w:val="00257174"/>
    <w:rsid w:val="00263C0A"/>
    <w:rsid w:val="002708A1"/>
    <w:rsid w:val="0027257B"/>
    <w:rsid w:val="002731D9"/>
    <w:rsid w:val="0027551B"/>
    <w:rsid w:val="00276626"/>
    <w:rsid w:val="00283901"/>
    <w:rsid w:val="00283EBB"/>
    <w:rsid w:val="00290628"/>
    <w:rsid w:val="002910C9"/>
    <w:rsid w:val="00292FF1"/>
    <w:rsid w:val="00293A06"/>
    <w:rsid w:val="002A2868"/>
    <w:rsid w:val="002A2A55"/>
    <w:rsid w:val="002A3D24"/>
    <w:rsid w:val="002A772D"/>
    <w:rsid w:val="002B1EBE"/>
    <w:rsid w:val="002B3435"/>
    <w:rsid w:val="002C1D25"/>
    <w:rsid w:val="002C4CDA"/>
    <w:rsid w:val="002C51CF"/>
    <w:rsid w:val="002C59D9"/>
    <w:rsid w:val="002D10C8"/>
    <w:rsid w:val="002D15D4"/>
    <w:rsid w:val="002D525A"/>
    <w:rsid w:val="002D638E"/>
    <w:rsid w:val="002D6A70"/>
    <w:rsid w:val="002D7AA9"/>
    <w:rsid w:val="002E2169"/>
    <w:rsid w:val="002E29F1"/>
    <w:rsid w:val="002E523F"/>
    <w:rsid w:val="002E60D4"/>
    <w:rsid w:val="002E685D"/>
    <w:rsid w:val="002E69C7"/>
    <w:rsid w:val="002F0F52"/>
    <w:rsid w:val="002F100E"/>
    <w:rsid w:val="002F230C"/>
    <w:rsid w:val="002F2884"/>
    <w:rsid w:val="002F4916"/>
    <w:rsid w:val="002F5033"/>
    <w:rsid w:val="002F53FC"/>
    <w:rsid w:val="00301DA9"/>
    <w:rsid w:val="00303943"/>
    <w:rsid w:val="00306E1D"/>
    <w:rsid w:val="0030731C"/>
    <w:rsid w:val="00310220"/>
    <w:rsid w:val="003116ED"/>
    <w:rsid w:val="00311A2D"/>
    <w:rsid w:val="00314F2A"/>
    <w:rsid w:val="0032630A"/>
    <w:rsid w:val="003373A2"/>
    <w:rsid w:val="00341DC0"/>
    <w:rsid w:val="00342438"/>
    <w:rsid w:val="00344525"/>
    <w:rsid w:val="003449EE"/>
    <w:rsid w:val="0034632B"/>
    <w:rsid w:val="003504DA"/>
    <w:rsid w:val="00350A93"/>
    <w:rsid w:val="00351501"/>
    <w:rsid w:val="00352E31"/>
    <w:rsid w:val="00353CF5"/>
    <w:rsid w:val="00360337"/>
    <w:rsid w:val="00361F1E"/>
    <w:rsid w:val="003620C7"/>
    <w:rsid w:val="0036223A"/>
    <w:rsid w:val="00363FD1"/>
    <w:rsid w:val="00364590"/>
    <w:rsid w:val="00364DE3"/>
    <w:rsid w:val="00365F9C"/>
    <w:rsid w:val="00366E2F"/>
    <w:rsid w:val="00367D8E"/>
    <w:rsid w:val="0037139B"/>
    <w:rsid w:val="00372BB9"/>
    <w:rsid w:val="00375F03"/>
    <w:rsid w:val="00375F4E"/>
    <w:rsid w:val="0038328F"/>
    <w:rsid w:val="00383EB2"/>
    <w:rsid w:val="0039218B"/>
    <w:rsid w:val="003945FB"/>
    <w:rsid w:val="0039769F"/>
    <w:rsid w:val="003A1597"/>
    <w:rsid w:val="003A18C1"/>
    <w:rsid w:val="003A1C08"/>
    <w:rsid w:val="003A1E25"/>
    <w:rsid w:val="003A1F44"/>
    <w:rsid w:val="003A323F"/>
    <w:rsid w:val="003A376B"/>
    <w:rsid w:val="003A6403"/>
    <w:rsid w:val="003A681D"/>
    <w:rsid w:val="003A7CAB"/>
    <w:rsid w:val="003B020B"/>
    <w:rsid w:val="003B6C9A"/>
    <w:rsid w:val="003C0909"/>
    <w:rsid w:val="003C27D1"/>
    <w:rsid w:val="003C4A8A"/>
    <w:rsid w:val="003C5B07"/>
    <w:rsid w:val="003C5ED3"/>
    <w:rsid w:val="003C70C6"/>
    <w:rsid w:val="003D1358"/>
    <w:rsid w:val="003D2CB2"/>
    <w:rsid w:val="003D2D8D"/>
    <w:rsid w:val="003D734F"/>
    <w:rsid w:val="003D7AA8"/>
    <w:rsid w:val="003E3ED0"/>
    <w:rsid w:val="003F1C18"/>
    <w:rsid w:val="003F1E5D"/>
    <w:rsid w:val="003F2714"/>
    <w:rsid w:val="003F286F"/>
    <w:rsid w:val="003F5475"/>
    <w:rsid w:val="003F7CF4"/>
    <w:rsid w:val="004006CD"/>
    <w:rsid w:val="004012FB"/>
    <w:rsid w:val="00403214"/>
    <w:rsid w:val="00403D90"/>
    <w:rsid w:val="00413B1F"/>
    <w:rsid w:val="00415DA1"/>
    <w:rsid w:val="00420EF5"/>
    <w:rsid w:val="00424141"/>
    <w:rsid w:val="004252B1"/>
    <w:rsid w:val="00425D4A"/>
    <w:rsid w:val="004274B6"/>
    <w:rsid w:val="00431CDB"/>
    <w:rsid w:val="00432F4D"/>
    <w:rsid w:val="004340E6"/>
    <w:rsid w:val="00435C3B"/>
    <w:rsid w:val="004371B7"/>
    <w:rsid w:val="004405F2"/>
    <w:rsid w:val="004420DA"/>
    <w:rsid w:val="00450BEC"/>
    <w:rsid w:val="004543F3"/>
    <w:rsid w:val="00454AFA"/>
    <w:rsid w:val="00457B06"/>
    <w:rsid w:val="00457F99"/>
    <w:rsid w:val="00462576"/>
    <w:rsid w:val="00465CE4"/>
    <w:rsid w:val="00466367"/>
    <w:rsid w:val="004727CC"/>
    <w:rsid w:val="00472BF5"/>
    <w:rsid w:val="004751B3"/>
    <w:rsid w:val="0047600F"/>
    <w:rsid w:val="00477C7D"/>
    <w:rsid w:val="004800A2"/>
    <w:rsid w:val="00482921"/>
    <w:rsid w:val="00482978"/>
    <w:rsid w:val="004835A7"/>
    <w:rsid w:val="00490614"/>
    <w:rsid w:val="0049097C"/>
    <w:rsid w:val="00491D2A"/>
    <w:rsid w:val="0049388E"/>
    <w:rsid w:val="00494794"/>
    <w:rsid w:val="004952AA"/>
    <w:rsid w:val="00496C1B"/>
    <w:rsid w:val="004972B6"/>
    <w:rsid w:val="0049767F"/>
    <w:rsid w:val="0049772A"/>
    <w:rsid w:val="00497BEB"/>
    <w:rsid w:val="004A158E"/>
    <w:rsid w:val="004A2B97"/>
    <w:rsid w:val="004A3ADD"/>
    <w:rsid w:val="004A62EF"/>
    <w:rsid w:val="004B32CF"/>
    <w:rsid w:val="004B3908"/>
    <w:rsid w:val="004B69ED"/>
    <w:rsid w:val="004B7069"/>
    <w:rsid w:val="004C02EA"/>
    <w:rsid w:val="004C07B2"/>
    <w:rsid w:val="004C0D27"/>
    <w:rsid w:val="004C0D69"/>
    <w:rsid w:val="004C231C"/>
    <w:rsid w:val="004C342C"/>
    <w:rsid w:val="004C3965"/>
    <w:rsid w:val="004C4444"/>
    <w:rsid w:val="004C48AD"/>
    <w:rsid w:val="004C51ED"/>
    <w:rsid w:val="004C55A5"/>
    <w:rsid w:val="004C5EAB"/>
    <w:rsid w:val="004C7EFB"/>
    <w:rsid w:val="004D3A65"/>
    <w:rsid w:val="004D3FC2"/>
    <w:rsid w:val="004D78A9"/>
    <w:rsid w:val="004E026C"/>
    <w:rsid w:val="004E045E"/>
    <w:rsid w:val="004E2062"/>
    <w:rsid w:val="004E3496"/>
    <w:rsid w:val="004E3A95"/>
    <w:rsid w:val="004E4F6C"/>
    <w:rsid w:val="004E57C1"/>
    <w:rsid w:val="004F15F8"/>
    <w:rsid w:val="004F2423"/>
    <w:rsid w:val="004F5FDC"/>
    <w:rsid w:val="004F7310"/>
    <w:rsid w:val="004F748B"/>
    <w:rsid w:val="00500283"/>
    <w:rsid w:val="005023C5"/>
    <w:rsid w:val="00505134"/>
    <w:rsid w:val="00505392"/>
    <w:rsid w:val="00507985"/>
    <w:rsid w:val="00510259"/>
    <w:rsid w:val="00512433"/>
    <w:rsid w:val="00512F44"/>
    <w:rsid w:val="00514F1A"/>
    <w:rsid w:val="00516438"/>
    <w:rsid w:val="00517823"/>
    <w:rsid w:val="00524BA5"/>
    <w:rsid w:val="00527CA3"/>
    <w:rsid w:val="005349FA"/>
    <w:rsid w:val="00534F07"/>
    <w:rsid w:val="005357B8"/>
    <w:rsid w:val="00537FCA"/>
    <w:rsid w:val="00540EDD"/>
    <w:rsid w:val="00543693"/>
    <w:rsid w:val="00544702"/>
    <w:rsid w:val="00545909"/>
    <w:rsid w:val="00551247"/>
    <w:rsid w:val="00554223"/>
    <w:rsid w:val="00554CFC"/>
    <w:rsid w:val="00555E95"/>
    <w:rsid w:val="00556E51"/>
    <w:rsid w:val="00557405"/>
    <w:rsid w:val="00562686"/>
    <w:rsid w:val="00562B2F"/>
    <w:rsid w:val="005647C2"/>
    <w:rsid w:val="00565994"/>
    <w:rsid w:val="00574489"/>
    <w:rsid w:val="00575FD1"/>
    <w:rsid w:val="00577DC2"/>
    <w:rsid w:val="00577DEB"/>
    <w:rsid w:val="005863EA"/>
    <w:rsid w:val="005865B2"/>
    <w:rsid w:val="0058686E"/>
    <w:rsid w:val="0058795D"/>
    <w:rsid w:val="00591847"/>
    <w:rsid w:val="005922C6"/>
    <w:rsid w:val="00594D42"/>
    <w:rsid w:val="00595D15"/>
    <w:rsid w:val="00595E4B"/>
    <w:rsid w:val="0059717D"/>
    <w:rsid w:val="00597F1E"/>
    <w:rsid w:val="00597FDA"/>
    <w:rsid w:val="005A0152"/>
    <w:rsid w:val="005A17A8"/>
    <w:rsid w:val="005B6ABA"/>
    <w:rsid w:val="005C1F0E"/>
    <w:rsid w:val="005C4CB6"/>
    <w:rsid w:val="005D036D"/>
    <w:rsid w:val="005D1B74"/>
    <w:rsid w:val="005D316C"/>
    <w:rsid w:val="005D3F7E"/>
    <w:rsid w:val="005D47C6"/>
    <w:rsid w:val="005D4E15"/>
    <w:rsid w:val="005E01A4"/>
    <w:rsid w:val="005E091B"/>
    <w:rsid w:val="005E1711"/>
    <w:rsid w:val="005E3D57"/>
    <w:rsid w:val="005E43A6"/>
    <w:rsid w:val="005F02F3"/>
    <w:rsid w:val="005F4455"/>
    <w:rsid w:val="005F7580"/>
    <w:rsid w:val="006021F0"/>
    <w:rsid w:val="00613AF2"/>
    <w:rsid w:val="00615AA3"/>
    <w:rsid w:val="00617374"/>
    <w:rsid w:val="006175FD"/>
    <w:rsid w:val="00620ED2"/>
    <w:rsid w:val="00624235"/>
    <w:rsid w:val="0062441D"/>
    <w:rsid w:val="00625025"/>
    <w:rsid w:val="00625EBE"/>
    <w:rsid w:val="00626D02"/>
    <w:rsid w:val="006318A1"/>
    <w:rsid w:val="00633028"/>
    <w:rsid w:val="00633E36"/>
    <w:rsid w:val="00636A5F"/>
    <w:rsid w:val="006429FA"/>
    <w:rsid w:val="00643A16"/>
    <w:rsid w:val="00644C41"/>
    <w:rsid w:val="00645BDD"/>
    <w:rsid w:val="00646F00"/>
    <w:rsid w:val="006552C7"/>
    <w:rsid w:val="00656B79"/>
    <w:rsid w:val="00656DB2"/>
    <w:rsid w:val="00660C52"/>
    <w:rsid w:val="00661F81"/>
    <w:rsid w:val="00665CA6"/>
    <w:rsid w:val="0066734A"/>
    <w:rsid w:val="006701B3"/>
    <w:rsid w:val="00670647"/>
    <w:rsid w:val="00673EC9"/>
    <w:rsid w:val="0067400E"/>
    <w:rsid w:val="00676781"/>
    <w:rsid w:val="00676C9A"/>
    <w:rsid w:val="00677B0B"/>
    <w:rsid w:val="00677E0B"/>
    <w:rsid w:val="00680008"/>
    <w:rsid w:val="00683579"/>
    <w:rsid w:val="00690D52"/>
    <w:rsid w:val="00692213"/>
    <w:rsid w:val="00694858"/>
    <w:rsid w:val="00697CC2"/>
    <w:rsid w:val="006A092F"/>
    <w:rsid w:val="006A5703"/>
    <w:rsid w:val="006B05B0"/>
    <w:rsid w:val="006B1406"/>
    <w:rsid w:val="006B56BC"/>
    <w:rsid w:val="006C310B"/>
    <w:rsid w:val="006C4DC3"/>
    <w:rsid w:val="006C51F5"/>
    <w:rsid w:val="006C544A"/>
    <w:rsid w:val="006D23D8"/>
    <w:rsid w:val="006D2462"/>
    <w:rsid w:val="006D2917"/>
    <w:rsid w:val="006D3FDE"/>
    <w:rsid w:val="006D3FE7"/>
    <w:rsid w:val="006D6FDD"/>
    <w:rsid w:val="006E02A8"/>
    <w:rsid w:val="006E0505"/>
    <w:rsid w:val="006E6DBB"/>
    <w:rsid w:val="006F72FE"/>
    <w:rsid w:val="006F771F"/>
    <w:rsid w:val="0070376F"/>
    <w:rsid w:val="0070416A"/>
    <w:rsid w:val="00704947"/>
    <w:rsid w:val="00711D81"/>
    <w:rsid w:val="00713448"/>
    <w:rsid w:val="007134C9"/>
    <w:rsid w:val="00713CF2"/>
    <w:rsid w:val="0071472A"/>
    <w:rsid w:val="0071571C"/>
    <w:rsid w:val="00716CF6"/>
    <w:rsid w:val="00720F32"/>
    <w:rsid w:val="00733670"/>
    <w:rsid w:val="00736D4D"/>
    <w:rsid w:val="00742388"/>
    <w:rsid w:val="00743288"/>
    <w:rsid w:val="007441FC"/>
    <w:rsid w:val="00745525"/>
    <w:rsid w:val="00752C2D"/>
    <w:rsid w:val="007564A3"/>
    <w:rsid w:val="007611B3"/>
    <w:rsid w:val="00761638"/>
    <w:rsid w:val="0076242F"/>
    <w:rsid w:val="00762525"/>
    <w:rsid w:val="00762F07"/>
    <w:rsid w:val="007664A2"/>
    <w:rsid w:val="007742B9"/>
    <w:rsid w:val="00775243"/>
    <w:rsid w:val="007757E5"/>
    <w:rsid w:val="00776357"/>
    <w:rsid w:val="00776680"/>
    <w:rsid w:val="00777720"/>
    <w:rsid w:val="00780A06"/>
    <w:rsid w:val="00780B2F"/>
    <w:rsid w:val="00781AD6"/>
    <w:rsid w:val="00784D6B"/>
    <w:rsid w:val="00785030"/>
    <w:rsid w:val="0078563E"/>
    <w:rsid w:val="0078583A"/>
    <w:rsid w:val="00786FEA"/>
    <w:rsid w:val="00791B3E"/>
    <w:rsid w:val="00792152"/>
    <w:rsid w:val="007945A1"/>
    <w:rsid w:val="0079595F"/>
    <w:rsid w:val="007972E3"/>
    <w:rsid w:val="007A3BFE"/>
    <w:rsid w:val="007A7924"/>
    <w:rsid w:val="007B1552"/>
    <w:rsid w:val="007B2371"/>
    <w:rsid w:val="007B2837"/>
    <w:rsid w:val="007B29FA"/>
    <w:rsid w:val="007B3EB0"/>
    <w:rsid w:val="007C1DAB"/>
    <w:rsid w:val="007C455C"/>
    <w:rsid w:val="007C4725"/>
    <w:rsid w:val="007C7C5F"/>
    <w:rsid w:val="007D1E8F"/>
    <w:rsid w:val="007D249D"/>
    <w:rsid w:val="007D279A"/>
    <w:rsid w:val="007D292D"/>
    <w:rsid w:val="007D2998"/>
    <w:rsid w:val="007D2AB9"/>
    <w:rsid w:val="007D2BCC"/>
    <w:rsid w:val="007D60B8"/>
    <w:rsid w:val="007E0178"/>
    <w:rsid w:val="007E2DD4"/>
    <w:rsid w:val="007E2F5C"/>
    <w:rsid w:val="007E4F15"/>
    <w:rsid w:val="007E4FAF"/>
    <w:rsid w:val="007E7529"/>
    <w:rsid w:val="007F0D8A"/>
    <w:rsid w:val="007F41BC"/>
    <w:rsid w:val="007F44C9"/>
    <w:rsid w:val="00801366"/>
    <w:rsid w:val="00805AE5"/>
    <w:rsid w:val="008067B4"/>
    <w:rsid w:val="00810198"/>
    <w:rsid w:val="0081043E"/>
    <w:rsid w:val="00810838"/>
    <w:rsid w:val="00810DBF"/>
    <w:rsid w:val="008116B5"/>
    <w:rsid w:val="00813C80"/>
    <w:rsid w:val="00816C04"/>
    <w:rsid w:val="008202B5"/>
    <w:rsid w:val="00820E7E"/>
    <w:rsid w:val="00825492"/>
    <w:rsid w:val="00826A1D"/>
    <w:rsid w:val="008302B4"/>
    <w:rsid w:val="00830E9A"/>
    <w:rsid w:val="00834370"/>
    <w:rsid w:val="008349F5"/>
    <w:rsid w:val="008365B0"/>
    <w:rsid w:val="0083694A"/>
    <w:rsid w:val="008371D2"/>
    <w:rsid w:val="0084077C"/>
    <w:rsid w:val="008414C2"/>
    <w:rsid w:val="008433A0"/>
    <w:rsid w:val="00843FEC"/>
    <w:rsid w:val="00845EDC"/>
    <w:rsid w:val="00845F88"/>
    <w:rsid w:val="00851F94"/>
    <w:rsid w:val="00854C00"/>
    <w:rsid w:val="00854DA9"/>
    <w:rsid w:val="00856443"/>
    <w:rsid w:val="00861F72"/>
    <w:rsid w:val="0086521B"/>
    <w:rsid w:val="008727D9"/>
    <w:rsid w:val="00874099"/>
    <w:rsid w:val="008756A0"/>
    <w:rsid w:val="008800BE"/>
    <w:rsid w:val="0088056E"/>
    <w:rsid w:val="00881956"/>
    <w:rsid w:val="00883664"/>
    <w:rsid w:val="008902B5"/>
    <w:rsid w:val="00890953"/>
    <w:rsid w:val="00894E10"/>
    <w:rsid w:val="008A035A"/>
    <w:rsid w:val="008A4346"/>
    <w:rsid w:val="008A4F22"/>
    <w:rsid w:val="008C717B"/>
    <w:rsid w:val="008D039B"/>
    <w:rsid w:val="008D0F25"/>
    <w:rsid w:val="008D141D"/>
    <w:rsid w:val="008D2B84"/>
    <w:rsid w:val="008D4CCF"/>
    <w:rsid w:val="008D4EFC"/>
    <w:rsid w:val="008D6B44"/>
    <w:rsid w:val="008D7CC9"/>
    <w:rsid w:val="008E3AF6"/>
    <w:rsid w:val="008E68A2"/>
    <w:rsid w:val="008F02AB"/>
    <w:rsid w:val="008F16D9"/>
    <w:rsid w:val="008F5695"/>
    <w:rsid w:val="008F5CE7"/>
    <w:rsid w:val="008F745E"/>
    <w:rsid w:val="009003A7"/>
    <w:rsid w:val="009015DC"/>
    <w:rsid w:val="009058C2"/>
    <w:rsid w:val="00905D7C"/>
    <w:rsid w:val="00910C32"/>
    <w:rsid w:val="00913429"/>
    <w:rsid w:val="009148A2"/>
    <w:rsid w:val="00914AD6"/>
    <w:rsid w:val="0091577E"/>
    <w:rsid w:val="0092355F"/>
    <w:rsid w:val="009258D5"/>
    <w:rsid w:val="00926368"/>
    <w:rsid w:val="00927F26"/>
    <w:rsid w:val="009311A2"/>
    <w:rsid w:val="0093225E"/>
    <w:rsid w:val="00933D3A"/>
    <w:rsid w:val="009409C4"/>
    <w:rsid w:val="00941AFA"/>
    <w:rsid w:val="00942974"/>
    <w:rsid w:val="009432D8"/>
    <w:rsid w:val="009432E4"/>
    <w:rsid w:val="009522A1"/>
    <w:rsid w:val="0096017C"/>
    <w:rsid w:val="00963845"/>
    <w:rsid w:val="0096637D"/>
    <w:rsid w:val="00966EA9"/>
    <w:rsid w:val="00967CA0"/>
    <w:rsid w:val="009710BC"/>
    <w:rsid w:val="00972187"/>
    <w:rsid w:val="009733F4"/>
    <w:rsid w:val="00976D31"/>
    <w:rsid w:val="00980F42"/>
    <w:rsid w:val="00982445"/>
    <w:rsid w:val="009839C3"/>
    <w:rsid w:val="00990E45"/>
    <w:rsid w:val="0099178F"/>
    <w:rsid w:val="00992A8E"/>
    <w:rsid w:val="009935DB"/>
    <w:rsid w:val="009978A0"/>
    <w:rsid w:val="009A11A6"/>
    <w:rsid w:val="009A1F7A"/>
    <w:rsid w:val="009A23E1"/>
    <w:rsid w:val="009A445F"/>
    <w:rsid w:val="009A51C6"/>
    <w:rsid w:val="009A6252"/>
    <w:rsid w:val="009B056C"/>
    <w:rsid w:val="009B5515"/>
    <w:rsid w:val="009B6A9F"/>
    <w:rsid w:val="009B6B01"/>
    <w:rsid w:val="009C1A3E"/>
    <w:rsid w:val="009C1B72"/>
    <w:rsid w:val="009C20C9"/>
    <w:rsid w:val="009C4000"/>
    <w:rsid w:val="009C4D77"/>
    <w:rsid w:val="009C59E6"/>
    <w:rsid w:val="009D0429"/>
    <w:rsid w:val="009D1B10"/>
    <w:rsid w:val="009D4EA1"/>
    <w:rsid w:val="009D5113"/>
    <w:rsid w:val="009D5FF9"/>
    <w:rsid w:val="009E00C7"/>
    <w:rsid w:val="009E2CDB"/>
    <w:rsid w:val="009E5299"/>
    <w:rsid w:val="009F0E80"/>
    <w:rsid w:val="009F16BC"/>
    <w:rsid w:val="009F199D"/>
    <w:rsid w:val="009F253B"/>
    <w:rsid w:val="009F5774"/>
    <w:rsid w:val="009F6530"/>
    <w:rsid w:val="009F6F33"/>
    <w:rsid w:val="009F7223"/>
    <w:rsid w:val="009F7C16"/>
    <w:rsid w:val="00A001B7"/>
    <w:rsid w:val="00A01763"/>
    <w:rsid w:val="00A02633"/>
    <w:rsid w:val="00A03A11"/>
    <w:rsid w:val="00A1039E"/>
    <w:rsid w:val="00A10954"/>
    <w:rsid w:val="00A158C5"/>
    <w:rsid w:val="00A16B57"/>
    <w:rsid w:val="00A17E02"/>
    <w:rsid w:val="00A21390"/>
    <w:rsid w:val="00A21A8B"/>
    <w:rsid w:val="00A221BD"/>
    <w:rsid w:val="00A27738"/>
    <w:rsid w:val="00A30B57"/>
    <w:rsid w:val="00A30EBF"/>
    <w:rsid w:val="00A3568A"/>
    <w:rsid w:val="00A3569B"/>
    <w:rsid w:val="00A371A7"/>
    <w:rsid w:val="00A4115C"/>
    <w:rsid w:val="00A418AB"/>
    <w:rsid w:val="00A46CE5"/>
    <w:rsid w:val="00A53B1D"/>
    <w:rsid w:val="00A55162"/>
    <w:rsid w:val="00A561E5"/>
    <w:rsid w:val="00A56D56"/>
    <w:rsid w:val="00A62B76"/>
    <w:rsid w:val="00A64ACC"/>
    <w:rsid w:val="00A716B5"/>
    <w:rsid w:val="00A737CC"/>
    <w:rsid w:val="00A75B40"/>
    <w:rsid w:val="00A7618D"/>
    <w:rsid w:val="00A807A4"/>
    <w:rsid w:val="00A83C1F"/>
    <w:rsid w:val="00A86E15"/>
    <w:rsid w:val="00A87E6B"/>
    <w:rsid w:val="00A92A00"/>
    <w:rsid w:val="00A9507F"/>
    <w:rsid w:val="00AA0CAF"/>
    <w:rsid w:val="00AA1D04"/>
    <w:rsid w:val="00AA274B"/>
    <w:rsid w:val="00AA597E"/>
    <w:rsid w:val="00AA637A"/>
    <w:rsid w:val="00AA7AD5"/>
    <w:rsid w:val="00AB00C8"/>
    <w:rsid w:val="00AB0277"/>
    <w:rsid w:val="00AB1582"/>
    <w:rsid w:val="00AB5EF7"/>
    <w:rsid w:val="00AC11C8"/>
    <w:rsid w:val="00AC2B1B"/>
    <w:rsid w:val="00AC2F8D"/>
    <w:rsid w:val="00AC52DF"/>
    <w:rsid w:val="00AD1BBB"/>
    <w:rsid w:val="00AD2777"/>
    <w:rsid w:val="00AD3B08"/>
    <w:rsid w:val="00AD47C7"/>
    <w:rsid w:val="00AD55E9"/>
    <w:rsid w:val="00AE16BA"/>
    <w:rsid w:val="00AE1790"/>
    <w:rsid w:val="00AE2103"/>
    <w:rsid w:val="00AE260E"/>
    <w:rsid w:val="00AE4555"/>
    <w:rsid w:val="00AE5A77"/>
    <w:rsid w:val="00AE5F14"/>
    <w:rsid w:val="00AE5F32"/>
    <w:rsid w:val="00AE6B26"/>
    <w:rsid w:val="00AE7598"/>
    <w:rsid w:val="00AF29E5"/>
    <w:rsid w:val="00AF417E"/>
    <w:rsid w:val="00AF4747"/>
    <w:rsid w:val="00AF47BC"/>
    <w:rsid w:val="00AF60B4"/>
    <w:rsid w:val="00AF6810"/>
    <w:rsid w:val="00AF7611"/>
    <w:rsid w:val="00B00297"/>
    <w:rsid w:val="00B00E6E"/>
    <w:rsid w:val="00B01D1E"/>
    <w:rsid w:val="00B03340"/>
    <w:rsid w:val="00B0405E"/>
    <w:rsid w:val="00B046CD"/>
    <w:rsid w:val="00B05B97"/>
    <w:rsid w:val="00B109FC"/>
    <w:rsid w:val="00B113B6"/>
    <w:rsid w:val="00B1155D"/>
    <w:rsid w:val="00B11937"/>
    <w:rsid w:val="00B153C8"/>
    <w:rsid w:val="00B22DC5"/>
    <w:rsid w:val="00B2699D"/>
    <w:rsid w:val="00B26B42"/>
    <w:rsid w:val="00B3012F"/>
    <w:rsid w:val="00B3021B"/>
    <w:rsid w:val="00B319A3"/>
    <w:rsid w:val="00B36A73"/>
    <w:rsid w:val="00B37CFE"/>
    <w:rsid w:val="00B41252"/>
    <w:rsid w:val="00B418CD"/>
    <w:rsid w:val="00B44163"/>
    <w:rsid w:val="00B45F10"/>
    <w:rsid w:val="00B5386D"/>
    <w:rsid w:val="00B53CF0"/>
    <w:rsid w:val="00B549F4"/>
    <w:rsid w:val="00B569A3"/>
    <w:rsid w:val="00B56D36"/>
    <w:rsid w:val="00B60E00"/>
    <w:rsid w:val="00B6215E"/>
    <w:rsid w:val="00B71B29"/>
    <w:rsid w:val="00B71CC8"/>
    <w:rsid w:val="00B72D02"/>
    <w:rsid w:val="00B735A3"/>
    <w:rsid w:val="00B7703E"/>
    <w:rsid w:val="00B771D0"/>
    <w:rsid w:val="00B85A14"/>
    <w:rsid w:val="00B86DF6"/>
    <w:rsid w:val="00B87129"/>
    <w:rsid w:val="00B87623"/>
    <w:rsid w:val="00B906B4"/>
    <w:rsid w:val="00B91668"/>
    <w:rsid w:val="00B923CC"/>
    <w:rsid w:val="00B93568"/>
    <w:rsid w:val="00B946C8"/>
    <w:rsid w:val="00B94CC9"/>
    <w:rsid w:val="00B96781"/>
    <w:rsid w:val="00B96B38"/>
    <w:rsid w:val="00BA3C29"/>
    <w:rsid w:val="00BA5624"/>
    <w:rsid w:val="00BA6092"/>
    <w:rsid w:val="00BB032E"/>
    <w:rsid w:val="00BB0D26"/>
    <w:rsid w:val="00BB11C1"/>
    <w:rsid w:val="00BB2B5C"/>
    <w:rsid w:val="00BB5AE5"/>
    <w:rsid w:val="00BB6102"/>
    <w:rsid w:val="00BB649C"/>
    <w:rsid w:val="00BC47E6"/>
    <w:rsid w:val="00BC53BE"/>
    <w:rsid w:val="00BC5F7F"/>
    <w:rsid w:val="00BE3A31"/>
    <w:rsid w:val="00BE65DE"/>
    <w:rsid w:val="00BE6CFD"/>
    <w:rsid w:val="00BE6E5D"/>
    <w:rsid w:val="00BE6F80"/>
    <w:rsid w:val="00BE7E06"/>
    <w:rsid w:val="00BF0200"/>
    <w:rsid w:val="00BF0942"/>
    <w:rsid w:val="00BF0999"/>
    <w:rsid w:val="00BF3B0D"/>
    <w:rsid w:val="00BF6BDC"/>
    <w:rsid w:val="00BF7DCC"/>
    <w:rsid w:val="00C0478B"/>
    <w:rsid w:val="00C06758"/>
    <w:rsid w:val="00C07301"/>
    <w:rsid w:val="00C1487C"/>
    <w:rsid w:val="00C152E4"/>
    <w:rsid w:val="00C212BB"/>
    <w:rsid w:val="00C21DB7"/>
    <w:rsid w:val="00C22266"/>
    <w:rsid w:val="00C24207"/>
    <w:rsid w:val="00C25E7D"/>
    <w:rsid w:val="00C31E49"/>
    <w:rsid w:val="00C32077"/>
    <w:rsid w:val="00C32DFF"/>
    <w:rsid w:val="00C33EE4"/>
    <w:rsid w:val="00C3402E"/>
    <w:rsid w:val="00C35ACA"/>
    <w:rsid w:val="00C373FE"/>
    <w:rsid w:val="00C4118D"/>
    <w:rsid w:val="00C42AED"/>
    <w:rsid w:val="00C43BDA"/>
    <w:rsid w:val="00C46CBD"/>
    <w:rsid w:val="00C47361"/>
    <w:rsid w:val="00C47C12"/>
    <w:rsid w:val="00C55A7B"/>
    <w:rsid w:val="00C55E84"/>
    <w:rsid w:val="00C57666"/>
    <w:rsid w:val="00C613ED"/>
    <w:rsid w:val="00C627C7"/>
    <w:rsid w:val="00C63518"/>
    <w:rsid w:val="00C650A0"/>
    <w:rsid w:val="00C665AC"/>
    <w:rsid w:val="00C67805"/>
    <w:rsid w:val="00C67DB7"/>
    <w:rsid w:val="00C70574"/>
    <w:rsid w:val="00C70F25"/>
    <w:rsid w:val="00C74DC9"/>
    <w:rsid w:val="00C766E8"/>
    <w:rsid w:val="00C80BF7"/>
    <w:rsid w:val="00C82662"/>
    <w:rsid w:val="00C8489E"/>
    <w:rsid w:val="00C90E32"/>
    <w:rsid w:val="00C92405"/>
    <w:rsid w:val="00C94F10"/>
    <w:rsid w:val="00C94F34"/>
    <w:rsid w:val="00CA0B7F"/>
    <w:rsid w:val="00CA11A0"/>
    <w:rsid w:val="00CA27AD"/>
    <w:rsid w:val="00CA35B3"/>
    <w:rsid w:val="00CA5AC0"/>
    <w:rsid w:val="00CA7E5D"/>
    <w:rsid w:val="00CB0DB5"/>
    <w:rsid w:val="00CB75A8"/>
    <w:rsid w:val="00CC0A09"/>
    <w:rsid w:val="00CC17CB"/>
    <w:rsid w:val="00CC17F8"/>
    <w:rsid w:val="00CC1A5D"/>
    <w:rsid w:val="00CC49C4"/>
    <w:rsid w:val="00CC741A"/>
    <w:rsid w:val="00CD65CB"/>
    <w:rsid w:val="00CE23FA"/>
    <w:rsid w:val="00CE36EE"/>
    <w:rsid w:val="00CE596B"/>
    <w:rsid w:val="00CE5C7C"/>
    <w:rsid w:val="00CE6673"/>
    <w:rsid w:val="00CE7673"/>
    <w:rsid w:val="00CF1126"/>
    <w:rsid w:val="00CF3305"/>
    <w:rsid w:val="00CF5EA0"/>
    <w:rsid w:val="00CF61F0"/>
    <w:rsid w:val="00CF6C93"/>
    <w:rsid w:val="00CF70D4"/>
    <w:rsid w:val="00D00C26"/>
    <w:rsid w:val="00D01D0A"/>
    <w:rsid w:val="00D02C7B"/>
    <w:rsid w:val="00D03B09"/>
    <w:rsid w:val="00D05AA8"/>
    <w:rsid w:val="00D06821"/>
    <w:rsid w:val="00D074C3"/>
    <w:rsid w:val="00D12DC2"/>
    <w:rsid w:val="00D146F3"/>
    <w:rsid w:val="00D151B1"/>
    <w:rsid w:val="00D1550B"/>
    <w:rsid w:val="00D15A1F"/>
    <w:rsid w:val="00D220C2"/>
    <w:rsid w:val="00D22BE3"/>
    <w:rsid w:val="00D24D56"/>
    <w:rsid w:val="00D30372"/>
    <w:rsid w:val="00D30BAD"/>
    <w:rsid w:val="00D315FF"/>
    <w:rsid w:val="00D3233E"/>
    <w:rsid w:val="00D34998"/>
    <w:rsid w:val="00D35838"/>
    <w:rsid w:val="00D36122"/>
    <w:rsid w:val="00D36506"/>
    <w:rsid w:val="00D40769"/>
    <w:rsid w:val="00D412ED"/>
    <w:rsid w:val="00D41D76"/>
    <w:rsid w:val="00D41FED"/>
    <w:rsid w:val="00D44389"/>
    <w:rsid w:val="00D4503B"/>
    <w:rsid w:val="00D457E6"/>
    <w:rsid w:val="00D45E0E"/>
    <w:rsid w:val="00D4744D"/>
    <w:rsid w:val="00D50D96"/>
    <w:rsid w:val="00D51714"/>
    <w:rsid w:val="00D56DB1"/>
    <w:rsid w:val="00D60271"/>
    <w:rsid w:val="00D63AA3"/>
    <w:rsid w:val="00D64421"/>
    <w:rsid w:val="00D671A5"/>
    <w:rsid w:val="00D676CD"/>
    <w:rsid w:val="00D70865"/>
    <w:rsid w:val="00D70E03"/>
    <w:rsid w:val="00D71673"/>
    <w:rsid w:val="00D717BF"/>
    <w:rsid w:val="00D72554"/>
    <w:rsid w:val="00D74765"/>
    <w:rsid w:val="00D74F0A"/>
    <w:rsid w:val="00D80EE2"/>
    <w:rsid w:val="00D81260"/>
    <w:rsid w:val="00D8327D"/>
    <w:rsid w:val="00D85606"/>
    <w:rsid w:val="00D8574C"/>
    <w:rsid w:val="00D87343"/>
    <w:rsid w:val="00D911B9"/>
    <w:rsid w:val="00D94B9A"/>
    <w:rsid w:val="00DA61B5"/>
    <w:rsid w:val="00DA794A"/>
    <w:rsid w:val="00DB04D4"/>
    <w:rsid w:val="00DB362B"/>
    <w:rsid w:val="00DB3997"/>
    <w:rsid w:val="00DB47AE"/>
    <w:rsid w:val="00DC145E"/>
    <w:rsid w:val="00DC5104"/>
    <w:rsid w:val="00DC58A8"/>
    <w:rsid w:val="00DC6A3C"/>
    <w:rsid w:val="00DC724D"/>
    <w:rsid w:val="00DD0911"/>
    <w:rsid w:val="00DD0B50"/>
    <w:rsid w:val="00DD3121"/>
    <w:rsid w:val="00DD3A85"/>
    <w:rsid w:val="00DD558C"/>
    <w:rsid w:val="00DD6121"/>
    <w:rsid w:val="00DD6C66"/>
    <w:rsid w:val="00DE09E2"/>
    <w:rsid w:val="00DE1A6A"/>
    <w:rsid w:val="00DE3051"/>
    <w:rsid w:val="00DE3264"/>
    <w:rsid w:val="00DE5DA9"/>
    <w:rsid w:val="00DE5F10"/>
    <w:rsid w:val="00DF0723"/>
    <w:rsid w:val="00DF200A"/>
    <w:rsid w:val="00DF4E28"/>
    <w:rsid w:val="00E02B0D"/>
    <w:rsid w:val="00E03A29"/>
    <w:rsid w:val="00E04365"/>
    <w:rsid w:val="00E12533"/>
    <w:rsid w:val="00E12B67"/>
    <w:rsid w:val="00E139AC"/>
    <w:rsid w:val="00E1486D"/>
    <w:rsid w:val="00E226E5"/>
    <w:rsid w:val="00E2335A"/>
    <w:rsid w:val="00E266B2"/>
    <w:rsid w:val="00E26971"/>
    <w:rsid w:val="00E27F37"/>
    <w:rsid w:val="00E31A44"/>
    <w:rsid w:val="00E33288"/>
    <w:rsid w:val="00E35C82"/>
    <w:rsid w:val="00E36C38"/>
    <w:rsid w:val="00E4226C"/>
    <w:rsid w:val="00E43632"/>
    <w:rsid w:val="00E4376D"/>
    <w:rsid w:val="00E44216"/>
    <w:rsid w:val="00E44710"/>
    <w:rsid w:val="00E477B3"/>
    <w:rsid w:val="00E5014C"/>
    <w:rsid w:val="00E50C88"/>
    <w:rsid w:val="00E536A9"/>
    <w:rsid w:val="00E5567D"/>
    <w:rsid w:val="00E567FD"/>
    <w:rsid w:val="00E57933"/>
    <w:rsid w:val="00E602DF"/>
    <w:rsid w:val="00E630F4"/>
    <w:rsid w:val="00E673CC"/>
    <w:rsid w:val="00E7002E"/>
    <w:rsid w:val="00E701B7"/>
    <w:rsid w:val="00E75658"/>
    <w:rsid w:val="00E75BFF"/>
    <w:rsid w:val="00E77192"/>
    <w:rsid w:val="00E82859"/>
    <w:rsid w:val="00E879EE"/>
    <w:rsid w:val="00E905B0"/>
    <w:rsid w:val="00E935B1"/>
    <w:rsid w:val="00E95833"/>
    <w:rsid w:val="00E9694B"/>
    <w:rsid w:val="00E97381"/>
    <w:rsid w:val="00EA021C"/>
    <w:rsid w:val="00EA08F1"/>
    <w:rsid w:val="00EA1393"/>
    <w:rsid w:val="00EA3921"/>
    <w:rsid w:val="00EA54CB"/>
    <w:rsid w:val="00EA7EAB"/>
    <w:rsid w:val="00EB043E"/>
    <w:rsid w:val="00EB602D"/>
    <w:rsid w:val="00EB619F"/>
    <w:rsid w:val="00EB67C4"/>
    <w:rsid w:val="00EB73FB"/>
    <w:rsid w:val="00EC001B"/>
    <w:rsid w:val="00EC1863"/>
    <w:rsid w:val="00EC1931"/>
    <w:rsid w:val="00EC2C2A"/>
    <w:rsid w:val="00EC56BF"/>
    <w:rsid w:val="00ED3C3D"/>
    <w:rsid w:val="00ED41EE"/>
    <w:rsid w:val="00ED4D95"/>
    <w:rsid w:val="00ED71F2"/>
    <w:rsid w:val="00ED721C"/>
    <w:rsid w:val="00EE0293"/>
    <w:rsid w:val="00EE10D0"/>
    <w:rsid w:val="00EE2867"/>
    <w:rsid w:val="00EE31DF"/>
    <w:rsid w:val="00EE67FF"/>
    <w:rsid w:val="00EE6961"/>
    <w:rsid w:val="00EE6A54"/>
    <w:rsid w:val="00EE7C06"/>
    <w:rsid w:val="00EF25ED"/>
    <w:rsid w:val="00EF2854"/>
    <w:rsid w:val="00EF36C8"/>
    <w:rsid w:val="00EF43E1"/>
    <w:rsid w:val="00EF6F5C"/>
    <w:rsid w:val="00EF75A8"/>
    <w:rsid w:val="00F00AB7"/>
    <w:rsid w:val="00F01209"/>
    <w:rsid w:val="00F0317B"/>
    <w:rsid w:val="00F041DF"/>
    <w:rsid w:val="00F05CEE"/>
    <w:rsid w:val="00F07014"/>
    <w:rsid w:val="00F07A37"/>
    <w:rsid w:val="00F12E2E"/>
    <w:rsid w:val="00F12F93"/>
    <w:rsid w:val="00F1549F"/>
    <w:rsid w:val="00F236FD"/>
    <w:rsid w:val="00F250EF"/>
    <w:rsid w:val="00F25917"/>
    <w:rsid w:val="00F2708F"/>
    <w:rsid w:val="00F3017E"/>
    <w:rsid w:val="00F4091C"/>
    <w:rsid w:val="00F44226"/>
    <w:rsid w:val="00F44AD7"/>
    <w:rsid w:val="00F45368"/>
    <w:rsid w:val="00F46050"/>
    <w:rsid w:val="00F472CC"/>
    <w:rsid w:val="00F50E80"/>
    <w:rsid w:val="00F5169A"/>
    <w:rsid w:val="00F52048"/>
    <w:rsid w:val="00F521A6"/>
    <w:rsid w:val="00F547AD"/>
    <w:rsid w:val="00F54B5C"/>
    <w:rsid w:val="00F55C7B"/>
    <w:rsid w:val="00F60345"/>
    <w:rsid w:val="00F630F6"/>
    <w:rsid w:val="00F6731D"/>
    <w:rsid w:val="00F71957"/>
    <w:rsid w:val="00F721B4"/>
    <w:rsid w:val="00F72CEE"/>
    <w:rsid w:val="00F74143"/>
    <w:rsid w:val="00F746B3"/>
    <w:rsid w:val="00F76AEB"/>
    <w:rsid w:val="00F857E0"/>
    <w:rsid w:val="00F8698F"/>
    <w:rsid w:val="00F8765C"/>
    <w:rsid w:val="00F907C0"/>
    <w:rsid w:val="00F90AF2"/>
    <w:rsid w:val="00F90B19"/>
    <w:rsid w:val="00F91CD0"/>
    <w:rsid w:val="00F94A62"/>
    <w:rsid w:val="00F9691F"/>
    <w:rsid w:val="00FA1113"/>
    <w:rsid w:val="00FA1AFE"/>
    <w:rsid w:val="00FA7D03"/>
    <w:rsid w:val="00FB1AF6"/>
    <w:rsid w:val="00FB2294"/>
    <w:rsid w:val="00FB4D28"/>
    <w:rsid w:val="00FB5429"/>
    <w:rsid w:val="00FB708A"/>
    <w:rsid w:val="00FB7A10"/>
    <w:rsid w:val="00FC265D"/>
    <w:rsid w:val="00FC3B5C"/>
    <w:rsid w:val="00FC3B8B"/>
    <w:rsid w:val="00FC3F2D"/>
    <w:rsid w:val="00FC4C13"/>
    <w:rsid w:val="00FC579B"/>
    <w:rsid w:val="00FC64FD"/>
    <w:rsid w:val="00FC6C69"/>
    <w:rsid w:val="00FD0964"/>
    <w:rsid w:val="00FD11F2"/>
    <w:rsid w:val="00FD1817"/>
    <w:rsid w:val="00FE2C74"/>
    <w:rsid w:val="00FE367D"/>
    <w:rsid w:val="00FE3E73"/>
    <w:rsid w:val="00FE75FF"/>
    <w:rsid w:val="00FF0E56"/>
    <w:rsid w:val="00FF13C9"/>
    <w:rsid w:val="00FF23BC"/>
    <w:rsid w:val="00FF2489"/>
    <w:rsid w:val="00FF49E1"/>
    <w:rsid w:val="00FF51F0"/>
    <w:rsid w:val="00FF7CCC"/>
    <w:rsid w:val="1AD4278D"/>
    <w:rsid w:val="2C142158"/>
    <w:rsid w:val="6F73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280" w:after="290" w:line="377" w:lineRule="auto"/>
      <w:outlineLvl w:val="3"/>
    </w:pPr>
    <w:rPr>
      <w:rFonts w:ascii="Arial" w:hAnsi="Arial" w:eastAsia="黑体"/>
      <w:b/>
      <w:bCs/>
      <w:sz w:val="30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adjustRightInd w:val="0"/>
      <w:spacing w:before="280" w:after="290" w:line="377" w:lineRule="auto"/>
      <w:jc w:val="left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60"/>
    <w:qFormat/>
    <w:uiPriority w:val="0"/>
    <w:pPr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55"/>
    <w:qFormat/>
    <w:uiPriority w:val="0"/>
    <w:pPr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4" w:line="319" w:lineRule="auto"/>
      <w:outlineLvl w:val="8"/>
    </w:pPr>
    <w:rPr>
      <w:rFonts w:ascii="Arial" w:hAnsi="Arial"/>
      <w:b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semiHidden/>
    <w:qFormat/>
    <w:uiPriority w:val="0"/>
    <w:pPr>
      <w:spacing w:line="180" w:lineRule="atLeast"/>
      <w:ind w:firstLine="200" w:firstLineChars="200"/>
      <w:jc w:val="left"/>
    </w:pPr>
    <w:rPr>
      <w:sz w:val="21"/>
    </w:r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Indent"/>
    <w:basedOn w:val="1"/>
    <w:qFormat/>
    <w:uiPriority w:val="0"/>
    <w:pPr>
      <w:spacing w:line="240" w:lineRule="auto"/>
      <w:ind w:left="900"/>
    </w:pPr>
    <w:rPr>
      <w:sz w:val="21"/>
      <w:szCs w:val="20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Plain Text"/>
    <w:basedOn w:val="1"/>
    <w:link w:val="56"/>
    <w:qFormat/>
    <w:uiPriority w:val="0"/>
    <w:rPr>
      <w:rFonts w:ascii="宋体" w:hAnsi="Courier New" w:cs="Courier New"/>
      <w:szCs w:val="21"/>
    </w:rPr>
  </w:style>
  <w:style w:type="paragraph" w:styleId="19">
    <w:name w:val="Date"/>
    <w:basedOn w:val="1"/>
    <w:next w:val="1"/>
    <w:qFormat/>
    <w:uiPriority w:val="0"/>
    <w:pPr>
      <w:ind w:left="100" w:leftChars="2500"/>
    </w:pPr>
    <w:rPr>
      <w:rFonts w:ascii="Arial" w:hAnsi="Arial" w:eastAsia="黑体" w:cs="Arial"/>
      <w:b/>
      <w:bCs/>
    </w:rPr>
  </w:style>
  <w:style w:type="paragraph" w:styleId="20">
    <w:name w:val="Body Text Indent 2"/>
    <w:basedOn w:val="1"/>
    <w:qFormat/>
    <w:uiPriority w:val="0"/>
    <w:pPr>
      <w:ind w:firstLine="425" w:firstLineChars="177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0"/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2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52"/>
      <w:szCs w:val="32"/>
    </w:rPr>
  </w:style>
  <w:style w:type="table" w:styleId="30">
    <w:name w:val="Table Grid"/>
    <w:basedOn w:val="29"/>
    <w:qFormat/>
    <w:uiPriority w:val="0"/>
    <w:pPr>
      <w:widowControl w:val="0"/>
      <w:spacing w:line="360" w:lineRule="auto"/>
      <w:ind w:firstLine="51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annotation reference"/>
    <w:semiHidden/>
    <w:qFormat/>
    <w:uiPriority w:val="0"/>
    <w:rPr>
      <w:sz w:val="21"/>
      <w:szCs w:val="21"/>
    </w:rPr>
  </w:style>
  <w:style w:type="paragraph" w:customStyle="1" w:styleId="37">
    <w:name w:val="文档结构图1"/>
    <w:basedOn w:val="1"/>
    <w:semiHidden/>
    <w:uiPriority w:val="0"/>
    <w:pPr>
      <w:shd w:val="clear" w:color="auto" w:fill="000080"/>
    </w:pPr>
  </w:style>
  <w:style w:type="paragraph" w:customStyle="1" w:styleId="38">
    <w:name w:val="目录 1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customStyle="1" w:styleId="39">
    <w:name w:val="目录 21"/>
    <w:basedOn w:val="1"/>
    <w:next w:val="1"/>
    <w:semiHidden/>
    <w:qFormat/>
    <w:uiPriority w:val="0"/>
    <w:pPr>
      <w:ind w:left="240"/>
      <w:jc w:val="left"/>
    </w:pPr>
    <w:rPr>
      <w:smallCaps/>
    </w:rPr>
  </w:style>
  <w:style w:type="paragraph" w:customStyle="1" w:styleId="40">
    <w:name w:val="目录 31"/>
    <w:basedOn w:val="1"/>
    <w:next w:val="1"/>
    <w:semiHidden/>
    <w:qFormat/>
    <w:uiPriority w:val="0"/>
    <w:pPr>
      <w:tabs>
        <w:tab w:val="left" w:pos="1440"/>
        <w:tab w:val="right" w:leader="dot" w:pos="8302"/>
      </w:tabs>
      <w:ind w:left="480"/>
      <w:jc w:val="left"/>
    </w:pPr>
    <w:rPr>
      <w:i/>
      <w:iCs/>
    </w:rPr>
  </w:style>
  <w:style w:type="paragraph" w:customStyle="1" w:styleId="41">
    <w:name w:val="目录 41"/>
    <w:basedOn w:val="1"/>
    <w:next w:val="1"/>
    <w:semiHidden/>
    <w:qFormat/>
    <w:uiPriority w:val="0"/>
    <w:pPr>
      <w:ind w:left="720"/>
      <w:jc w:val="left"/>
    </w:pPr>
    <w:rPr>
      <w:szCs w:val="21"/>
    </w:rPr>
  </w:style>
  <w:style w:type="paragraph" w:customStyle="1" w:styleId="42">
    <w:name w:val="目录 51"/>
    <w:basedOn w:val="1"/>
    <w:next w:val="1"/>
    <w:semiHidden/>
    <w:qFormat/>
    <w:uiPriority w:val="0"/>
    <w:pPr>
      <w:ind w:left="960"/>
      <w:jc w:val="left"/>
    </w:pPr>
    <w:rPr>
      <w:szCs w:val="21"/>
    </w:rPr>
  </w:style>
  <w:style w:type="paragraph" w:customStyle="1" w:styleId="43">
    <w:name w:val="目录 61"/>
    <w:basedOn w:val="1"/>
    <w:next w:val="1"/>
    <w:semiHidden/>
    <w:qFormat/>
    <w:uiPriority w:val="0"/>
    <w:pPr>
      <w:ind w:left="1200"/>
      <w:jc w:val="left"/>
    </w:pPr>
    <w:rPr>
      <w:szCs w:val="21"/>
    </w:rPr>
  </w:style>
  <w:style w:type="paragraph" w:customStyle="1" w:styleId="44">
    <w:name w:val="目录 71"/>
    <w:basedOn w:val="1"/>
    <w:next w:val="1"/>
    <w:semiHidden/>
    <w:qFormat/>
    <w:uiPriority w:val="0"/>
    <w:pPr>
      <w:ind w:left="1440"/>
      <w:jc w:val="left"/>
    </w:pPr>
    <w:rPr>
      <w:szCs w:val="21"/>
    </w:rPr>
  </w:style>
  <w:style w:type="paragraph" w:customStyle="1" w:styleId="45">
    <w:name w:val="目录 81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customStyle="1" w:styleId="46">
    <w:name w:val="目录 91"/>
    <w:basedOn w:val="1"/>
    <w:next w:val="1"/>
    <w:semiHidden/>
    <w:qFormat/>
    <w:uiPriority w:val="0"/>
    <w:pPr>
      <w:ind w:left="1920"/>
      <w:jc w:val="left"/>
    </w:pPr>
    <w:rPr>
      <w:szCs w:val="21"/>
    </w:rPr>
  </w:style>
  <w:style w:type="character" w:customStyle="1" w:styleId="47">
    <w:name w:val="标题 6 Char Char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paragraph" w:customStyle="1" w:styleId="48">
    <w:name w:val="2"/>
    <w:basedOn w:val="1"/>
    <w:next w:val="11"/>
    <w:qFormat/>
    <w:uiPriority w:val="0"/>
    <w:pPr>
      <w:ind w:firstLine="420" w:firstLineChars="200"/>
    </w:pPr>
  </w:style>
  <w:style w:type="character" w:customStyle="1" w:styleId="49">
    <w:name w:val="标题 3 Char"/>
    <w:qFormat/>
    <w:uiPriority w:val="0"/>
    <w:rPr>
      <w:rFonts w:eastAsia="黑体"/>
      <w:b/>
      <w:bCs/>
      <w:kern w:val="2"/>
      <w:sz w:val="32"/>
      <w:szCs w:val="32"/>
      <w:lang w:val="en-US" w:eastAsia="zh-CN" w:bidi="ar-SA"/>
    </w:rPr>
  </w:style>
  <w:style w:type="paragraph" w:customStyle="1" w:styleId="50">
    <w:name w:val="标题4"/>
    <w:basedOn w:val="1"/>
    <w:qFormat/>
    <w:uiPriority w:val="0"/>
    <w:pPr>
      <w:spacing w:line="240" w:lineRule="auto"/>
    </w:pPr>
    <w:rPr>
      <w:rFonts w:eastAsia="黑体"/>
      <w:b/>
      <w:sz w:val="30"/>
    </w:rPr>
  </w:style>
  <w:style w:type="paragraph" w:customStyle="1" w:styleId="51">
    <w:name w:val="标题5"/>
    <w:basedOn w:val="1"/>
    <w:qFormat/>
    <w:uiPriority w:val="0"/>
    <w:pPr>
      <w:spacing w:line="240" w:lineRule="auto"/>
      <w:ind w:firstLine="420"/>
    </w:pPr>
    <w:rPr>
      <w:rFonts w:eastAsia="黑体"/>
      <w:b/>
      <w:sz w:val="28"/>
    </w:rPr>
  </w:style>
  <w:style w:type="paragraph" w:customStyle="1" w:styleId="52">
    <w:name w:val="标题6"/>
    <w:basedOn w:val="1"/>
    <w:qFormat/>
    <w:uiPriority w:val="0"/>
    <w:pPr>
      <w:spacing w:line="240" w:lineRule="auto"/>
      <w:ind w:firstLine="420"/>
    </w:pPr>
    <w:rPr>
      <w:rFonts w:ascii="黑体" w:eastAsia="黑体"/>
    </w:rPr>
  </w:style>
  <w:style w:type="character" w:customStyle="1" w:styleId="53">
    <w:name w:val="标题6 Char"/>
    <w:qFormat/>
    <w:uiPriority w:val="0"/>
    <w:rPr>
      <w:rFonts w:ascii="黑体" w:eastAsia="黑体"/>
      <w:kern w:val="2"/>
      <w:sz w:val="24"/>
      <w:szCs w:val="24"/>
      <w:lang w:val="en-US" w:eastAsia="zh-CN" w:bidi="ar-SA"/>
    </w:rPr>
  </w:style>
  <w:style w:type="paragraph" w:customStyle="1" w:styleId="54">
    <w:name w:val="1"/>
    <w:basedOn w:val="1"/>
    <w:next w:val="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55">
    <w:name w:val="标题 8 字符"/>
    <w:link w:val="9"/>
    <w:qFormat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56">
    <w:name w:val="纯文本 字符"/>
    <w:link w:val="18"/>
    <w:qFormat/>
    <w:uiPriority w:val="0"/>
    <w:rPr>
      <w:rFonts w:ascii="宋体" w:hAnsi="Courier New" w:eastAsia="宋体" w:cs="Courier New"/>
      <w:kern w:val="2"/>
      <w:sz w:val="24"/>
      <w:szCs w:val="21"/>
      <w:lang w:val="en-US" w:eastAsia="zh-CN" w:bidi="ar-SA"/>
    </w:rPr>
  </w:style>
  <w:style w:type="paragraph" w:customStyle="1" w:styleId="57">
    <w:name w:val="样式 正文缩进 + (中文) 仿宋_GB2312 三号 首行缩进:  1.13 厘米"/>
    <w:basedOn w:val="11"/>
    <w:qFormat/>
    <w:uiPriority w:val="0"/>
    <w:pPr>
      <w:ind w:firstLine="640" w:firstLineChars="0"/>
    </w:pPr>
    <w:rPr>
      <w:szCs w:val="20"/>
    </w:rPr>
  </w:style>
  <w:style w:type="character" w:customStyle="1" w:styleId="58">
    <w:name w:val="样式 仿宋_GB2312 三号"/>
    <w:qFormat/>
    <w:uiPriority w:val="0"/>
    <w:rPr>
      <w:rFonts w:ascii="仿宋_GB2312" w:hAnsi="仿宋_GB2312" w:eastAsia="宋体"/>
      <w:sz w:val="21"/>
    </w:rPr>
  </w:style>
  <w:style w:type="paragraph" w:customStyle="1" w:styleId="59">
    <w:name w:val="样式 正文缩进 + 首行缩进:  2 字符"/>
    <w:basedOn w:val="11"/>
    <w:qFormat/>
    <w:uiPriority w:val="0"/>
    <w:pPr>
      <w:tabs>
        <w:tab w:val="left" w:pos="7080"/>
      </w:tabs>
      <w:ind w:firstLine="200" w:firstLineChars="0"/>
    </w:pPr>
    <w:rPr>
      <w:rFonts w:cs="宋体"/>
      <w:szCs w:val="20"/>
    </w:rPr>
  </w:style>
  <w:style w:type="character" w:customStyle="1" w:styleId="60">
    <w:name w:val="标题 6 字符"/>
    <w:link w:val="7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paragraph" w:customStyle="1" w:styleId="61">
    <w:name w:val="样式 首行缩进:  2 字符"/>
    <w:basedOn w:val="1"/>
    <w:qFormat/>
    <w:uiPriority w:val="0"/>
    <w:pPr>
      <w:ind w:firstLine="480" w:firstLineChars="200"/>
    </w:pPr>
    <w:rPr>
      <w:rFonts w:eastAsia="方正仿宋_GBK" w:cs="宋体"/>
      <w:szCs w:val="20"/>
    </w:rPr>
  </w:style>
  <w:style w:type="paragraph" w:customStyle="1" w:styleId="62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3">
    <w:name w:val="注释1"/>
    <w:basedOn w:val="1"/>
    <w:link w:val="66"/>
    <w:qFormat/>
    <w:uiPriority w:val="0"/>
    <w:pPr>
      <w:spacing w:before="50" w:beforeLines="50" w:line="240" w:lineRule="auto"/>
      <w:ind w:firstLine="200" w:firstLineChars="200"/>
      <w:jc w:val="left"/>
    </w:pPr>
    <w:rPr>
      <w:rFonts w:cs="Arial"/>
      <w:color w:val="000080"/>
    </w:rPr>
  </w:style>
  <w:style w:type="paragraph" w:customStyle="1" w:styleId="64">
    <w:name w:val="大标题"/>
    <w:basedOn w:val="1"/>
    <w:next w:val="1"/>
    <w:qFormat/>
    <w:uiPriority w:val="0"/>
    <w:pPr>
      <w:spacing w:before="340" w:after="330" w:line="240" w:lineRule="auto"/>
      <w:jc w:val="center"/>
    </w:pPr>
    <w:rPr>
      <w:b/>
      <w:color w:val="000080"/>
      <w:sz w:val="44"/>
      <w:szCs w:val="44"/>
    </w:rPr>
  </w:style>
  <w:style w:type="paragraph" w:customStyle="1" w:styleId="65">
    <w:name w:val="表格字体"/>
    <w:basedOn w:val="1"/>
    <w:next w:val="1"/>
    <w:qFormat/>
    <w:uiPriority w:val="0"/>
    <w:pPr>
      <w:spacing w:before="50" w:beforeLines="50" w:line="240" w:lineRule="auto"/>
      <w:jc w:val="center"/>
    </w:pPr>
  </w:style>
  <w:style w:type="character" w:customStyle="1" w:styleId="66">
    <w:name w:val="注释1 Char"/>
    <w:link w:val="63"/>
    <w:qFormat/>
    <w:uiPriority w:val="0"/>
    <w:rPr>
      <w:rFonts w:eastAsia="宋体" w:cs="Arial"/>
      <w:color w:val="000080"/>
      <w:kern w:val="2"/>
      <w:sz w:val="24"/>
      <w:szCs w:val="24"/>
      <w:lang w:val="en-US" w:eastAsia="zh-CN" w:bidi="ar-SA"/>
    </w:rPr>
  </w:style>
  <w:style w:type="paragraph" w:customStyle="1" w:styleId="67">
    <w:name w:val="表格正文"/>
    <w:basedOn w:val="1"/>
    <w:qFormat/>
    <w:uiPriority w:val="0"/>
    <w:pPr>
      <w:widowControl/>
      <w:overflowPunct w:val="0"/>
      <w:adjustRightInd w:val="0"/>
      <w:spacing w:before="60" w:after="60" w:line="240" w:lineRule="auto"/>
      <w:textAlignment w:val="baseline"/>
    </w:pPr>
    <w:rPr>
      <w:kern w:val="0"/>
      <w:sz w:val="21"/>
      <w:szCs w:val="20"/>
    </w:rPr>
  </w:style>
  <w:style w:type="paragraph" w:customStyle="1" w:styleId="68">
    <w:name w:val="样式 标题 2 + 左侧:  0 厘米 首行缩进:  0 厘米"/>
    <w:basedOn w:val="3"/>
    <w:qFormat/>
    <w:uiPriority w:val="0"/>
    <w:pPr>
      <w:keepNext/>
      <w:keepLines/>
      <w:tabs>
        <w:tab w:val="left" w:pos="996"/>
        <w:tab w:val="left" w:pos="1080"/>
        <w:tab w:val="clear" w:pos="576"/>
      </w:tabs>
      <w:spacing w:line="416" w:lineRule="auto"/>
      <w:ind w:left="996"/>
      <w:jc w:val="both"/>
    </w:pPr>
    <w:rPr>
      <w:rFonts w:cs="宋体"/>
      <w:bCs w:val="0"/>
      <w:sz w:val="32"/>
      <w:szCs w:val="20"/>
    </w:rPr>
  </w:style>
  <w:style w:type="paragraph" w:customStyle="1" w:styleId="69">
    <w:name w:val="样式 首行缩进:  0.74 厘米"/>
    <w:basedOn w:val="1"/>
    <w:qFormat/>
    <w:uiPriority w:val="0"/>
    <w:pPr>
      <w:tabs>
        <w:tab w:val="left" w:pos="1080"/>
      </w:tabs>
      <w:ind w:left="2" w:firstLine="420"/>
    </w:pPr>
    <w:rPr>
      <w:rFonts w:cs="宋体"/>
      <w:bCs/>
      <w:sz w:val="21"/>
      <w:szCs w:val="20"/>
    </w:rPr>
  </w:style>
  <w:style w:type="paragraph" w:customStyle="1" w:styleId="70">
    <w:name w:val="正文缩进2"/>
    <w:basedOn w:val="1"/>
    <w:qFormat/>
    <w:uiPriority w:val="0"/>
    <w:pPr>
      <w:ind w:firstLine="562" w:firstLine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5.xml"/><Relationship Id="rId15" Type="http://schemas.openxmlformats.org/officeDocument/2006/relationships/footer" Target="footer4.xml"/><Relationship Id="rId14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\Desktop\szbh\&#39033;&#30446;&#27169;&#26495;&#28165;&#21333;0921_1001&#21069;&#38656;&#25552;&#20132;\2&#12289;&#23433;&#35013;&#37096;&#32626;&#25163;&#2087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2E335CF469EC34CAA51DA4817483865" ma:contentTypeVersion="2" ma:contentTypeDescription="新建文档。" ma:contentTypeScope="" ma:versionID="e348dffcc7d0215d4096e636e0436d20">
  <xsd:schema xmlns:xsd="http://www.w3.org/2001/XMLSchema" xmlns:p="http://schemas.microsoft.com/office/2006/metadata/properties" xmlns:ns2="3d1caa84-5a3a-4821-99e2-8c754ef50717" targetNamespace="http://schemas.microsoft.com/office/2006/metadata/properties" ma:root="true" ma:fieldsID="94d9d1c5ef9857afde1524b536457e8c" ns2:_="">
    <xsd:import namespace="3d1caa84-5a3a-4821-99e2-8c754ef50717"/>
    <xsd:element name="properties">
      <xsd:complexType>
        <xsd:sequence>
          <xsd:element name="documentManagement">
            <xsd:complexType>
              <xsd:all>
                <xsd:element ref="ns2:_x4f5c__x8005_" minOccurs="0"/>
                <xsd:element ref="ns2:_x6240__x5c5e__x90e8__x95e8_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d1caa84-5a3a-4821-99e2-8c754ef50717" elementFormDefault="qualified">
    <xsd:import namespace="http://schemas.microsoft.com/office/2006/documentManagement/types"/>
    <xsd:element name="_x4f5c__x8005_" ma:index="8" nillable="true" ma:displayName="作者" ma:default="" ma:internalName="_x4f5c__x8005_">
      <xsd:simpleType>
        <xsd:restriction base="dms:Text">
          <xsd:maxLength value="255"/>
        </xsd:restriction>
      </xsd:simpleType>
    </xsd:element>
    <xsd:element name="_x6240__x5c5e__x90e8__x95e8_" ma:index="9" ma:displayName="部门" ma:default="技术管理及信息安全部" ma:format="Dropdown" ma:internalName="_x6240__x5c5e__x90e8__x95e8_">
      <xsd:simpleType>
        <xsd:restriction base="dms:Choice">
          <xsd:enumeration value="技术管理及信息安全部"/>
          <xsd:enumeration value="开发项目管理部"/>
          <xsd:enumeration value="开发技术部"/>
          <xsd:enumeration value="开发测试部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85004C-0F4D-4E8E-B323-9077FC674728}">
  <ds:schemaRefs/>
</ds:datastoreItem>
</file>

<file path=customXml/itemProps2.xml><?xml version="1.0" encoding="utf-8"?>
<ds:datastoreItem xmlns:ds="http://schemas.openxmlformats.org/officeDocument/2006/customXml" ds:itemID="{0009517D-4096-4BCE-97D5-21E51D6E4F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2、安装部署手册.dot</Template>
  <Company>Customs</Company>
  <Pages>17</Pages>
  <Words>1446</Words>
  <Characters>8246</Characters>
  <Lines>68</Lines>
  <Paragraphs>19</Paragraphs>
  <TotalTime>14</TotalTime>
  <ScaleCrop>false</ScaleCrop>
  <LinksUpToDate>false</LinksUpToDate>
  <CharactersWithSpaces>9673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2023-10-09T02:51:00Z</dcterms:created>
  <dc:creator>lc</dc:creator>
  <cp:lastModifiedBy>缘媛</cp:lastModifiedBy>
  <cp:lastPrinted>2003-02-26T02:48:00Z</cp:lastPrinted>
  <dcterms:modified xsi:type="dcterms:W3CDTF">2023-10-12T06:51:19Z</dcterms:modified>
  <dc:title>安装、部署、维护手册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作者">
    <vt:lpwstr/>
  </property>
  <property fmtid="{D5CDD505-2E9C-101B-9397-08002B2CF9AE}" pid="3" name="所属部门">
    <vt:lpwstr>技术管理及信息安全部</vt:lpwstr>
  </property>
  <property fmtid="{D5CDD505-2E9C-101B-9397-08002B2CF9AE}" pid="4" name="KSOProductBuildVer">
    <vt:lpwstr>2052-12.1.0.15712</vt:lpwstr>
  </property>
  <property fmtid="{D5CDD505-2E9C-101B-9397-08002B2CF9AE}" pid="5" name="ICV">
    <vt:lpwstr>39BFB700B75C41969F763D00324D8448_13</vt:lpwstr>
  </property>
</Properties>
</file>