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23781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七彩测评：我们难以逾越的，永远是我们的认知</w:t>
      </w:r>
    </w:p>
    <w:p w14:paraId="723BDB7F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11C4E69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一位头马俱乐部会员是心理疗愈师，组织了一次团体测评，在群里发了调研信息，愿意测评的人呢，就认真填写。</w:t>
      </w:r>
    </w:p>
    <w:p w14:paraId="769195A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AD89A1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我看到信息的第一反应是：我不填，我不需要测评，我没病。</w:t>
      </w:r>
    </w:p>
    <w:p w14:paraId="1ECFF33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419594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又想想呢，找工作应聘时做过多次不同类型的测评，还是有些收获的。在多个角度了解自己，没啥不好的。</w:t>
      </w:r>
    </w:p>
    <w:p w14:paraId="66889F9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4D1110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于是，我认真的填写了测评解读前的调研信息：</w:t>
      </w:r>
    </w:p>
    <w:p w14:paraId="000623E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1F47A7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姓名/昵称：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xxx</w:t>
      </w:r>
    </w:p>
    <w:p w14:paraId="74AA6C2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出生日期：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xxxx</w:t>
      </w:r>
    </w:p>
    <w:p w14:paraId="4882518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行业/职业：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软件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开发</w:t>
      </w:r>
    </w:p>
    <w:p w14:paraId="03199F8D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367BA815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个人及家庭情况简单介绍：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工作较累，被动和主动两方面都需要跟上AI时代发展，尤其是充分把AI理念融入进来，不仅是提效，更是工作方式和观念认知的变革。</w:t>
      </w:r>
    </w:p>
    <w:p w14:paraId="6980255D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0E853A72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目前在头马最大的困惑是什么？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如何利用有限的工作外时间学习提升，时间有限。</w:t>
      </w:r>
    </w:p>
    <w:p w14:paraId="395EFD5C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14312461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感觉遇到了哪些阻碍？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学习提升的决心不够，感觉“玩完”就完了。</w:t>
      </w:r>
    </w:p>
    <w:p w14:paraId="30C2168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32AA5D58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想通过这次测评探索什么问题？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是否学习提升的决心不够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eastAsia="zh-CN"/>
        </w:rPr>
        <w:t>？</w:t>
      </w:r>
    </w:p>
    <w:p w14:paraId="0AAE737C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3F4CB63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期待达成什么样的目标？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明确个人提升目标和俱乐部发展目标是否一致。</w:t>
      </w:r>
    </w:p>
    <w:p w14:paraId="4204E98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02141C7C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目前有哪些机会或者资源帮助你达成这样的目标：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一些专业组织，比如参加一些AI技术活动、头马演讲活动。同时打造个人IP，例如自媒体技术社区、专业论坛等。</w:t>
      </w:r>
    </w:p>
    <w:p w14:paraId="2CA1471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6CECA7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我把调研信息发给测评师后，马上收到了测评表的二维码，扫码，测评，保存结果。</w:t>
      </w:r>
    </w:p>
    <w:p w14:paraId="2A251B2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drawing>
          <wp:inline distT="0" distB="0" distL="114300" distR="114300">
            <wp:extent cx="1954530" cy="3102610"/>
            <wp:effectExtent l="0" t="0" r="1270" b="8890"/>
            <wp:docPr id="4" name="图片 4" descr="七彩测评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七彩测评 - 副本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D67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2天后，测评师组织解读，持续1小时，很有收获。换个角度客观了解自己，有帮助。以开放的心态试试不同的方式、不同的路径。</w:t>
      </w:r>
    </w:p>
    <w:p w14:paraId="1602571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7A2D7A3">
      <w:pPr>
        <w:rPr>
          <w:rFonts w:hint="default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我们难以逾越的，永远是我们的认知。</w:t>
      </w:r>
    </w:p>
    <w:p w14:paraId="4176002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5ABDD7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 天赋状态</w:t>
      </w:r>
    </w:p>
    <w:p w14:paraId="7FAD05B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I-1 天赋渴望</w:t>
      </w:r>
    </w:p>
    <w:p w14:paraId="0FDB2FE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I-2 优势潜力</w:t>
      </w:r>
    </w:p>
    <w:p w14:paraId="52343E4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II 天赋驱动</w:t>
      </w:r>
    </w:p>
    <w:p w14:paraId="2065B92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II-1 上升通道</w:t>
      </w:r>
    </w:p>
    <w:p w14:paraId="22575A7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II-2 发展限制</w:t>
      </w:r>
    </w:p>
    <w:p w14:paraId="4793F7E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II-3 创造激发</w:t>
      </w:r>
    </w:p>
    <w:p w14:paraId="7C52EF1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III 底层能量</w:t>
      </w:r>
    </w:p>
    <w:p w14:paraId="4F46CF5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IV 全局诊断</w:t>
      </w:r>
      <w:bookmarkStart w:id="0" w:name="_GoBack"/>
      <w:bookmarkEnd w:id="0"/>
    </w:p>
    <w:p w14:paraId="2B9F016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21A8A0C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解读过程中推荐的几本好书：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《能量的秘密》</w:t>
      </w:r>
    </w:p>
    <w:p w14:paraId="22CF7D58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《吸引力法则》</w:t>
      </w:r>
    </w:p>
    <w:p w14:paraId="21982503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《太傻天书》</w:t>
      </w:r>
    </w:p>
    <w:p w14:paraId="543433FA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《金钱的灵性法则》</w:t>
      </w:r>
    </w:p>
    <w:p w14:paraId="71494EE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05A28C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当然，少不了“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霍金斯能量层级图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”。</w:t>
      </w:r>
    </w:p>
    <w:p w14:paraId="64A3ADC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drawing>
          <wp:inline distT="0" distB="0" distL="114300" distR="114300">
            <wp:extent cx="6048375" cy="8058150"/>
            <wp:effectExtent l="0" t="0" r="9525" b="6350"/>
            <wp:docPr id="1" name="图片 1" descr="wemeet image_2026030220373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meet image_202603022037306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74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无复盘，不成长。及时按照疗愈师的安排，写了如下</w:t>
      </w: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总结:</w:t>
      </w:r>
    </w:p>
    <w:p w14:paraId="2D67FEBC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6052D8C8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1、咨询前内心的感受是：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期待</w:t>
      </w:r>
    </w:p>
    <w:p w14:paraId="6942858E">
      <w:pP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2、期待是：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希望试试从不同角度来了解自己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eastAsia="zh-CN"/>
        </w:rPr>
        <w:t>。</w:t>
      </w:r>
    </w:p>
    <w:p w14:paraId="67115F54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3、咨询后内心的感受是：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平静</w:t>
      </w:r>
    </w:p>
    <w:p w14:paraId="097D96E9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4、实际效果/最大的收获是：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我是“营销型”，和平时说的“结果导向”是不同的角度，充分发挥这个特点，目的性强。耐心的认识自己，正反两面客观评估自己。</w:t>
      </w:r>
    </w:p>
    <w:p w14:paraId="46A8A89D">
      <w:pP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5、认知上发生了什么变化吗：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我们难以逾越的，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  <w:lang w:val="en-US" w:eastAsia="zh-CN"/>
        </w:rPr>
        <w:t>永远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是我们的认知。以开放的心态试试不同的方式、不同的路径。</w:t>
      </w:r>
    </w:p>
    <w:p w14:paraId="69CCE52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6、你的下一步行动是什么呢？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40"/>
        </w:rPr>
        <w:t>继续读心理学/脑科学/AI方面的好书，多参加一些工作之外的活动，坚持冥想，多休息。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84C10"/>
    <w:rsid w:val="03565A85"/>
    <w:rsid w:val="061C50E0"/>
    <w:rsid w:val="082223B3"/>
    <w:rsid w:val="30902B01"/>
    <w:rsid w:val="381750C2"/>
    <w:rsid w:val="3A2B7A82"/>
    <w:rsid w:val="421F58C3"/>
    <w:rsid w:val="43CC509F"/>
    <w:rsid w:val="44010A51"/>
    <w:rsid w:val="49A07422"/>
    <w:rsid w:val="653D79A7"/>
    <w:rsid w:val="789C0948"/>
    <w:rsid w:val="7A0B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1158</Words>
  <Characters>1172</Characters>
  <Lines>0</Lines>
  <Paragraphs>0</Paragraphs>
  <TotalTime>25</TotalTime>
  <ScaleCrop>false</ScaleCrop>
  <LinksUpToDate>false</LinksUpToDate>
  <CharactersWithSpaces>1173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2026-03-03T11:38:00Z</dcterms:created>
  <dc:creator>dingxl</dc:creator>
  <cp:lastModifiedBy>Ding</cp:lastModifiedBy>
  <dcterms:modified xsi:type="dcterms:W3CDTF">2026-03-03T12:40:59Z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69CD7735CAC049579E252A1A8F99EAB5_12</vt:lpwstr>
  </property>
</Properties>
</file>