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CEF73">
      <w:pPr>
        <w:jc w:val="center"/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读《人类木马程序》，知道有骏马也有害群之马</w:t>
      </w:r>
    </w:p>
    <w:p w14:paraId="0B40498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000E4C9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今年是马年，我们都在关注马，读关于马的书也是应景动作。在各类好书中，有一本与众不同：</w:t>
      </w:r>
    </w:p>
    <w:p w14:paraId="79139373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6AD47A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《人类木马程序》李欣频著，北京联合出版公司，2019年5月出版，274页，约15万字。</w:t>
      </w:r>
    </w:p>
    <w:p w14:paraId="2B62F40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E049A9D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就像关于马的成语中，有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33062A6C-4897-45C0-B11E-C8FDD683951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F2782"/>
    <w:rsid w:val="012C1AAF"/>
    <w:rsid w:val="03062D2F"/>
    <w:rsid w:val="034D40F8"/>
    <w:rsid w:val="037C7496"/>
    <w:rsid w:val="0CFB07F3"/>
    <w:rsid w:val="0E1345D4"/>
    <w:rsid w:val="0EFD6C9F"/>
    <w:rsid w:val="15144195"/>
    <w:rsid w:val="17570CBE"/>
    <w:rsid w:val="1F19637E"/>
    <w:rsid w:val="202F3978"/>
    <w:rsid w:val="26C8708F"/>
    <w:rsid w:val="2C2E4F21"/>
    <w:rsid w:val="361304A5"/>
    <w:rsid w:val="44405FE7"/>
    <w:rsid w:val="44FE703B"/>
    <w:rsid w:val="49DB676B"/>
    <w:rsid w:val="4BEA1247"/>
    <w:rsid w:val="58360C00"/>
    <w:rsid w:val="63526C52"/>
    <w:rsid w:val="63C77EDB"/>
    <w:rsid w:val="7C62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1129</Words>
  <Characters>1152</Characters>
  <Lines>0</Lines>
  <Paragraphs>0</Paragraphs>
  <TotalTime>28</TotalTime>
  <ScaleCrop>false</ScaleCrop>
  <LinksUpToDate>false</LinksUpToDate>
  <CharactersWithSpaces>1152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2026-02-23T01:35:00Z</dcterms:created>
  <dc:creator>tdxt</dc:creator>
  <cp:lastModifiedBy>tdxt</cp:lastModifiedBy>
  <dcterms:modified xsi:type="dcterms:W3CDTF">2026-02-23T07:38:00Z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eyJoZGlkIjoiMjVhZmY0N2YxYWU2NDljYWY3NTM5MjRlZjMzNzAxYzYiLCJ1c2VySWQiOiIxMTI2MTY0NTY2In0=</vt:lpwstr>
  </property>
  <property fmtid="{D5CDD505-2E9C-101B-9397-08002B2CF9AE}" pid="4" name="ICV">
    <vt:lpwstr>11D7A211E43E410F99E08015EF344FE4_12</vt:lpwstr>
  </property>
</Properties>
</file>