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B3BCE8">
      <w:pPr>
        <w:jc w:val="center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读《未来之地：超级智能时代人类的目的和意义》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找到目的和意义</w:t>
      </w:r>
    </w:p>
    <w:p w14:paraId="7C642FA0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</w:p>
    <w:p w14:paraId="1C1A6BA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u w:val="single"/>
        </w:rPr>
        <w:t>《未来之地：超级智能时代人类的目的和意义》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尼克</w:t>
      </w:r>
      <w:r>
        <w:rPr>
          <w:rFonts w:hint="eastAsia" w:ascii="微软雅黑" w:hAnsi="微软雅黑" w:eastAsia="微软雅黑" w:cs="微软雅黑"/>
          <w:sz w:val="32"/>
          <w:szCs w:val="40"/>
          <w:lang w:val="en-US" w:eastAsia="zh-CN"/>
        </w:rPr>
        <w:t>·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博斯特罗姆 著，黄菲飞 译，中信出版集团，2025年4月第1版，2025年4月第1次印刷，16开，430千字，475页。</w:t>
      </w:r>
    </w:p>
    <w:p w14:paraId="1D089C1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DA6F0D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u w:val="single"/>
          <w:lang w:val="en-US" w:eastAsia="zh-CN"/>
        </w:rPr>
        <w:t>英语名称：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Deep Utopia: Live and Meaning In a Solved World, Nick Bostrom</w:t>
      </w:r>
    </w:p>
    <w:p w14:paraId="3EC8CCF8">
      <w:pPr>
        <w:jc w:val="center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drawing>
          <wp:inline distT="0" distB="0" distL="114300" distR="114300">
            <wp:extent cx="5459730" cy="5468620"/>
            <wp:effectExtent l="0" t="0" r="1270" b="5080"/>
            <wp:docPr id="1" name="图片 1" descr="GdAirportWork_20260405174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dAirportWork_202604051747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9730" cy="546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5C0EC5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楷体" w:hAnsi="楷体" w:eastAsia="楷体" w:cs="楷体"/>
          <w:sz w:val="32"/>
          <w:szCs w:val="40"/>
          <w:u w:val="single"/>
          <w:lang w:val="en-US" w:eastAsia="zh-CN"/>
        </w:rPr>
        <w:t>信息量很大。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先说书名，就学会了一个早该知道的英语单词。从上学开始就在政治书中知道了“乌托邦”这个词语，一知半解，不知道为啥叫“乌托邦”而不是其他名字，更不知道对应的英语单词是哪个。原来，Utopia，就是“乌托邦”，音译过来的舶来品，但读音有些不那么一致。</w:t>
      </w:r>
    </w:p>
    <w:p w14:paraId="1C5F9B9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7939955">
      <w:pPr>
        <w:rPr>
          <w:rFonts w:hint="eastAsia" w:ascii="方正仿宋_GB2312" w:hAnsi="方正仿宋_GB2312" w:eastAsia="方正仿宋_GB2312" w:cs="方正仿宋_GB2312"/>
          <w:sz w:val="32"/>
          <w:szCs w:val="40"/>
          <w:u w:val="none"/>
          <w:lang w:val="en-US" w:eastAsia="zh-CN"/>
        </w:rPr>
      </w:pPr>
      <w:r>
        <w:rPr>
          <w:rFonts w:hint="eastAsia" w:ascii="楷体" w:hAnsi="楷体" w:eastAsia="楷体" w:cs="楷体"/>
          <w:sz w:val="32"/>
          <w:szCs w:val="40"/>
          <w:u w:val="single"/>
          <w:lang w:val="en-US" w:eastAsia="zh-CN"/>
        </w:rPr>
        <w:t>书的内容结构很特别，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u w:val="none"/>
          <w:lang w:val="en-US" w:eastAsia="zh-CN"/>
        </w:rPr>
        <w:t>按照一个持续6天的讲座进行组织，天数即章数：</w:t>
      </w:r>
    </w:p>
    <w:p w14:paraId="6A7478C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星期一：物质绝对丰裕的世界</w:t>
      </w:r>
    </w:p>
    <w:p w14:paraId="02D2EFD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星期二：有哪些限制条件？</w:t>
      </w:r>
    </w:p>
    <w:p w14:paraId="60B39F9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星期三：人类会做什么？</w:t>
      </w:r>
    </w:p>
    <w:p w14:paraId="05237CC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星期四：如何有利于人类的自我实现？</w:t>
      </w:r>
    </w:p>
    <w:p w14:paraId="50109A7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星期五：享受纯粹的快乐</w:t>
      </w:r>
    </w:p>
    <w:p w14:paraId="0FED481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星期六：生命的意义是什么？</w:t>
      </w:r>
    </w:p>
    <w:p w14:paraId="4836716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D140602">
      <w:pPr>
        <w:rPr>
          <w:rFonts w:hint="eastAsia" w:ascii="楷体" w:hAnsi="楷体" w:eastAsia="楷体" w:cs="楷体"/>
          <w:sz w:val="32"/>
          <w:szCs w:val="40"/>
          <w:u w:val="single"/>
          <w:lang w:val="en-US" w:eastAsia="zh-CN"/>
        </w:rPr>
      </w:pPr>
      <w:r>
        <w:rPr>
          <w:rFonts w:hint="eastAsia" w:ascii="楷体" w:hAnsi="楷体" w:eastAsia="楷体" w:cs="楷体"/>
          <w:sz w:val="32"/>
          <w:szCs w:val="40"/>
          <w:u w:val="single"/>
          <w:lang w:val="en-US" w:eastAsia="zh-CN"/>
        </w:rPr>
        <w:t>3句话，值得背诵：</w:t>
      </w:r>
    </w:p>
    <w:p w14:paraId="117B1B10">
      <w:pPr>
        <w:numPr>
          <w:numId w:val="0"/>
        </w:numPr>
        <w:ind w:leftChars="0"/>
        <w:rPr>
          <w:rFonts w:hint="default" w:ascii="方正仿宋_GB2312" w:hAnsi="方正仿宋_GB2312" w:eastAsia="方正仿宋_GB2312" w:cs="方正仿宋_GB2312"/>
          <w:sz w:val="32"/>
          <w:szCs w:val="40"/>
          <w:u w:val="no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u w:val="none"/>
          <w:lang w:val="en-US" w:eastAsia="zh-CN"/>
        </w:rPr>
        <w:t>1，一个人如果知道自己为什么而活，就能忍受任何一种活法。</w:t>
      </w:r>
    </w:p>
    <w:p w14:paraId="1C220355">
      <w:pPr>
        <w:numPr>
          <w:numId w:val="0"/>
        </w:numPr>
        <w:ind w:left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2，关于超越的最佳时间，中等速度的向上超越是最优的：稳健，足够快，每年都有积极的变化。</w:t>
      </w:r>
    </w:p>
    <w:p w14:paraId="4A72F267">
      <w:pPr>
        <w:numPr>
          <w:numId w:val="0"/>
        </w:numPr>
        <w:ind w:left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3，如果我们的寿命大大延长，我们就有可能采用比现在更长时间尺度的生活结构。也许我们可以有周期性的“重生”：在保持基本核心的同时，发生革命性的转变，我们用在一两个世纪内积累的许多偶然的东西和特定知识“换取”一些深刻的新事物，比如深刻的见解或某种基本能力的升级，这能使我们重建所放弃的东西，甚至做得更好。</w:t>
      </w:r>
    </w:p>
    <w:p w14:paraId="1E935B0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C522E44">
      <w:pPr>
        <w:rPr>
          <w:rFonts w:hint="eastAsia" w:ascii="楷体" w:hAnsi="楷体" w:eastAsia="楷体" w:cs="楷体"/>
          <w:sz w:val="32"/>
          <w:szCs w:val="40"/>
          <w:u w:val="single"/>
          <w:lang w:val="en-US" w:eastAsia="zh-CN"/>
        </w:rPr>
      </w:pPr>
      <w:r>
        <w:rPr>
          <w:rFonts w:hint="eastAsia" w:ascii="楷体" w:hAnsi="楷体" w:eastAsia="楷体" w:cs="楷体"/>
          <w:sz w:val="32"/>
          <w:szCs w:val="40"/>
          <w:u w:val="single"/>
          <w:lang w:val="en-US" w:eastAsia="zh-CN"/>
        </w:rPr>
        <w:t>目的发现：</w:t>
      </w:r>
    </w:p>
    <w:p w14:paraId="36EBAAB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1，尊重或继续遵循和坚持各种传统</w:t>
      </w:r>
    </w:p>
    <w:p w14:paraId="1A374C2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2，继续履行承诺和项目</w:t>
      </w:r>
    </w:p>
    <w:p w14:paraId="198BF20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3，广泛的美学范畴</w:t>
      </w:r>
    </w:p>
    <w:p w14:paraId="04CAE501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4，灵性，超自然领域</w:t>
      </w:r>
    </w:p>
    <w:p w14:paraId="624B09B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6D14C9D">
      <w:pPr>
        <w:rPr>
          <w:rFonts w:hint="eastAsia" w:ascii="楷体" w:hAnsi="楷体" w:eastAsia="楷体" w:cs="楷体"/>
          <w:sz w:val="32"/>
          <w:szCs w:val="40"/>
          <w:u w:val="single"/>
          <w:lang w:val="en-US" w:eastAsia="zh-CN"/>
        </w:rPr>
      </w:pPr>
      <w:r>
        <w:rPr>
          <w:rFonts w:hint="eastAsia" w:ascii="楷体" w:hAnsi="楷体" w:eastAsia="楷体" w:cs="楷体"/>
          <w:sz w:val="32"/>
          <w:szCs w:val="40"/>
          <w:u w:val="single"/>
          <w:lang w:val="en-US" w:eastAsia="zh-CN"/>
        </w:rPr>
        <w:t>区分意义的3个不同组成部分：</w:t>
      </w:r>
    </w:p>
    <w:p w14:paraId="3235E73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1，所寻求的奖励</w:t>
      </w:r>
    </w:p>
    <w:p w14:paraId="3442D72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2，为获得该奖励而必须达到的成就</w:t>
      </w:r>
    </w:p>
    <w:p w14:paraId="6ED7AE24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3，以及为确保成就而必须从事的活动</w:t>
      </w:r>
    </w:p>
    <w:p w14:paraId="7FE1194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CFF6622">
      <w:pPr>
        <w:rPr>
          <w:rFonts w:hint="eastAsia" w:ascii="楷体" w:hAnsi="楷体" w:eastAsia="楷体" w:cs="楷体"/>
          <w:sz w:val="32"/>
          <w:szCs w:val="40"/>
          <w:u w:val="single"/>
          <w:lang w:val="en-US" w:eastAsia="zh-CN"/>
        </w:rPr>
      </w:pPr>
      <w:r>
        <w:rPr>
          <w:rFonts w:hint="eastAsia" w:ascii="楷体" w:hAnsi="楷体" w:eastAsia="楷体" w:cs="楷体"/>
          <w:sz w:val="32"/>
          <w:szCs w:val="40"/>
          <w:u w:val="single"/>
          <w:lang w:val="en-US" w:eastAsia="zh-CN"/>
        </w:rPr>
        <w:t>闲暇文化：</w:t>
      </w:r>
    </w:p>
    <w:p w14:paraId="7D2E0FB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1，从浅层冗余到深层冗余，目的问题比通常认识的要深得多。</w:t>
      </w:r>
    </w:p>
    <w:p w14:paraId="286188D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2，后稀缺时代的最大挑战：如何应对无聊，重构自我。</w:t>
      </w:r>
    </w:p>
    <w:p w14:paraId="51F134B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3，我曾从两个方面审视过生活，有胜利，有失败。然而，我所记得的只是生活的幻象。</w:t>
      </w:r>
    </w:p>
    <w:p w14:paraId="2C78AC6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4，在个体层面上，基于精神或宗教原因，我们也可能会在某个地方踯躅不前。</w:t>
      </w:r>
    </w:p>
    <w:p w14:paraId="4F79C77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5，一种疏远的目的感，一种无根的“存在之轻”，自由度最大的地方实际是一片虚空。</w:t>
      </w:r>
    </w:p>
    <w:p w14:paraId="7CFCED5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6，在自然分配的岁月里，填满充满活力的活动。</w:t>
      </w:r>
    </w:p>
    <w:p w14:paraId="4BD760F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649DB48">
      <w:pPr>
        <w:rPr>
          <w:rFonts w:hint="eastAsia" w:ascii="楷体" w:hAnsi="楷体" w:eastAsia="楷体" w:cs="楷体"/>
          <w:sz w:val="32"/>
          <w:szCs w:val="40"/>
          <w:u w:val="single"/>
          <w:lang w:val="en-US" w:eastAsia="zh-CN"/>
        </w:rPr>
      </w:pPr>
      <w:r>
        <w:rPr>
          <w:rFonts w:hint="eastAsia" w:ascii="楷体" w:hAnsi="楷体" w:eastAsia="楷体" w:cs="楷体"/>
          <w:sz w:val="32"/>
          <w:szCs w:val="40"/>
          <w:u w:val="single"/>
          <w:lang w:val="en-US" w:eastAsia="zh-CN"/>
        </w:rPr>
        <w:t>世俗存在之外的意义：</w:t>
      </w:r>
    </w:p>
    <w:p w14:paraId="76A87E4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1，不要过早的否定一种自然的（或原发的）观点，即使最终我们会摒弃这种观点，因为在面对这样的话题时，一个人能够以多大的慷慨和包容去接纳和理解不同的观点和选择，直接决定了他的观点和价值。</w:t>
      </w:r>
    </w:p>
    <w:p w14:paraId="24CCD12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2，希望的存在本身就是一剂灵丹妙药，而且它的效力与最后能否成功无关。无和有之间存在着巨大的差异。</w:t>
      </w:r>
    </w:p>
    <w:p w14:paraId="29CE0CE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2A592B4">
      <w:pPr>
        <w:rPr>
          <w:rFonts w:hint="eastAsia" w:ascii="楷体" w:hAnsi="楷体" w:eastAsia="楷体" w:cs="楷体"/>
          <w:sz w:val="32"/>
          <w:szCs w:val="40"/>
          <w:u w:val="single"/>
          <w:lang w:val="en-US" w:eastAsia="zh-CN"/>
        </w:rPr>
      </w:pPr>
      <w:r>
        <w:rPr>
          <w:rFonts w:hint="eastAsia" w:ascii="楷体" w:hAnsi="楷体" w:eastAsia="楷体" w:cs="楷体"/>
          <w:sz w:val="32"/>
          <w:szCs w:val="40"/>
          <w:u w:val="single"/>
          <w:lang w:val="en-US" w:eastAsia="zh-CN"/>
        </w:rPr>
        <w:t>思想过程：</w:t>
      </w:r>
    </w:p>
    <w:p w14:paraId="1B45F4A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1，不完备，但有用：正确的输入信息，理想的信息处理能力，准确的行动能力，及时的信息反馈。</w:t>
      </w:r>
    </w:p>
    <w:p w14:paraId="543EB1D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2，开放心态的探索性反思。</w:t>
      </w:r>
    </w:p>
    <w:p w14:paraId="18CC08E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3，不完美的好，完美的坏。</w:t>
      </w:r>
    </w:p>
    <w:p w14:paraId="3EE4238F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4，只要无知还在，就还有希望。</w:t>
      </w:r>
    </w:p>
    <w:p w14:paraId="13B87F9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5，人类领域-&gt;超人类平流层-&gt;后人类空间：最狂野的梦想和想象力。</w:t>
      </w:r>
    </w:p>
    <w:p w14:paraId="06401016">
      <w:pPr>
        <w:rPr>
          <w:rFonts w:hint="eastAsia" w:ascii="方正仿宋_GB2312" w:hAnsi="方正仿宋_GB2312" w:eastAsia="方正仿宋_GB2312" w:cs="方正仿宋_GB2312"/>
          <w:sz w:val="32"/>
          <w:szCs w:val="40"/>
          <w:u w:val="no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u w:val="none"/>
          <w:lang w:val="en-US" w:eastAsia="zh-CN"/>
        </w:rPr>
        <w:t>6，一个有成就感的人生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u w:val="none"/>
          <w:lang w:val="en-US" w:eastAsia="zh-CN"/>
        </w:rPr>
        <w:t>将是一种计划、设计、从混乱中创造秩序、从随机性中创造系统的生活，一种建设、修理、重建、创造、追求目标和解决问题的生活。</w:t>
      </w:r>
    </w:p>
    <w:p w14:paraId="74912193">
      <w:pPr>
        <w:rPr>
          <w:rFonts w:hint="default" w:ascii="方正仿宋_GB2312" w:hAnsi="方正仿宋_GB2312" w:eastAsia="方正仿宋_GB2312" w:cs="方正仿宋_GB2312"/>
          <w:sz w:val="32"/>
          <w:szCs w:val="40"/>
          <w:u w:val="no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u w:val="none"/>
          <w:lang w:val="en-US" w:eastAsia="zh-CN"/>
        </w:rPr>
        <w:t>7，拥有成就感的生活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u w:val="none"/>
          <w:lang w:val="en-US" w:eastAsia="zh-CN"/>
        </w:rPr>
        <w:t>，是那种让我们觉得可以有选择和能力去做自己的事情，并且通过做那些事而“完全利用自己”，没有浪费、阻碍或损耗的生活。</w:t>
      </w:r>
    </w:p>
    <w:p w14:paraId="01239B23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FA53100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5B5DC2"/>
    <w:rsid w:val="0BD01CEA"/>
    <w:rsid w:val="0DC62A2F"/>
    <w:rsid w:val="10C21CA1"/>
    <w:rsid w:val="164F478F"/>
    <w:rsid w:val="190855FC"/>
    <w:rsid w:val="22D61E2F"/>
    <w:rsid w:val="29082B19"/>
    <w:rsid w:val="2E9E26FD"/>
    <w:rsid w:val="31974A2F"/>
    <w:rsid w:val="3B03526B"/>
    <w:rsid w:val="3F47042A"/>
    <w:rsid w:val="42357D6C"/>
    <w:rsid w:val="471A2F3D"/>
    <w:rsid w:val="4E252DBF"/>
    <w:rsid w:val="548953B0"/>
    <w:rsid w:val="5BDA6E38"/>
    <w:rsid w:val="6BC66542"/>
    <w:rsid w:val="74DB7286"/>
    <w:rsid w:val="7C243439"/>
    <w:rsid w:val="7C252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2026-04-05T08:56:55Z</dcterms:created>
  <dc:creator>dingxl</dc:creator>
  <cp:lastModifiedBy>Ding</cp:lastModifiedBy>
  <dcterms:modified xsi:type="dcterms:W3CDTF">2026-04-05T09:47:56Z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eyJoZGlkIjoiMzkyZDI2NjQyZmJjYjkzMTgwNTVkMWJhZWU3YmFkYjYiLCJ1c2VySWQiOiIxMTI2MTY0NTY2In0=</vt:lpwstr>
  </property>
  <property fmtid="{D5CDD505-2E9C-101B-9397-08002B2CF9AE}" pid="4" name="ICV">
    <vt:lpwstr>9FBD5870FF4347409A1677E7D19111AF_12</vt:lpwstr>
  </property>
</Properties>
</file>