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D15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AI 时代的 “一己之力”：从英雄主义到超级个体的进化</w:t>
      </w:r>
    </w:p>
    <w:p w14:paraId="116C9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提起 “一己之力”，我们往往会联想到传统语境中的英雄主义 —— 孤胆英雄扭转乾坤，天才领袖改写时代。但在 AI 全面渗透的当下，“一己之力” 的内核早已悄然蜕变：它不再是孤军奋战的悲壮，也不是单打独斗的逞强，而是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以超级个体为核心，借助 AI 的力量放大个人价值，让每一份能力都在时代浪潮中发挥极致效用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5832F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9E11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AI 时代的 “一己之力”，最核心的逻辑早已被道破：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能力为 100，加上两个 0，便能成为 10000；能力为 0，即便添满无数个 0，终究还是 0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。AI 不是万能的 “万能钥匙”，而是为超级个体量身定制的 “能力放大器”。它能补齐短板、放大长板，却无法为毫无根基的人凭空创造价值。真正的 “一己之力”，永远建立在自身硬实力的基础之上，AI 只是让这份实力挣脱了物理与时间的束缚，走向更广阔的舞台。</w:t>
      </w:r>
    </w:p>
    <w:p w14:paraId="46CD0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E0A2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在日常的工作场景中，“一己之力” 从未像如今这般重要，也从未这般轻松实现。过去，核心骨干、项目负责人或许要靠熬夜加班、亲力亲为才能推动事情落地；而在 AI 时代，一个具备专业认知、掌握核心技能的超级个体，只需借助 AI 工具拆解任务、辅助执行、优化方案，便能以更低的成本、更高的效率完成原本需要团队协作的目标。这种 “一己之力”，不是单打独斗，而是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以自身专业为核心，AI 为辅助，形成 “人 + AI” 的高效协同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，让个人的判断力、决策力与执行力得到数倍放大。</w:t>
      </w:r>
    </w:p>
    <w:p w14:paraId="2B2E8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D8E9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放眼国家与社会层面，“一己之力” 的价值更是被 AI 推向了新的高度。一个社会中的精英、伟大领袖，凭借自身的远见卓识、战略眼光与组织能力，本就能推动社会变革、引领发展方向；而 AI 的出现，让这份 “一己之力” 突破了个体的认知边界与行动局限。他们可以用 AI 快速分析海量数据、预判趋势、制定政策，让决策更科学、变革更精准，最终加速社会的健康发展与文明进步。就像无数个体的微光汇聚，因 AI 的加持，最终形成照亮时代的火炬。</w:t>
      </w:r>
    </w:p>
    <w:p w14:paraId="2C7EC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5E3D5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硅谷的产业发展史，早已为我们印证了 “一己之力” 与时代发展的深度绑定，也为 AI 时代的超级个体提供了最鲜活的注脚。英特尔传奇 CEO 安迪・鲁德夫，在《偏执狂》一书中写下了他对行业趋势的敏锐洞察与坚定践行。正是这样一位精英，凭借一己之力的战略判断、偏执般的执着与魄力，带领英特尔突破行业困局，推动芯片技术持续迭代，最终让摩尔定律从预言成为现实，将芯片产业打造为人类历史上的伟大壮举。芯片的崛起，不仅重塑了科技产业的格局，更以硬核的技术力量加速了全球社会的数字化进程，而这一切的起点，正是一位精英凭借自身核心能力撬动的产业变革。AI 时代的超级个体，正是要复刻这份 “以一己之力撬动时代” 的底气，只不过撬动的工具，多了 AI 的赋能。</w:t>
      </w:r>
    </w:p>
    <w:p w14:paraId="0AA60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AE5B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在家庭的小世界里，“一己之力” 同样是维系温暖与未来的核心。中年人常被称作家中的 “顶梁柱”，他们凭借一己之力扛起生活的重担，照顾老人、养育孩子、支撑家庭开支；而孩子作为家庭的未来，若能在成长中努力学习、锤炼能力，以自身的 “一己之力” 加速成长，便是为家庭、为家族的发展注入最持久的动力。AI 时代的家庭，这份 “一己之力” 的价值更显突出：顶梁柱可以借助 AI 提升工作效率、拓宽收入渠道，为家庭筑牢经济基础；孩子则可以通过 AI 定制学习计划、拓展认知边界，以更快的速度成长为家庭的希望。无论是当下的支撑，还是未来的传承，“一己之力” 都是家庭发展的核心支点。</w:t>
      </w:r>
    </w:p>
    <w:p w14:paraId="45CF7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8B78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然而，我们不得不面对一个残酷的悖论：AI 时代高喊 “平权”，却在一定程度上加剧了 “弱者更弱、强者更强” 的两极分化。所谓的 “AI 平权”，本质上是让人人都拥有使用 AI 工具的权利，看似抹平了部分能力差距；但真正的差距，从来不在工具本身，而在使用者的自身能力与认知。强者本就拥有扎实的根基，借助 AI 放大能力后，与他人的差距会越拉越大；而弱者若自身能力为 0，即便手握 AI 工具，也无法发挥任何效用，甚至会因工具的使用门槛与认知差，进一步陷入被动。AI 不是平权的 “万能解药”，它更像一把双刃剑：放大了超级个体的力量，也让能力的鸿沟愈发清晰。</w:t>
      </w:r>
    </w:p>
    <w:p w14:paraId="081F8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6946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归根结底，AI 时代的 “一己之力”，早已告别了传统英雄主义的孤勇，走向了 “超级个体 + AI 赋能” 的全新形态。它不是否定团队、否定协作，而是强调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自身核心能力的不可替代性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与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AI 放大价值的无限可能性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。在这个时代，我们无需追求惊天动地的英雄壮举，只需做自己领域的 “超级个体”：打磨自身硬实力，筑牢能力的 “1”；借助 AI 工具，为自己的能力添上更多个 “0”。</w:t>
      </w:r>
    </w:p>
    <w:p w14:paraId="7A6DB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F8AA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以一己之力为根基，以 AI 赋能为翅膀，我们既能在工作中独当一面、推动项目落地；也能在家庭中撑起一方、守护温暖；更能在时代浪潮中，以自身的力量参与社会发展，书写属于自己的价值。这，便是 AI 时代最珍贵的 “一己之力”，也是我们应对时代变革的底气与方向。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025B1"/>
    <w:rsid w:val="663D236E"/>
    <w:rsid w:val="74A3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1030</Words>
  <Characters>1061</Characters>
  <Lines>0</Lines>
  <Paragraphs>0</Paragraphs>
  <TotalTime>1</TotalTime>
  <ScaleCrop>false</ScaleCrop>
  <LinksUpToDate>false</LinksUpToDate>
  <CharactersWithSpaces>1108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2026-04-16T11:55:00Z</dcterms:created>
  <dc:creator>dingxl</dc:creator>
  <cp:lastModifiedBy>Ding</cp:lastModifiedBy>
  <dcterms:modified xsi:type="dcterms:W3CDTF">2026-04-16T11:58:05Z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D7A6B0A31FD74754B98D7318D3BD1573_12</vt:lpwstr>
  </property>
</Properties>
</file>