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4CDBB" w14:textId="14D37481" w:rsidR="002C795D" w:rsidRPr="00C060F2" w:rsidRDefault="0058673C">
      <w:pPr>
        <w:rPr>
          <w:b/>
          <w:bCs/>
          <w:sz w:val="28"/>
          <w:szCs w:val="28"/>
        </w:rPr>
      </w:pPr>
      <w:r w:rsidRPr="00C060F2">
        <w:rPr>
          <w:b/>
          <w:bCs/>
          <w:sz w:val="28"/>
          <w:szCs w:val="28"/>
        </w:rPr>
        <w:t>Executive Summary</w:t>
      </w:r>
    </w:p>
    <w:p w14:paraId="0F292C44" w14:textId="5DD9BF2C" w:rsidR="0058673C" w:rsidRPr="00C060F2" w:rsidRDefault="0058673C">
      <w:pPr>
        <w:rPr>
          <w:b/>
          <w:bCs/>
        </w:rPr>
      </w:pPr>
      <w:r w:rsidRPr="00C060F2">
        <w:rPr>
          <w:b/>
          <w:bCs/>
        </w:rPr>
        <w:t>Problem Statement</w:t>
      </w:r>
    </w:p>
    <w:p w14:paraId="0587D73A" w14:textId="36EAAFC3" w:rsidR="0058673C" w:rsidRDefault="0058673C">
      <w:r>
        <w:t xml:space="preserve">To achieve the goal of getting better understanding of our customers and identifying who are most likely to respond positively to the next marketing campaign, this project will be mainly focused on customer profiling by using k-means cluster and predictive analysis by building </w:t>
      </w:r>
      <w:r w:rsidR="00AE60B2">
        <w:t>logistic regression model.</w:t>
      </w:r>
    </w:p>
    <w:p w14:paraId="64659C9C" w14:textId="29360588" w:rsidR="00AE60B2" w:rsidRDefault="00AE60B2"/>
    <w:p w14:paraId="0FC043D5" w14:textId="5835544C" w:rsidR="002933F4" w:rsidRPr="00C060F2" w:rsidRDefault="00AE60B2">
      <w:pPr>
        <w:rPr>
          <w:b/>
          <w:bCs/>
        </w:rPr>
      </w:pPr>
      <w:r w:rsidRPr="00C060F2">
        <w:rPr>
          <w:b/>
          <w:bCs/>
        </w:rPr>
        <w:t>Exploratory Analysis</w:t>
      </w:r>
    </w:p>
    <w:p w14:paraId="68B827E8" w14:textId="11203499" w:rsidR="002933F4" w:rsidRDefault="001B56A3">
      <w:r>
        <w:rPr>
          <w:noProof/>
        </w:rPr>
        <w:drawing>
          <wp:inline distT="0" distB="0" distL="0" distR="0" wp14:anchorId="1B8E9D0A" wp14:editId="1003B6E1">
            <wp:extent cx="4114800" cy="2471867"/>
            <wp:effectExtent l="0" t="0" r="0" b="508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4800" cy="2471867"/>
                    </a:xfrm>
                    <a:prstGeom prst="rect">
                      <a:avLst/>
                    </a:prstGeom>
                  </pic:spPr>
                </pic:pic>
              </a:graphicData>
            </a:graphic>
          </wp:inline>
        </w:drawing>
      </w:r>
    </w:p>
    <w:p w14:paraId="5B586DDE" w14:textId="153BDFF2" w:rsidR="002933F4" w:rsidRDefault="00F45D41">
      <w:r>
        <w:t xml:space="preserve">The graph above shows the percentage of customers shop via the different channels. </w:t>
      </w:r>
      <w:r w:rsidR="001B56A3">
        <w:t xml:space="preserve">The </w:t>
      </w:r>
      <w:r>
        <w:t>most popular channels are store and web.</w:t>
      </w:r>
      <w:r w:rsidR="001B56A3">
        <w:t xml:space="preserve"> In the data dictionary, number of visits to company’s website in the last month is also included in the purchase channels</w:t>
      </w:r>
      <w:r w:rsidR="00035709">
        <w:t xml:space="preserve"> (we didn’t include it in the graph because it is not actually a channel)</w:t>
      </w:r>
      <w:r w:rsidR="001B56A3">
        <w:t xml:space="preserve">. In the last month, a total of </w:t>
      </w:r>
      <w:r w:rsidR="001B56A3" w:rsidRPr="001B56A3">
        <w:t>11</w:t>
      </w:r>
      <w:r w:rsidR="001B56A3">
        <w:t>,</w:t>
      </w:r>
      <w:r w:rsidR="001B56A3" w:rsidRPr="001B56A3">
        <w:t>909</w:t>
      </w:r>
      <w:r w:rsidR="001B56A3">
        <w:t xml:space="preserve"> visits have been made, and </w:t>
      </w:r>
      <w:r w:rsidR="001B56A3" w:rsidRPr="001B56A3">
        <w:t>9</w:t>
      </w:r>
      <w:r w:rsidR="001B56A3">
        <w:t>,</w:t>
      </w:r>
      <w:r w:rsidR="001B56A3" w:rsidRPr="001B56A3">
        <w:t>150</w:t>
      </w:r>
      <w:r w:rsidR="001B56A3">
        <w:t xml:space="preserve"> of orders were made through </w:t>
      </w:r>
      <w:r w:rsidR="00035709">
        <w:t>company’s website.</w:t>
      </w:r>
    </w:p>
    <w:p w14:paraId="350B088D" w14:textId="77777777" w:rsidR="00035709" w:rsidRDefault="00035709"/>
    <w:p w14:paraId="00FDBB31" w14:textId="0353E790" w:rsidR="00035709" w:rsidRDefault="002933F4">
      <w:r>
        <w:rPr>
          <w:noProof/>
        </w:rPr>
        <w:drawing>
          <wp:inline distT="0" distB="0" distL="0" distR="0" wp14:anchorId="06133E9D" wp14:editId="2651A314">
            <wp:extent cx="4114800" cy="2471867"/>
            <wp:effectExtent l="0" t="0" r="0" b="508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00" cy="2471867"/>
                    </a:xfrm>
                    <a:prstGeom prst="rect">
                      <a:avLst/>
                    </a:prstGeom>
                  </pic:spPr>
                </pic:pic>
              </a:graphicData>
            </a:graphic>
          </wp:inline>
        </w:drawing>
      </w:r>
    </w:p>
    <w:p w14:paraId="72C575E0" w14:textId="288C4037" w:rsidR="00035709" w:rsidRDefault="00035709" w:rsidP="00035709">
      <w:r>
        <w:lastRenderedPageBreak/>
        <w:t xml:space="preserve">The graph above indicates the proportion of product categories that are purchased from the retailer. As we can see, in terms of amount spent, </w:t>
      </w:r>
      <w:r w:rsidRPr="00035709">
        <w:t>wine</w:t>
      </w:r>
      <w:r>
        <w:t>s</w:t>
      </w:r>
      <w:r w:rsidRPr="00035709">
        <w:t xml:space="preserve"> and meat are the most purchased product categories</w:t>
      </w:r>
      <w:r>
        <w:t>.</w:t>
      </w:r>
    </w:p>
    <w:p w14:paraId="063AA664" w14:textId="360B9159" w:rsidR="002933F4" w:rsidRDefault="002933F4"/>
    <w:p w14:paraId="74D3D8E6" w14:textId="514219F8" w:rsidR="00035709" w:rsidRPr="00C060F2" w:rsidRDefault="00035709">
      <w:pPr>
        <w:rPr>
          <w:b/>
          <w:bCs/>
        </w:rPr>
      </w:pPr>
      <w:r w:rsidRPr="00C060F2">
        <w:rPr>
          <w:b/>
          <w:bCs/>
        </w:rPr>
        <w:t>Demographic Analysis</w:t>
      </w:r>
    </w:p>
    <w:p w14:paraId="6C5F2054" w14:textId="564D39C1" w:rsidR="002933F4" w:rsidRDefault="00030204">
      <w:r>
        <w:rPr>
          <w:noProof/>
        </w:rPr>
        <w:drawing>
          <wp:inline distT="0" distB="0" distL="0" distR="0" wp14:anchorId="7F94EA45" wp14:editId="4922B03F">
            <wp:extent cx="3200400" cy="1976755"/>
            <wp:effectExtent l="0" t="0" r="0"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r>
        <w:rPr>
          <w:noProof/>
        </w:rPr>
        <w:drawing>
          <wp:inline distT="0" distB="0" distL="0" distR="0" wp14:anchorId="6BAD8BF5" wp14:editId="285AFAD0">
            <wp:extent cx="3200400" cy="1976755"/>
            <wp:effectExtent l="0" t="0" r="0" b="4445"/>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p>
    <w:p w14:paraId="66938D98" w14:textId="11C7F37A" w:rsidR="00B35B18" w:rsidRDefault="00035709">
      <w:r>
        <w:t>Graph</w:t>
      </w:r>
      <w:r w:rsidR="00B35B18">
        <w:t>s</w:t>
      </w:r>
      <w:r>
        <w:t xml:space="preserve"> shown above </w:t>
      </w:r>
      <w:r w:rsidR="00B35B18">
        <w:t>demonstrate the age and marriage status of our consumers. Based on the left graph, m</w:t>
      </w:r>
      <w:r w:rsidR="00B35B18" w:rsidRPr="00B35B18">
        <w:t>ost of our customers are between 4</w:t>
      </w:r>
      <w:r w:rsidR="00B35B18">
        <w:t>0</w:t>
      </w:r>
      <w:r w:rsidR="00B35B18" w:rsidRPr="00B35B18">
        <w:t xml:space="preserve"> and 60 years old</w:t>
      </w:r>
      <w:r w:rsidR="00B35B18">
        <w:t>. According to further calculations, the average age of our customers is 5</w:t>
      </w:r>
      <w:r w:rsidR="00030204">
        <w:t>3</w:t>
      </w:r>
      <w:r w:rsidR="00B35B18">
        <w:t xml:space="preserve">, and the median age of our customers is 52. </w:t>
      </w:r>
      <w:r w:rsidR="007D09FD">
        <w:t>There are also some outliers over 110 years old and this might be caused by i</w:t>
      </w:r>
      <w:r w:rsidR="007D09FD" w:rsidRPr="007D09FD">
        <w:t>naccurate data inputs</w:t>
      </w:r>
      <w:r w:rsidR="007D09FD">
        <w:t xml:space="preserve"> during information collection.</w:t>
      </w:r>
      <w:r w:rsidR="00030204">
        <w:t xml:space="preserve"> </w:t>
      </w:r>
      <w:r w:rsidR="00030204" w:rsidRPr="00030204">
        <w:t xml:space="preserve">The distribution of responses to the last marketing campaign is </w:t>
      </w:r>
      <w:proofErr w:type="gramStart"/>
      <w:r w:rsidR="00030204" w:rsidRPr="00030204">
        <w:t>similar to</w:t>
      </w:r>
      <w:proofErr w:type="gramEnd"/>
      <w:r w:rsidR="00030204" w:rsidRPr="00030204">
        <w:t xml:space="preserve"> that of age, from which the relationship between age and response cannot be inferred</w:t>
      </w:r>
      <w:r w:rsidR="00030204">
        <w:t>.</w:t>
      </w:r>
    </w:p>
    <w:p w14:paraId="660768CD" w14:textId="00EA216D" w:rsidR="00617C2B" w:rsidRDefault="00B35B18">
      <w:r>
        <w:t xml:space="preserve">As we can see in the </w:t>
      </w:r>
      <w:r w:rsidR="007D09FD">
        <w:t>right</w:t>
      </w:r>
      <w:r>
        <w:t xml:space="preserve"> graph, most of our customers are married or have partners</w:t>
      </w:r>
      <w:r w:rsidR="00617C2B">
        <w:t xml:space="preserve">. In total of 2,240 records, 77 of them are widows and 480 </w:t>
      </w:r>
      <w:r w:rsidR="0013481F">
        <w:t xml:space="preserve">of them </w:t>
      </w:r>
      <w:r w:rsidR="00617C2B">
        <w:t xml:space="preserve">are single, and very few of them belong to </w:t>
      </w:r>
      <w:r w:rsidR="0013481F">
        <w:t>other categories such as alone, YOLO, or absurd.</w:t>
      </w:r>
      <w:r w:rsidR="00030204">
        <w:t xml:space="preserve"> </w:t>
      </w:r>
      <w:r w:rsidR="00030204" w:rsidRPr="00030204">
        <w:t>Proportionally, it seems that single people have</w:t>
      </w:r>
      <w:r w:rsidR="00030204">
        <w:t xml:space="preserve"> more</w:t>
      </w:r>
      <w:r w:rsidR="00030204" w:rsidRPr="00030204">
        <w:t xml:space="preserve"> response</w:t>
      </w:r>
      <w:r w:rsidR="00030204">
        <w:t>s</w:t>
      </w:r>
      <w:r w:rsidR="00030204" w:rsidRPr="00030204">
        <w:t xml:space="preserve"> to marketing campaigns, so in the process of building the model we need to consider the impact of marital status on</w:t>
      </w:r>
      <w:r w:rsidR="00030204">
        <w:t xml:space="preserve"> response.</w:t>
      </w:r>
    </w:p>
    <w:p w14:paraId="6BCF4C24" w14:textId="318B0BE4" w:rsidR="00035709" w:rsidRDefault="00617C2B">
      <w:r>
        <w:t>In conclusion</w:t>
      </w:r>
      <w:r w:rsidR="00B35B18">
        <w:t xml:space="preserve">, our main consumers </w:t>
      </w:r>
      <w:r w:rsidR="007D09FD">
        <w:t>are</w:t>
      </w:r>
      <w:r w:rsidR="00B35B18">
        <w:t xml:space="preserve"> </w:t>
      </w:r>
      <w:r w:rsidR="00B35B18" w:rsidRPr="00B35B18">
        <w:t>Quinquagenarian</w:t>
      </w:r>
      <w:r>
        <w:t xml:space="preserve"> who are married or have partners.</w:t>
      </w:r>
      <w:r w:rsidR="0013481F">
        <w:t xml:space="preserve"> We might want to consider launching some family size products to satisfy their needs.</w:t>
      </w:r>
    </w:p>
    <w:p w14:paraId="1046FD0B" w14:textId="77777777" w:rsidR="00035709" w:rsidRDefault="00035709"/>
    <w:p w14:paraId="4DFF9FFD" w14:textId="5C72C336" w:rsidR="002933F4" w:rsidRDefault="0059034F">
      <w:r>
        <w:rPr>
          <w:noProof/>
        </w:rPr>
        <w:drawing>
          <wp:inline distT="0" distB="0" distL="0" distR="0" wp14:anchorId="1A7932A4" wp14:editId="308C2368">
            <wp:extent cx="3200400" cy="1976755"/>
            <wp:effectExtent l="0" t="0" r="0" b="444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r>
        <w:rPr>
          <w:noProof/>
        </w:rPr>
        <w:drawing>
          <wp:inline distT="0" distB="0" distL="0" distR="0" wp14:anchorId="39B7CC0E" wp14:editId="36DE04A0">
            <wp:extent cx="3200400" cy="1976755"/>
            <wp:effectExtent l="0" t="0" r="0" b="444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p>
    <w:p w14:paraId="0CE98E05" w14:textId="4685D192" w:rsidR="0013481F" w:rsidRDefault="0013481F">
      <w:r>
        <w:lastRenderedPageBreak/>
        <w:t xml:space="preserve">These two graphs showing above indicate the kids at home and education level of our customers. Since our main customers are in their 50s, most of them have no kids at home, and 899 of </w:t>
      </w:r>
      <w:r w:rsidR="001F61C7">
        <w:t>customers</w:t>
      </w:r>
      <w:r>
        <w:t xml:space="preserve"> ha</w:t>
      </w:r>
      <w:r w:rsidR="001F61C7">
        <w:t>ve</w:t>
      </w:r>
      <w:r>
        <w:t xml:space="preserve"> 1 kid at home.</w:t>
      </w:r>
      <w:r w:rsidR="008902C5">
        <w:t xml:space="preserve"> In terms of education level, most of customers are at graduation level, and 856 of to</w:t>
      </w:r>
      <w:r w:rsidR="001F61C7">
        <w:t>tal</w:t>
      </w:r>
      <w:r w:rsidR="008902C5">
        <w:t xml:space="preserve"> have either a master’s degree or a PhD</w:t>
      </w:r>
      <w:r w:rsidR="00B95E52">
        <w:t xml:space="preserve">, which means our customers are mainly well-educated or </w:t>
      </w:r>
      <w:r w:rsidR="001F61C7">
        <w:t>highly educated people</w:t>
      </w:r>
      <w:r w:rsidR="00B95E52">
        <w:t>.</w:t>
      </w:r>
    </w:p>
    <w:p w14:paraId="16C595F9" w14:textId="63881D7F" w:rsidR="0059034F" w:rsidRDefault="0059034F">
      <w:r w:rsidRPr="0059034F">
        <w:t xml:space="preserve">Proportionally, the above </w:t>
      </w:r>
      <w:r>
        <w:t>graphs</w:t>
      </w:r>
      <w:r w:rsidRPr="0059034F">
        <w:t xml:space="preserve"> </w:t>
      </w:r>
      <w:r w:rsidR="00062C08" w:rsidRPr="0059034F">
        <w:t>do</w:t>
      </w:r>
      <w:r w:rsidRPr="0059034F">
        <w:t xml:space="preserve"> not i</w:t>
      </w:r>
      <w:r>
        <w:t>mply</w:t>
      </w:r>
      <w:r w:rsidRPr="0059034F">
        <w:t xml:space="preserve"> the relationship between </w:t>
      </w:r>
      <w:r>
        <w:t>kids at home and education level</w:t>
      </w:r>
      <w:r w:rsidRPr="0059034F">
        <w:t xml:space="preserve"> and the response, which we will consider later in the model building session</w:t>
      </w:r>
      <w:r>
        <w:t>.</w:t>
      </w:r>
    </w:p>
    <w:p w14:paraId="67496A7D" w14:textId="77777777" w:rsidR="0059034F" w:rsidRDefault="0059034F"/>
    <w:p w14:paraId="0F4BC43A" w14:textId="67D4D809" w:rsidR="00C060F2" w:rsidRDefault="00C060F2">
      <w:pPr>
        <w:rPr>
          <w:b/>
          <w:bCs/>
        </w:rPr>
      </w:pPr>
      <w:r w:rsidRPr="00C060F2">
        <w:rPr>
          <w:b/>
          <w:bCs/>
        </w:rPr>
        <w:t>Cluster Analysis</w:t>
      </w:r>
    </w:p>
    <w:p w14:paraId="6B70C0D6" w14:textId="28A97067" w:rsidR="00C060F2" w:rsidRDefault="00C060F2">
      <w:r>
        <w:t>By using</w:t>
      </w:r>
      <w:r w:rsidR="00596E25">
        <w:t xml:space="preserve"> </w:t>
      </w:r>
      <w:proofErr w:type="spellStart"/>
      <w:r w:rsidR="00596E25" w:rsidRPr="00596E25">
        <w:t>fviz_</w:t>
      </w:r>
      <w:proofErr w:type="gramStart"/>
      <w:r w:rsidR="00596E25" w:rsidRPr="00596E25">
        <w:t>nbclust</w:t>
      </w:r>
      <w:proofErr w:type="spellEnd"/>
      <w:r w:rsidR="00596E25">
        <w:t>(</w:t>
      </w:r>
      <w:proofErr w:type="gramEnd"/>
      <w:r w:rsidR="00596E25">
        <w:t>method = “</w:t>
      </w:r>
      <w:proofErr w:type="spellStart"/>
      <w:r w:rsidR="00596E25">
        <w:t>wss</w:t>
      </w:r>
      <w:proofErr w:type="spellEnd"/>
      <w:r w:rsidR="00596E25">
        <w:t>”)</w:t>
      </w:r>
      <w:r w:rsidR="00596E25">
        <w:rPr>
          <w:rStyle w:val="FootnoteReference"/>
        </w:rPr>
        <w:footnoteReference w:id="1"/>
      </w:r>
      <w:r w:rsidR="00596E25">
        <w:t xml:space="preserve"> function in R, </w:t>
      </w:r>
      <w:r w:rsidR="00596E25">
        <w:rPr>
          <w:rFonts w:hint="eastAsia"/>
        </w:rPr>
        <w:t>it</w:t>
      </w:r>
      <w:r w:rsidR="00596E25">
        <w:t xml:space="preserve"> could generate an elbow plot and let us visually choose the optimal number of clusters. With respect to the graph below, we choose k = 7 as the optimal number of clusters.</w:t>
      </w:r>
    </w:p>
    <w:p w14:paraId="4A3652DE" w14:textId="1194E1D4" w:rsidR="00596E25" w:rsidRDefault="00596E25">
      <w:r>
        <w:rPr>
          <w:rFonts w:hint="eastAsia"/>
          <w:noProof/>
        </w:rPr>
        <w:drawing>
          <wp:inline distT="0" distB="0" distL="0" distR="0" wp14:anchorId="669E0B0A" wp14:editId="3427F916">
            <wp:extent cx="4114800" cy="2541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2541542"/>
                    </a:xfrm>
                    <a:prstGeom prst="rect">
                      <a:avLst/>
                    </a:prstGeom>
                  </pic:spPr>
                </pic:pic>
              </a:graphicData>
            </a:graphic>
          </wp:inline>
        </w:drawing>
      </w:r>
    </w:p>
    <w:p w14:paraId="17A83AAA" w14:textId="77777777" w:rsidR="00E32327" w:rsidRDefault="00E32327"/>
    <w:p w14:paraId="6FBBCBEA" w14:textId="4E5A5F53" w:rsidR="00596E25" w:rsidRDefault="00E32327">
      <w:r>
        <w:t>Since the cluster sizes are not uniform, we s</w:t>
      </w:r>
      <w:r w:rsidRPr="00E32327">
        <w:t>tandardize</w:t>
      </w:r>
      <w:r>
        <w:t>d</w:t>
      </w:r>
      <w:r w:rsidRPr="00E32327">
        <w:t xml:space="preserve"> the data before clustering</w:t>
      </w:r>
      <w:r>
        <w:t xml:space="preserve"> and generated 7 clusters as following.</w:t>
      </w:r>
    </w:p>
    <w:p w14:paraId="7C07E005" w14:textId="08828BCB" w:rsidR="00FD67E0" w:rsidRDefault="00FD67E0">
      <w:r w:rsidRPr="00FD67E0">
        <w:t>K-means clustering with 7 clusters of sizes 138, 710, 362, 249, 286, 332, 163</w:t>
      </w:r>
      <w:r>
        <w:t>.</w:t>
      </w:r>
    </w:p>
    <w:p w14:paraId="430BA05B" w14:textId="7A7440DD" w:rsidR="009B4E1B" w:rsidRPr="00C060F2" w:rsidRDefault="009B4E1B">
      <w:r>
        <w:rPr>
          <w:rFonts w:hint="eastAsia"/>
          <w:noProof/>
        </w:rPr>
        <w:lastRenderedPageBreak/>
        <w:drawing>
          <wp:inline distT="0" distB="0" distL="0" distR="0" wp14:anchorId="58E9514D" wp14:editId="5B8B01D6">
            <wp:extent cx="4114800" cy="2541542"/>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541542"/>
                    </a:xfrm>
                    <a:prstGeom prst="rect">
                      <a:avLst/>
                    </a:prstGeom>
                  </pic:spPr>
                </pic:pic>
              </a:graphicData>
            </a:graphic>
          </wp:inline>
        </w:drawing>
      </w:r>
    </w:p>
    <w:p w14:paraId="2BDF7276" w14:textId="75C2B2F7" w:rsidR="00C060F2" w:rsidRDefault="00C060F2">
      <w:r>
        <w:rPr>
          <w:noProof/>
        </w:rPr>
        <w:drawing>
          <wp:inline distT="0" distB="0" distL="0" distR="0" wp14:anchorId="6F3103DA" wp14:editId="7E860033">
            <wp:extent cx="5292530" cy="1562043"/>
            <wp:effectExtent l="0" t="0" r="3810" b="63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2530" cy="1562043"/>
                    </a:xfrm>
                    <a:prstGeom prst="rect">
                      <a:avLst/>
                    </a:prstGeom>
                  </pic:spPr>
                </pic:pic>
              </a:graphicData>
            </a:graphic>
          </wp:inline>
        </w:drawing>
      </w:r>
    </w:p>
    <w:p w14:paraId="4958931C" w14:textId="4974CCB7" w:rsidR="00C060F2" w:rsidRDefault="00C060F2">
      <w:r>
        <w:rPr>
          <w:noProof/>
        </w:rPr>
        <w:drawing>
          <wp:inline distT="0" distB="0" distL="0" distR="0" wp14:anchorId="6E569A91" wp14:editId="0A67C171">
            <wp:extent cx="5263956" cy="1346151"/>
            <wp:effectExtent l="0" t="0" r="0" b="6985"/>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3956" cy="1346151"/>
                    </a:xfrm>
                    <a:prstGeom prst="rect">
                      <a:avLst/>
                    </a:prstGeom>
                  </pic:spPr>
                </pic:pic>
              </a:graphicData>
            </a:graphic>
          </wp:inline>
        </w:drawing>
      </w:r>
    </w:p>
    <w:p w14:paraId="19640939" w14:textId="2DC28429" w:rsidR="009B4E1B" w:rsidRDefault="00C060F2">
      <w:r>
        <w:rPr>
          <w:noProof/>
        </w:rPr>
        <w:drawing>
          <wp:inline distT="0" distB="0" distL="0" distR="0" wp14:anchorId="7CA80DDA" wp14:editId="0213DB1C">
            <wp:extent cx="5286181" cy="1365200"/>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6181" cy="1365200"/>
                    </a:xfrm>
                    <a:prstGeom prst="rect">
                      <a:avLst/>
                    </a:prstGeom>
                  </pic:spPr>
                </pic:pic>
              </a:graphicData>
            </a:graphic>
          </wp:inline>
        </w:drawing>
      </w:r>
      <w:r>
        <w:rPr>
          <w:noProof/>
        </w:rPr>
        <w:drawing>
          <wp:inline distT="0" distB="0" distL="0" distR="0" wp14:anchorId="4ACF4990" wp14:editId="51C1577E">
            <wp:extent cx="1031837" cy="134297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1837" cy="1342976"/>
                    </a:xfrm>
                    <a:prstGeom prst="rect">
                      <a:avLst/>
                    </a:prstGeom>
                  </pic:spPr>
                </pic:pic>
              </a:graphicData>
            </a:graphic>
          </wp:inline>
        </w:drawing>
      </w:r>
    </w:p>
    <w:p w14:paraId="7CDDB10D" w14:textId="77777777" w:rsidR="00E32327" w:rsidRDefault="00E32327"/>
    <w:p w14:paraId="38F76029" w14:textId="1FF65A5B" w:rsidR="00E32327" w:rsidRDefault="00E32327">
      <w:r>
        <w:t>Cluster Profile</w:t>
      </w:r>
    </w:p>
    <w:p w14:paraId="48F50FA7" w14:textId="65F2C37E" w:rsidR="00E32327" w:rsidRDefault="00E32327">
      <w:r>
        <w:t>Cluster 1</w:t>
      </w:r>
      <w:r w:rsidR="003909EC">
        <w:t xml:space="preserve"> – Gold Investors</w:t>
      </w:r>
      <w:r w:rsidR="00885D41">
        <w:t xml:space="preserve"> (</w:t>
      </w:r>
      <w:r w:rsidR="00160C11">
        <w:t>average age of 5</w:t>
      </w:r>
      <w:r w:rsidR="00AB3B64">
        <w:t>6</w:t>
      </w:r>
      <w:r w:rsidR="00885D41">
        <w:t>)</w:t>
      </w:r>
    </w:p>
    <w:p w14:paraId="090E0C62" w14:textId="07C01E69" w:rsidR="00E32327" w:rsidRDefault="003909EC" w:rsidP="003909EC">
      <w:pPr>
        <w:pStyle w:val="ListParagraph"/>
        <w:numPr>
          <w:ilvl w:val="0"/>
          <w:numId w:val="1"/>
        </w:numPr>
      </w:pPr>
      <w:r>
        <w:lastRenderedPageBreak/>
        <w:t>Invest gold the most</w:t>
      </w:r>
      <w:r w:rsidR="00CF7CF5">
        <w:t xml:space="preserve"> (average amount of spend in last 2 years is </w:t>
      </w:r>
      <w:r w:rsidR="00CF7CF5" w:rsidRPr="00CF7CF5">
        <w:t>167.38</w:t>
      </w:r>
      <w:r w:rsidR="00085CDF">
        <w:t>)</w:t>
      </w:r>
    </w:p>
    <w:p w14:paraId="55AD8263" w14:textId="393C52C3" w:rsidR="003909EC" w:rsidRDefault="003909EC" w:rsidP="003909EC">
      <w:pPr>
        <w:pStyle w:val="ListParagraph"/>
        <w:numPr>
          <w:ilvl w:val="0"/>
          <w:numId w:val="1"/>
        </w:numPr>
      </w:pPr>
      <w:r>
        <w:t>Love online shopping</w:t>
      </w:r>
    </w:p>
    <w:p w14:paraId="7CDA6D11" w14:textId="34FDC8E2" w:rsidR="00E32327" w:rsidRDefault="00E32327" w:rsidP="003909EC">
      <w:pPr>
        <w:pStyle w:val="ListParagraph"/>
        <w:numPr>
          <w:ilvl w:val="0"/>
          <w:numId w:val="1"/>
        </w:numPr>
      </w:pPr>
      <w:r>
        <w:t>Actively involved in the 3</w:t>
      </w:r>
      <w:r w:rsidRPr="003909EC">
        <w:rPr>
          <w:vertAlign w:val="superscript"/>
        </w:rPr>
        <w:t>rd</w:t>
      </w:r>
      <w:r>
        <w:t xml:space="preserve"> campaign</w:t>
      </w:r>
    </w:p>
    <w:p w14:paraId="07105D66" w14:textId="599C55D1" w:rsidR="00E32327" w:rsidRDefault="003909EC" w:rsidP="003909EC">
      <w:pPr>
        <w:pStyle w:val="ListParagraph"/>
        <w:numPr>
          <w:ilvl w:val="0"/>
          <w:numId w:val="1"/>
        </w:numPr>
      </w:pPr>
      <w:r>
        <w:t>Never complain in the last 2 years</w:t>
      </w:r>
    </w:p>
    <w:p w14:paraId="5D951ADA" w14:textId="17750264" w:rsidR="003909EC" w:rsidRDefault="00885D41" w:rsidP="003909EC">
      <w:r>
        <w:t>Channel: E-mail</w:t>
      </w:r>
    </w:p>
    <w:p w14:paraId="6FD33A19" w14:textId="238F718A" w:rsidR="00885D41" w:rsidRDefault="00885D41" w:rsidP="003909EC">
      <w:pPr>
        <w:rPr>
          <w:rFonts w:hint="eastAsia"/>
        </w:rPr>
      </w:pPr>
      <w:r>
        <w:t xml:space="preserve">Offer: </w:t>
      </w:r>
      <w:r w:rsidR="006D0504">
        <w:t>Online Coupon – f</w:t>
      </w:r>
      <w:r w:rsidR="002A49A0">
        <w:t xml:space="preserve">or order over $300, get 5% </w:t>
      </w:r>
      <w:r w:rsidR="00160C11">
        <w:t>off</w:t>
      </w:r>
      <w:r w:rsidR="002A49A0">
        <w:t xml:space="preserve"> </w:t>
      </w:r>
      <w:r w:rsidR="00160C11">
        <w:t xml:space="preserve">on </w:t>
      </w:r>
      <w:r w:rsidR="002A49A0">
        <w:t>gold</w:t>
      </w:r>
    </w:p>
    <w:p w14:paraId="6BB58895" w14:textId="3E28B0B3" w:rsidR="00160C11" w:rsidRDefault="00160C11" w:rsidP="003909EC">
      <w:r>
        <w:t>The average</w:t>
      </w:r>
      <w:r w:rsidR="00AB3B64">
        <w:t xml:space="preserve"> household</w:t>
      </w:r>
      <w:r>
        <w:t xml:space="preserve"> income for cluster 1 is about $</w:t>
      </w:r>
      <w:r w:rsidRPr="00160C11">
        <w:t>61</w:t>
      </w:r>
      <w:r>
        <w:t>,</w:t>
      </w:r>
      <w:r w:rsidRPr="00160C11">
        <w:t>838.8</w:t>
      </w:r>
      <w:r>
        <w:t xml:space="preserve">4. Although they are not highest income group, they spent a lot on gold in the last 2 years. </w:t>
      </w:r>
      <w:r w:rsidRPr="00160C11">
        <w:t xml:space="preserve">They are also the most preferred </w:t>
      </w:r>
      <w:r>
        <w:t>cluster</w:t>
      </w:r>
      <w:r w:rsidRPr="00160C11">
        <w:t xml:space="preserve"> for online shopping</w:t>
      </w:r>
      <w:r>
        <w:t xml:space="preserve"> – </w:t>
      </w:r>
      <w:r w:rsidR="008D4AAF">
        <w:t>the average n</w:t>
      </w:r>
      <w:r w:rsidRPr="00160C11">
        <w:t>umber of purchases made through the company’s website</w:t>
      </w:r>
      <w:r w:rsidR="008D4AAF">
        <w:t xml:space="preserve"> in this cluster is almost 7. </w:t>
      </w:r>
      <w:r w:rsidR="008D4AAF" w:rsidRPr="008D4AAF">
        <w:t xml:space="preserve">They showed an unusual level of engagement in the </w:t>
      </w:r>
      <w:r w:rsidR="008D4AAF">
        <w:t>5</w:t>
      </w:r>
      <w:r w:rsidR="008D4AAF" w:rsidRPr="008D4AAF">
        <w:rPr>
          <w:vertAlign w:val="superscript"/>
        </w:rPr>
        <w:t>th</w:t>
      </w:r>
      <w:r w:rsidR="008D4AAF">
        <w:t xml:space="preserve"> </w:t>
      </w:r>
      <w:r w:rsidR="008D4AAF" w:rsidRPr="008D4AAF">
        <w:t>market</w:t>
      </w:r>
      <w:r w:rsidR="008D4AAF" w:rsidRPr="008D4AAF">
        <w:t xml:space="preserve"> campaign, </w:t>
      </w:r>
      <w:r w:rsidR="008D4AAF">
        <w:t>we assume that</w:t>
      </w:r>
      <w:r w:rsidR="008D4AAF" w:rsidRPr="008D4AAF">
        <w:t xml:space="preserve"> the </w:t>
      </w:r>
      <w:r w:rsidR="008D4AAF">
        <w:t>5</w:t>
      </w:r>
      <w:r w:rsidR="008D4AAF" w:rsidRPr="008D4AAF">
        <w:rPr>
          <w:vertAlign w:val="superscript"/>
        </w:rPr>
        <w:t>th</w:t>
      </w:r>
      <w:r w:rsidR="008D4AAF" w:rsidRPr="008D4AAF">
        <w:t xml:space="preserve"> campaign </w:t>
      </w:r>
      <w:r w:rsidR="008D4AAF">
        <w:t xml:space="preserve">might </w:t>
      </w:r>
      <w:r w:rsidR="008D4AAF" w:rsidRPr="008D4AAF">
        <w:t>involve</w:t>
      </w:r>
      <w:r w:rsidR="008D4AAF" w:rsidRPr="008D4AAF">
        <w:t xml:space="preserve"> </w:t>
      </w:r>
      <w:r w:rsidR="008D4AAF">
        <w:t>what</w:t>
      </w:r>
      <w:r w:rsidR="008D4AAF" w:rsidRPr="008D4AAF">
        <w:t xml:space="preserve"> they </w:t>
      </w:r>
      <w:r w:rsidR="008D4AAF">
        <w:t>are</w:t>
      </w:r>
      <w:r w:rsidR="008D4AAF" w:rsidRPr="008D4AAF">
        <w:t xml:space="preserve"> interested in </w:t>
      </w:r>
      <w:r w:rsidR="008D4AAF">
        <w:t>–</w:t>
      </w:r>
      <w:r w:rsidR="008D4AAF" w:rsidRPr="008D4AAF">
        <w:t xml:space="preserve"> gold. If </w:t>
      </w:r>
      <w:r w:rsidR="008D4AAF">
        <w:t>the company</w:t>
      </w:r>
      <w:r w:rsidR="008D4AAF" w:rsidRPr="008D4AAF">
        <w:t xml:space="preserve"> want</w:t>
      </w:r>
      <w:r w:rsidR="008D4AAF">
        <w:t>s</w:t>
      </w:r>
      <w:r w:rsidR="008D4AAF" w:rsidRPr="008D4AAF">
        <w:t xml:space="preserve"> to attract this group to spend more, then </w:t>
      </w:r>
      <w:r w:rsidR="008D4AAF">
        <w:t>we should make more marketing activities about gold.</w:t>
      </w:r>
    </w:p>
    <w:p w14:paraId="5AF6920B" w14:textId="77777777" w:rsidR="00885D41" w:rsidRDefault="00885D41" w:rsidP="003909EC"/>
    <w:p w14:paraId="1BE9EDAF" w14:textId="320FBD6A" w:rsidR="003909EC" w:rsidRDefault="003909EC" w:rsidP="003909EC">
      <w:r>
        <w:t xml:space="preserve">Cluster 2 – </w:t>
      </w:r>
      <w:r w:rsidR="008D4AAF">
        <w:t>Young</w:t>
      </w:r>
      <w:r w:rsidR="00AB3B64">
        <w:t>er</w:t>
      </w:r>
      <w:r w:rsidR="008D4AAF">
        <w:t xml:space="preserve"> &amp; Frugal</w:t>
      </w:r>
      <w:r w:rsidR="00AB3B64">
        <w:t xml:space="preserve"> (average age of 46)</w:t>
      </w:r>
    </w:p>
    <w:p w14:paraId="0829660B" w14:textId="10D6B150" w:rsidR="003909EC" w:rsidRDefault="005C7677" w:rsidP="003909EC">
      <w:pPr>
        <w:pStyle w:val="ListParagraph"/>
        <w:numPr>
          <w:ilvl w:val="0"/>
          <w:numId w:val="2"/>
        </w:numPr>
      </w:pPr>
      <w:r>
        <w:t>Youngest</w:t>
      </w:r>
      <w:r w:rsidR="003909EC">
        <w:t xml:space="preserve"> group with lowest income</w:t>
      </w:r>
      <w:r w:rsidR="00AB3B64">
        <w:t xml:space="preserve"> (yearly household income of $</w:t>
      </w:r>
      <w:r w:rsidR="00AB3B64" w:rsidRPr="00AB3B64">
        <w:t>32</w:t>
      </w:r>
      <w:r w:rsidR="00AB3B64">
        <w:t>,</w:t>
      </w:r>
      <w:r w:rsidR="00AB3B64" w:rsidRPr="00AB3B64">
        <w:t>584.30</w:t>
      </w:r>
      <w:r w:rsidR="00AB3B64">
        <w:t>)</w:t>
      </w:r>
    </w:p>
    <w:p w14:paraId="4F6798A3" w14:textId="0546B9B7" w:rsidR="003909EC" w:rsidRDefault="003909EC" w:rsidP="003909EC">
      <w:pPr>
        <w:pStyle w:val="ListParagraph"/>
        <w:numPr>
          <w:ilvl w:val="0"/>
          <w:numId w:val="2"/>
        </w:numPr>
      </w:pPr>
      <w:r>
        <w:t>Have most kids at home</w:t>
      </w:r>
      <w:r w:rsidR="007163E7">
        <w:t xml:space="preserve"> (</w:t>
      </w:r>
      <w:r w:rsidR="004D61E3">
        <w:t>a</w:t>
      </w:r>
      <w:r w:rsidR="007163E7" w:rsidRPr="007163E7">
        <w:t>lmost every family has a child</w:t>
      </w:r>
      <w:r w:rsidR="007163E7">
        <w:t xml:space="preserve"> at home)</w:t>
      </w:r>
    </w:p>
    <w:p w14:paraId="069967D5" w14:textId="29BA145E" w:rsidR="003909EC" w:rsidRDefault="003909EC" w:rsidP="003909EC">
      <w:pPr>
        <w:pStyle w:val="ListParagraph"/>
        <w:numPr>
          <w:ilvl w:val="0"/>
          <w:numId w:val="2"/>
        </w:numPr>
      </w:pPr>
      <w:r>
        <w:t>Don’t buy groceries or gold often (the lowest among 7 clusters)</w:t>
      </w:r>
    </w:p>
    <w:p w14:paraId="62AC2467" w14:textId="5790FA38" w:rsidR="003909EC" w:rsidRDefault="003909EC" w:rsidP="003909EC">
      <w:pPr>
        <w:pStyle w:val="ListParagraph"/>
        <w:numPr>
          <w:ilvl w:val="0"/>
          <w:numId w:val="2"/>
        </w:numPr>
      </w:pPr>
      <w:r>
        <w:t>Don’t consume much at the company</w:t>
      </w:r>
    </w:p>
    <w:p w14:paraId="0F5F9C40" w14:textId="35A4107F" w:rsidR="003909EC" w:rsidRDefault="003909EC" w:rsidP="003909EC">
      <w:pPr>
        <w:pStyle w:val="ListParagraph"/>
        <w:numPr>
          <w:ilvl w:val="0"/>
          <w:numId w:val="2"/>
        </w:numPr>
      </w:pPr>
      <w:r>
        <w:t>Not active in marketing campaigns (especially for 1</w:t>
      </w:r>
      <w:r w:rsidRPr="003909EC">
        <w:rPr>
          <w:vertAlign w:val="superscript"/>
        </w:rPr>
        <w:t>st</w:t>
      </w:r>
      <w:r>
        <w:t>, 2</w:t>
      </w:r>
      <w:r w:rsidRPr="003909EC">
        <w:rPr>
          <w:vertAlign w:val="superscript"/>
        </w:rPr>
        <w:t>nd</w:t>
      </w:r>
      <w:r>
        <w:t>, 5</w:t>
      </w:r>
      <w:r w:rsidRPr="003909EC">
        <w:rPr>
          <w:vertAlign w:val="superscript"/>
        </w:rPr>
        <w:t>th</w:t>
      </w:r>
      <w:r>
        <w:t>)</w:t>
      </w:r>
    </w:p>
    <w:p w14:paraId="7219B6C5" w14:textId="11C2A863" w:rsidR="004D61E3" w:rsidRDefault="004D61E3" w:rsidP="004D61E3">
      <w:r>
        <w:t>We do not suggest offering discount</w:t>
      </w:r>
      <w:r w:rsidR="006D0504">
        <w:t xml:space="preserve"> or do market campaign</w:t>
      </w:r>
      <w:r>
        <w:t xml:space="preserve"> to this group.</w:t>
      </w:r>
    </w:p>
    <w:p w14:paraId="6862CCE0" w14:textId="50082212" w:rsidR="003909EC" w:rsidRDefault="007163E7" w:rsidP="003909EC">
      <w:r>
        <w:t xml:space="preserve">For cluster 2, </w:t>
      </w:r>
      <w:r w:rsidR="00FB6927">
        <w:t>they are not our main or target customers. People in this group are experiencing their 40s and might have a high school or college kid who hasn’t moved out yet. They don’t have much household income and they probably need to pay the tuition for their kids. Thus, they are frugal and don’t spend much on anything. They are not interested in deals or marketing campaigns (these activities are not attractive to them, and they might only buy things they need). We suggest the company do not take this group as the target consumers.</w:t>
      </w:r>
    </w:p>
    <w:p w14:paraId="4A43E897" w14:textId="77777777" w:rsidR="007163E7" w:rsidRDefault="007163E7" w:rsidP="003909EC"/>
    <w:p w14:paraId="7047DB70" w14:textId="21D940EC" w:rsidR="003909EC" w:rsidRDefault="003909EC" w:rsidP="003909EC">
      <w:r>
        <w:t>Cluster 3 – Not Significant in Any Categories</w:t>
      </w:r>
      <w:r w:rsidR="004D61E3">
        <w:t xml:space="preserve"> (average age of 58)</w:t>
      </w:r>
    </w:p>
    <w:p w14:paraId="76D80B47" w14:textId="436CAC3E" w:rsidR="003909EC" w:rsidRDefault="00B624A8" w:rsidP="00B624A8">
      <w:pPr>
        <w:pStyle w:val="ListParagraph"/>
        <w:numPr>
          <w:ilvl w:val="0"/>
          <w:numId w:val="3"/>
        </w:numPr>
      </w:pPr>
      <w:r>
        <w:t>Not active membership for the company</w:t>
      </w:r>
    </w:p>
    <w:p w14:paraId="3B189174" w14:textId="54EAAA99" w:rsidR="00B624A8" w:rsidRDefault="00B624A8" w:rsidP="00B624A8">
      <w:pPr>
        <w:pStyle w:val="ListParagraph"/>
        <w:numPr>
          <w:ilvl w:val="0"/>
          <w:numId w:val="3"/>
        </w:numPr>
      </w:pPr>
      <w:r>
        <w:t>The second old group</w:t>
      </w:r>
    </w:p>
    <w:p w14:paraId="499F8201" w14:textId="74E29C5F" w:rsidR="00DD2061" w:rsidRDefault="00DD2061" w:rsidP="00B624A8">
      <w:pPr>
        <w:pStyle w:val="ListParagraph"/>
        <w:numPr>
          <w:ilvl w:val="0"/>
          <w:numId w:val="3"/>
        </w:numPr>
      </w:pPr>
      <w:r>
        <w:t>Weak spending/purchasing power</w:t>
      </w:r>
    </w:p>
    <w:p w14:paraId="3495D0F6" w14:textId="32452C7E" w:rsidR="00DD2061" w:rsidRDefault="00DD2061" w:rsidP="00B624A8">
      <w:pPr>
        <w:pStyle w:val="ListParagraph"/>
        <w:numPr>
          <w:ilvl w:val="0"/>
          <w:numId w:val="3"/>
        </w:numPr>
      </w:pPr>
      <w:r>
        <w:t>Not interested in many things</w:t>
      </w:r>
    </w:p>
    <w:p w14:paraId="401049AB" w14:textId="2C0320A4" w:rsidR="006D0504" w:rsidRDefault="006D0504" w:rsidP="006D0504">
      <w:r>
        <w:t>Channel: Email</w:t>
      </w:r>
    </w:p>
    <w:p w14:paraId="22C8A555" w14:textId="08F8F699" w:rsidR="006D0504" w:rsidRDefault="006D0504" w:rsidP="006D0504">
      <w:r>
        <w:t xml:space="preserve">Offer: Reward e-coupon with 10% off </w:t>
      </w:r>
      <w:r w:rsidR="00035FFB">
        <w:t>for</w:t>
      </w:r>
      <w:r>
        <w:t xml:space="preserve"> orders over $300</w:t>
      </w:r>
    </w:p>
    <w:p w14:paraId="243D561A" w14:textId="1EA5AD00" w:rsidR="00B624A8" w:rsidRDefault="00FB6927" w:rsidP="00B624A8">
      <w:r>
        <w:t xml:space="preserve">Cluster 3 is </w:t>
      </w:r>
      <w:proofErr w:type="gramStart"/>
      <w:r>
        <w:t>similar to</w:t>
      </w:r>
      <w:proofErr w:type="gramEnd"/>
      <w:r>
        <w:t xml:space="preserve"> the cluster 2, the difference is that they are </w:t>
      </w:r>
      <w:r w:rsidR="004D61E3">
        <w:t xml:space="preserve">older and </w:t>
      </w:r>
      <w:r w:rsidR="004D61E3" w:rsidRPr="004D61E3">
        <w:t>earn slightly more</w:t>
      </w:r>
      <w:r w:rsidR="004D61E3">
        <w:t>. Since they are older, they don’t have many kids at home, and with an average household income of $</w:t>
      </w:r>
      <w:r w:rsidR="004D61E3" w:rsidRPr="004D61E3">
        <w:t>61030.3</w:t>
      </w:r>
      <w:r w:rsidR="004D61E3">
        <w:t>4, they are</w:t>
      </w:r>
      <w:r w:rsidR="00DD2061">
        <w:t xml:space="preserve"> </w:t>
      </w:r>
      <w:r w:rsidR="004D61E3">
        <w:t xml:space="preserve">not </w:t>
      </w:r>
      <w:r w:rsidR="00DD2061">
        <w:t xml:space="preserve">even </w:t>
      </w:r>
      <w:r w:rsidR="004D61E3">
        <w:t xml:space="preserve">average spenders at the company. This group doesn’t seem to be attracted to marketing campaigns, but </w:t>
      </w:r>
      <w:r w:rsidR="004D61E3">
        <w:lastRenderedPageBreak/>
        <w:t>they do care a little bit more about deals. We don’t think this is our target consumers either, but if the company would give it a try, reach out them via email and offer some deals</w:t>
      </w:r>
      <w:r w:rsidR="00DD2061">
        <w:t xml:space="preserve"> might motivate them to spend</w:t>
      </w:r>
      <w:r w:rsidR="004D61E3">
        <w:t>.</w:t>
      </w:r>
    </w:p>
    <w:p w14:paraId="75FCF246" w14:textId="77777777" w:rsidR="00FB6927" w:rsidRDefault="00FB6927" w:rsidP="00B624A8"/>
    <w:p w14:paraId="63DB85C1" w14:textId="11A3D5E6" w:rsidR="00B624A8" w:rsidRDefault="00B624A8" w:rsidP="00B624A8">
      <w:r>
        <w:t xml:space="preserve">Cluster 4 – </w:t>
      </w:r>
      <w:r w:rsidR="00BE333D">
        <w:t>Wealthy &amp; Big Spenders</w:t>
      </w:r>
      <w:r w:rsidR="002C2209">
        <w:t xml:space="preserve"> (average age of 54)</w:t>
      </w:r>
    </w:p>
    <w:p w14:paraId="5851CE23" w14:textId="2365B31F" w:rsidR="00B624A8" w:rsidRDefault="00B624A8" w:rsidP="00BE333D">
      <w:pPr>
        <w:pStyle w:val="ListParagraph"/>
        <w:numPr>
          <w:ilvl w:val="0"/>
          <w:numId w:val="4"/>
        </w:numPr>
      </w:pPr>
      <w:r>
        <w:t>Highest income</w:t>
      </w:r>
      <w:r w:rsidR="00BE333D">
        <w:t xml:space="preserve"> with least kids at home</w:t>
      </w:r>
    </w:p>
    <w:p w14:paraId="0F9561F3" w14:textId="41350943" w:rsidR="00BE333D" w:rsidRDefault="00BE333D" w:rsidP="00BE333D">
      <w:pPr>
        <w:pStyle w:val="ListParagraph"/>
        <w:numPr>
          <w:ilvl w:val="0"/>
          <w:numId w:val="4"/>
        </w:numPr>
      </w:pPr>
      <w:r>
        <w:t>Wines &amp; meat lovers</w:t>
      </w:r>
    </w:p>
    <w:p w14:paraId="2AB1335F" w14:textId="5D690E6F" w:rsidR="00BE333D" w:rsidRDefault="00BE333D" w:rsidP="00BE333D">
      <w:pPr>
        <w:pStyle w:val="ListParagraph"/>
        <w:numPr>
          <w:ilvl w:val="0"/>
          <w:numId w:val="4"/>
        </w:numPr>
      </w:pPr>
      <w:r>
        <w:t>Don’t care about deals or discounts</w:t>
      </w:r>
    </w:p>
    <w:p w14:paraId="225BAECA" w14:textId="630A3548" w:rsidR="00BE333D" w:rsidRDefault="00BE333D" w:rsidP="00BE333D">
      <w:pPr>
        <w:pStyle w:val="ListParagraph"/>
        <w:numPr>
          <w:ilvl w:val="0"/>
          <w:numId w:val="4"/>
        </w:numPr>
      </w:pPr>
      <w:r w:rsidRPr="00BE333D">
        <w:t>Catalogue</w:t>
      </w:r>
      <w:r>
        <w:t xml:space="preserve"> buyers</w:t>
      </w:r>
    </w:p>
    <w:p w14:paraId="19AAEBD1" w14:textId="00A8109E" w:rsidR="00BE333D" w:rsidRDefault="00BE333D" w:rsidP="00BE333D">
      <w:pPr>
        <w:pStyle w:val="ListParagraph"/>
        <w:numPr>
          <w:ilvl w:val="0"/>
          <w:numId w:val="4"/>
        </w:numPr>
      </w:pPr>
      <w:r>
        <w:t>Acted positively in the 1</w:t>
      </w:r>
      <w:r w:rsidRPr="00BE333D">
        <w:rPr>
          <w:vertAlign w:val="superscript"/>
        </w:rPr>
        <w:t>st</w:t>
      </w:r>
      <w:r>
        <w:t>, 4</w:t>
      </w:r>
      <w:r w:rsidRPr="00BE333D">
        <w:rPr>
          <w:vertAlign w:val="superscript"/>
        </w:rPr>
        <w:t>th</w:t>
      </w:r>
      <w:r>
        <w:t xml:space="preserve"> and 5</w:t>
      </w:r>
      <w:r w:rsidRPr="00BE333D">
        <w:rPr>
          <w:vertAlign w:val="superscript"/>
        </w:rPr>
        <w:t>th</w:t>
      </w:r>
      <w:r>
        <w:t xml:space="preserve"> marketing campaigns</w:t>
      </w:r>
    </w:p>
    <w:p w14:paraId="4A921CCB" w14:textId="6954FC6F" w:rsidR="00BE333D" w:rsidRDefault="00DD2061" w:rsidP="00BE333D">
      <w:r>
        <w:t>Channel: Mailer/Catalogue</w:t>
      </w:r>
    </w:p>
    <w:p w14:paraId="7C65205D" w14:textId="69E1E2F2" w:rsidR="006D0504" w:rsidRDefault="006D0504" w:rsidP="00BE333D">
      <w:r>
        <w:t>Offer: Exclusive 1</w:t>
      </w:r>
      <w:r w:rsidR="002A0AAC">
        <w:t>5</w:t>
      </w:r>
      <w:r>
        <w:t>% off on wines and meat</w:t>
      </w:r>
    </w:p>
    <w:p w14:paraId="043EEFB9" w14:textId="6DBADD0D" w:rsidR="00DD2061" w:rsidRDefault="00DD2061" w:rsidP="00BE333D">
      <w:r>
        <w:t>With the highest household income of $</w:t>
      </w:r>
      <w:r w:rsidRPr="00DD2061">
        <w:t>81</w:t>
      </w:r>
      <w:r>
        <w:t>,</w:t>
      </w:r>
      <w:r w:rsidRPr="00DD2061">
        <w:t>490.1</w:t>
      </w:r>
      <w:r>
        <w:t>8</w:t>
      </w:r>
      <w:r w:rsidR="002C2209">
        <w:t>, cluster 4 is one of the groups with the strongest purchasing power. With the fewest kids at home, they are the middle class who enjoy their 50s. They are big spenders on wines and meat, and the</w:t>
      </w:r>
      <w:r w:rsidR="006D0504">
        <w:t xml:space="preserve">y don’t care about deals or discount. As our target consumers, they acted positively to almost every marketing campaign and love to spend money on the company’s products. The company should consider </w:t>
      </w:r>
      <w:r w:rsidR="00035FFB">
        <w:t>offering</w:t>
      </w:r>
      <w:r w:rsidR="006D0504">
        <w:t xml:space="preserve"> more marketing campaigns to motivate them to purchase.</w:t>
      </w:r>
    </w:p>
    <w:p w14:paraId="34BF2C44" w14:textId="77777777" w:rsidR="006935EE" w:rsidRDefault="006935EE" w:rsidP="00BE333D"/>
    <w:p w14:paraId="593EC71D" w14:textId="140E7E51" w:rsidR="00BE333D" w:rsidRDefault="00BE333D" w:rsidP="00BE333D">
      <w:r>
        <w:t>Cluster 5 – Healthy Main Consumers</w:t>
      </w:r>
      <w:r w:rsidR="00035FFB">
        <w:t xml:space="preserve"> (average age of 51)</w:t>
      </w:r>
    </w:p>
    <w:p w14:paraId="332B767C" w14:textId="52D62F71" w:rsidR="00BE333D" w:rsidRDefault="00BE333D" w:rsidP="005C7677">
      <w:pPr>
        <w:pStyle w:val="ListParagraph"/>
        <w:numPr>
          <w:ilvl w:val="0"/>
          <w:numId w:val="5"/>
        </w:numPr>
      </w:pPr>
      <w:r>
        <w:t>Buy the most fruit, meat, fish, sweets</w:t>
      </w:r>
    </w:p>
    <w:p w14:paraId="7DE6ECBF" w14:textId="785C9FAA" w:rsidR="00BE333D" w:rsidRDefault="00BE333D" w:rsidP="005C7677">
      <w:pPr>
        <w:pStyle w:val="ListParagraph"/>
        <w:numPr>
          <w:ilvl w:val="0"/>
          <w:numId w:val="5"/>
        </w:numPr>
      </w:pPr>
      <w:r>
        <w:t>Shopping preferences span all channels (in-store the most)</w:t>
      </w:r>
    </w:p>
    <w:p w14:paraId="146624E9" w14:textId="169B7B8A" w:rsidR="005C7677" w:rsidRDefault="005C7677" w:rsidP="005C7677">
      <w:pPr>
        <w:pStyle w:val="ListParagraph"/>
        <w:numPr>
          <w:ilvl w:val="0"/>
          <w:numId w:val="5"/>
        </w:numPr>
      </w:pPr>
      <w:r>
        <w:t>The second young group</w:t>
      </w:r>
    </w:p>
    <w:p w14:paraId="65DF1554" w14:textId="29A34876" w:rsidR="005C7677" w:rsidRDefault="005C7677" w:rsidP="005C7677">
      <w:pPr>
        <w:pStyle w:val="ListParagraph"/>
        <w:numPr>
          <w:ilvl w:val="0"/>
          <w:numId w:val="5"/>
        </w:numPr>
      </w:pPr>
      <w:r>
        <w:t>Made some complains in the last 2 years</w:t>
      </w:r>
    </w:p>
    <w:p w14:paraId="781FB007" w14:textId="34882173" w:rsidR="005C7677" w:rsidRDefault="00035FFB" w:rsidP="005C7677">
      <w:r>
        <w:t>Channel: SMS/Mailer</w:t>
      </w:r>
    </w:p>
    <w:p w14:paraId="561520CC" w14:textId="6C4CC814" w:rsidR="00035FFB" w:rsidRDefault="00035FFB" w:rsidP="005C7677">
      <w:r>
        <w:t>Offer: Catalogue coupon or use their membership card to get 1</w:t>
      </w:r>
      <w:r w:rsidR="00CC51E3">
        <w:t>5</w:t>
      </w:r>
      <w:r>
        <w:t>% off on fruit, meat, fish and sweets</w:t>
      </w:r>
    </w:p>
    <w:p w14:paraId="19B8E090" w14:textId="77F174D6" w:rsidR="00035FFB" w:rsidRDefault="00035FFB" w:rsidP="005C7677">
      <w:r>
        <w:t xml:space="preserve">Cluster 5 </w:t>
      </w:r>
      <w:r w:rsidR="00CC51E3">
        <w:t xml:space="preserve">includes our </w:t>
      </w:r>
      <w:r w:rsidR="006935EE">
        <w:t>l</w:t>
      </w:r>
      <w:r w:rsidR="00CC51E3">
        <w:t>oyal customers who buy most of stuff with the company (they are our target customers). Although they complained a lot, they continue to shop at us. We suggest the company to take their feedback and give some benefits back to them. The company could also send surveys to them and offer discounts after they finished.</w:t>
      </w:r>
    </w:p>
    <w:p w14:paraId="087EC08E" w14:textId="77777777" w:rsidR="00035FFB" w:rsidRDefault="00035FFB" w:rsidP="005C7677"/>
    <w:p w14:paraId="79358D22" w14:textId="03C2BB4A" w:rsidR="005C7677" w:rsidRDefault="005C7677" w:rsidP="005C7677">
      <w:pPr>
        <w:rPr>
          <w:rFonts w:hint="eastAsia"/>
        </w:rPr>
      </w:pPr>
      <w:r>
        <w:t>Cluster 6 – Senior Citizens</w:t>
      </w:r>
      <w:r w:rsidR="00CC51E3">
        <w:t xml:space="preserve"> </w:t>
      </w:r>
      <w:r w:rsidR="00CC51E3">
        <w:rPr>
          <w:rFonts w:hint="eastAsia"/>
        </w:rPr>
        <w:t>(</w:t>
      </w:r>
      <w:r w:rsidR="00CC51E3">
        <w:t>average age of 61)</w:t>
      </w:r>
    </w:p>
    <w:p w14:paraId="190463BF" w14:textId="01F0D3A7" w:rsidR="005C7677" w:rsidRDefault="005C7677" w:rsidP="005C7677">
      <w:pPr>
        <w:pStyle w:val="ListParagraph"/>
        <w:numPr>
          <w:ilvl w:val="0"/>
          <w:numId w:val="6"/>
        </w:numPr>
      </w:pPr>
      <w:r>
        <w:t>Oldest among the groups</w:t>
      </w:r>
    </w:p>
    <w:p w14:paraId="4D5E8773" w14:textId="5DE75E77" w:rsidR="005C7677" w:rsidRDefault="005C7677" w:rsidP="005C7677">
      <w:pPr>
        <w:pStyle w:val="ListParagraph"/>
        <w:numPr>
          <w:ilvl w:val="0"/>
          <w:numId w:val="6"/>
        </w:numPr>
      </w:pPr>
      <w:r>
        <w:t>Not main consumers (not into anything, buy everything little)</w:t>
      </w:r>
    </w:p>
    <w:p w14:paraId="101FDEE3" w14:textId="0B04CEDA" w:rsidR="005C7677" w:rsidRDefault="005C7677" w:rsidP="005C7677">
      <w:pPr>
        <w:pStyle w:val="ListParagraph"/>
        <w:numPr>
          <w:ilvl w:val="0"/>
          <w:numId w:val="6"/>
        </w:numPr>
      </w:pPr>
      <w:r>
        <w:t>Not interested in marketing campaigns</w:t>
      </w:r>
    </w:p>
    <w:p w14:paraId="6D95028E" w14:textId="5893BC1F" w:rsidR="005C7677" w:rsidRDefault="005C7677" w:rsidP="005C7677">
      <w:pPr>
        <w:pStyle w:val="ListParagraph"/>
        <w:numPr>
          <w:ilvl w:val="0"/>
          <w:numId w:val="6"/>
        </w:numPr>
      </w:pPr>
      <w:r>
        <w:t>Complain</w:t>
      </w:r>
      <w:r w:rsidR="002A0AAC">
        <w:t>ed</w:t>
      </w:r>
      <w:r>
        <w:t xml:space="preserve"> the most</w:t>
      </w:r>
      <w:r w:rsidR="002A0AAC">
        <w:t xml:space="preserve"> in the last 2 years</w:t>
      </w:r>
    </w:p>
    <w:p w14:paraId="1D9DFEDD" w14:textId="07993BB4" w:rsidR="005C7677" w:rsidRDefault="00CC51E3" w:rsidP="005C7677">
      <w:r>
        <w:t>Channel: Mailer</w:t>
      </w:r>
    </w:p>
    <w:p w14:paraId="1C942FBA" w14:textId="16CB86CD" w:rsidR="00CC51E3" w:rsidRDefault="00CC51E3" w:rsidP="005C7677">
      <w:r>
        <w:lastRenderedPageBreak/>
        <w:t xml:space="preserve">Offer: </w:t>
      </w:r>
      <w:r w:rsidR="002A0AAC">
        <w:t>Finish the customer satisfaction survey and get 10% off discount</w:t>
      </w:r>
    </w:p>
    <w:p w14:paraId="18FF3321" w14:textId="266F9737" w:rsidR="002A0AAC" w:rsidRDefault="002A0AAC" w:rsidP="005C7677">
      <w:r>
        <w:t>Cluster 6 complained the most in the last 2 years, since</w:t>
      </w:r>
      <w:r w:rsidRPr="002A0AAC">
        <w:t xml:space="preserve"> they spend very little at the company, they m</w:t>
      </w:r>
      <w:r>
        <w:t>ight</w:t>
      </w:r>
      <w:r w:rsidRPr="002A0AAC">
        <w:t xml:space="preserve"> be customers that the company has lost</w:t>
      </w:r>
      <w:r>
        <w:t>. To win them back, we recommend the company to conduct a survey on them and collect the reasons why they don’t shop at us anymore. The company should make some changes to attract them to spend again.</w:t>
      </w:r>
    </w:p>
    <w:p w14:paraId="6636F134" w14:textId="77777777" w:rsidR="00CC51E3" w:rsidRDefault="00CC51E3" w:rsidP="005C7677"/>
    <w:p w14:paraId="23EA6B12" w14:textId="281F8352" w:rsidR="005C7677" w:rsidRDefault="005C7677" w:rsidP="005C7677">
      <w:r>
        <w:t>Cluster 7 – Deal Chasers</w:t>
      </w:r>
      <w:r w:rsidR="002A0AAC">
        <w:t xml:space="preserve"> (average age of 53)</w:t>
      </w:r>
    </w:p>
    <w:p w14:paraId="69756841" w14:textId="4F4D3879" w:rsidR="005C7677" w:rsidRDefault="005C7677" w:rsidP="005C7677">
      <w:pPr>
        <w:pStyle w:val="ListParagraph"/>
        <w:numPr>
          <w:ilvl w:val="0"/>
          <w:numId w:val="7"/>
        </w:numPr>
      </w:pPr>
      <w:r>
        <w:t>Love to buy things online</w:t>
      </w:r>
    </w:p>
    <w:p w14:paraId="607C4DF3" w14:textId="427066D0" w:rsidR="005C7677" w:rsidRDefault="005C7677" w:rsidP="005C7677">
      <w:pPr>
        <w:pStyle w:val="ListParagraph"/>
        <w:numPr>
          <w:ilvl w:val="0"/>
          <w:numId w:val="7"/>
        </w:numPr>
      </w:pPr>
      <w:r>
        <w:t>Discount lovers</w:t>
      </w:r>
      <w:r w:rsidR="00E74C0F">
        <w:t xml:space="preserve"> (average n</w:t>
      </w:r>
      <w:r w:rsidR="00E74C0F" w:rsidRPr="00E74C0F">
        <w:t>umber of purchases made with a discount</w:t>
      </w:r>
      <w:r w:rsidR="00E74C0F">
        <w:t xml:space="preserve"> = 6.84)</w:t>
      </w:r>
    </w:p>
    <w:p w14:paraId="4277650E" w14:textId="2541DA78" w:rsidR="005C7677" w:rsidRDefault="007D0B4D" w:rsidP="005C7677">
      <w:pPr>
        <w:pStyle w:val="ListParagraph"/>
        <w:numPr>
          <w:ilvl w:val="0"/>
          <w:numId w:val="7"/>
        </w:numPr>
      </w:pPr>
      <w:r>
        <w:t>Have many kids at home</w:t>
      </w:r>
    </w:p>
    <w:p w14:paraId="6A66E63D" w14:textId="2208EABB" w:rsidR="007D0B4D" w:rsidRDefault="007D0B4D" w:rsidP="005C7677">
      <w:pPr>
        <w:pStyle w:val="ListParagraph"/>
        <w:numPr>
          <w:ilvl w:val="0"/>
          <w:numId w:val="7"/>
        </w:numPr>
      </w:pPr>
      <w:r>
        <w:t>Buy everything little</w:t>
      </w:r>
    </w:p>
    <w:p w14:paraId="4B21C1EE" w14:textId="7CA11F42" w:rsidR="002A0AAC" w:rsidRDefault="002A0AAC" w:rsidP="002A0AAC">
      <w:r>
        <w:t>Channel: Email</w:t>
      </w:r>
    </w:p>
    <w:p w14:paraId="4C391CFD" w14:textId="798BABE0" w:rsidR="002A0AAC" w:rsidRDefault="002A0AAC" w:rsidP="002A0AAC">
      <w:r>
        <w:t>Offer: E-coupon</w:t>
      </w:r>
      <w:r w:rsidR="00E74C0F">
        <w:t xml:space="preserve"> – 10% off with orders over $150</w:t>
      </w:r>
    </w:p>
    <w:p w14:paraId="7E4DB332" w14:textId="6E20C733" w:rsidR="00E74C0F" w:rsidRDefault="00E74C0F" w:rsidP="002A0AAC">
      <w:r>
        <w:t xml:space="preserve">Cluster 7 seems to purchase </w:t>
      </w:r>
      <w:r w:rsidRPr="00E74C0F">
        <w:t>only</w:t>
      </w:r>
      <w:r>
        <w:t xml:space="preserve"> with a deal. </w:t>
      </w:r>
      <w:r w:rsidRPr="00E74C0F">
        <w:t xml:space="preserve">In order to </w:t>
      </w:r>
      <w:r>
        <w:t>motivate</w:t>
      </w:r>
      <w:r w:rsidRPr="00E74C0F">
        <w:t xml:space="preserve"> th</w:t>
      </w:r>
      <w:r>
        <w:t>em to spend</w:t>
      </w:r>
      <w:r w:rsidRPr="00E74C0F">
        <w:t>, we recommend the company to give them some deals with a consumption threshold</w:t>
      </w:r>
      <w:r>
        <w:t xml:space="preserve">. Since they are not actively involved in the past marketing campaigns, the company should </w:t>
      </w:r>
      <w:r w:rsidRPr="00E74C0F">
        <w:t xml:space="preserve">try to give them some </w:t>
      </w:r>
      <w:r>
        <w:t>discounts</w:t>
      </w:r>
      <w:r w:rsidRPr="00E74C0F">
        <w:t xml:space="preserve"> during marketing</w:t>
      </w:r>
      <w:r>
        <w:t xml:space="preserve"> campaigns to see if this will attract them to purchase more.</w:t>
      </w:r>
    </w:p>
    <w:p w14:paraId="7A86F1AD" w14:textId="77777777" w:rsidR="006935EE" w:rsidRDefault="006935EE" w:rsidP="002A0AAC"/>
    <w:p w14:paraId="5C7B0E18" w14:textId="7BAA5BDC" w:rsidR="005C7677" w:rsidRDefault="00126276" w:rsidP="005C7677">
      <w:r>
        <w:rPr>
          <w:noProof/>
        </w:rPr>
        <w:drawing>
          <wp:inline distT="0" distB="0" distL="0" distR="0" wp14:anchorId="6A27FBB9" wp14:editId="16E6ADB2">
            <wp:extent cx="4114800" cy="2541542"/>
            <wp:effectExtent l="0" t="0" r="0" b="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0" cy="2541542"/>
                    </a:xfrm>
                    <a:prstGeom prst="rect">
                      <a:avLst/>
                    </a:prstGeom>
                  </pic:spPr>
                </pic:pic>
              </a:graphicData>
            </a:graphic>
          </wp:inline>
        </w:drawing>
      </w:r>
    </w:p>
    <w:p w14:paraId="5F7276CD" w14:textId="367370C5" w:rsidR="006935EE" w:rsidRDefault="006935EE" w:rsidP="005C7677">
      <w:r>
        <w:t xml:space="preserve">The graph above shows that, overall, cluster 4 and cluster 5 include a high percentage of customers who responded to positively to the previous campaign based on the variable response. As we have discussed before, these two groups are our loyal customers, and they are the target groups for the next marketing campaign. Although cluster 2 seems to have </w:t>
      </w:r>
      <w:r w:rsidR="00284C57">
        <w:t>relatively larger amounts of people responded positively to the last campaign, due to the large sample base of cluster 2, the overall response of this group was not positive in a percentage term. The company should follow the above recommendations for each cluster, g</w:t>
      </w:r>
      <w:r w:rsidR="00284C57" w:rsidRPr="00284C57">
        <w:t xml:space="preserve">ive back to loyal customers and attract </w:t>
      </w:r>
      <w:r w:rsidR="00284C57">
        <w:t>potential</w:t>
      </w:r>
      <w:r w:rsidR="00284C57" w:rsidRPr="00284C57">
        <w:t xml:space="preserve"> consumers</w:t>
      </w:r>
      <w:r w:rsidR="00284C57">
        <w:t xml:space="preserve"> to spend more at their place.</w:t>
      </w:r>
    </w:p>
    <w:p w14:paraId="3C048AF0" w14:textId="4E199DF8" w:rsidR="009B4E1B" w:rsidRDefault="002C0F87" w:rsidP="005C7677">
      <w:pPr>
        <w:rPr>
          <w:b/>
          <w:bCs/>
        </w:rPr>
      </w:pPr>
      <w:r w:rsidRPr="002C0F87">
        <w:rPr>
          <w:b/>
          <w:bCs/>
        </w:rPr>
        <w:lastRenderedPageBreak/>
        <w:t>Model Report</w:t>
      </w:r>
    </w:p>
    <w:p w14:paraId="186D7B40" w14:textId="3B1DFA7A" w:rsidR="006F005B" w:rsidRDefault="009B4E1B" w:rsidP="005C7677">
      <w:r>
        <w:t>We built two logistic regression models for predicting customers’ response. We analyzed the overall performance of these models and find the most optimized one as the final model.</w:t>
      </w:r>
    </w:p>
    <w:p w14:paraId="0BCCBF2A" w14:textId="25657149" w:rsidR="009B4E1B" w:rsidRDefault="009B4E1B" w:rsidP="005C7677">
      <w:r>
        <w:t>Full Model Analysis</w:t>
      </w:r>
    </w:p>
    <w:p w14:paraId="3FB7BB30" w14:textId="35FF026E" w:rsidR="009B4E1B" w:rsidRDefault="009B4E1B" w:rsidP="005C7677">
      <w:r>
        <w:rPr>
          <w:noProof/>
        </w:rPr>
        <w:drawing>
          <wp:inline distT="0" distB="0" distL="0" distR="0" wp14:anchorId="406B384D" wp14:editId="6734AA79">
            <wp:extent cx="3657600" cy="698037"/>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698037"/>
                    </a:xfrm>
                    <a:prstGeom prst="rect">
                      <a:avLst/>
                    </a:prstGeom>
                  </pic:spPr>
                </pic:pic>
              </a:graphicData>
            </a:graphic>
          </wp:inline>
        </w:drawing>
      </w:r>
    </w:p>
    <w:p w14:paraId="130D08C3" w14:textId="77777777" w:rsidR="006F005B" w:rsidRDefault="006F005B" w:rsidP="005C7677"/>
    <w:p w14:paraId="1D6543EA" w14:textId="0AB9CF00" w:rsidR="00862522" w:rsidRDefault="009B4E1B" w:rsidP="005C7677">
      <w:r>
        <w:t>In the full model</w:t>
      </w:r>
      <w:r w:rsidR="00862522">
        <w:t>, we used all the variables except customer id, birth year and the register date of membership. To build a general model, we want to avoid unique attributes such as customer id and date of membership, and since we’ve created a new variable called age - simply using 2022 deduct birth year, we removed the birth year.</w:t>
      </w:r>
    </w:p>
    <w:p w14:paraId="1546DAA4" w14:textId="77777777" w:rsidR="00FE356A" w:rsidRDefault="00FE356A" w:rsidP="005C7677"/>
    <w:p w14:paraId="3E251BD2" w14:textId="2C9C1E31" w:rsidR="00862522" w:rsidRDefault="00862522" w:rsidP="005C7677">
      <w:r>
        <w:rPr>
          <w:noProof/>
        </w:rPr>
        <w:drawing>
          <wp:inline distT="0" distB="0" distL="0" distR="0" wp14:anchorId="1C3BAA5C" wp14:editId="10E16B8C">
            <wp:extent cx="5486400" cy="1572986"/>
            <wp:effectExtent l="0" t="0" r="0" b="825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572986"/>
                    </a:xfrm>
                    <a:prstGeom prst="rect">
                      <a:avLst/>
                    </a:prstGeom>
                  </pic:spPr>
                </pic:pic>
              </a:graphicData>
            </a:graphic>
          </wp:inline>
        </w:drawing>
      </w:r>
    </w:p>
    <w:p w14:paraId="7C3F073A" w14:textId="4448FEAC" w:rsidR="00862522" w:rsidRDefault="00862522" w:rsidP="005C7677">
      <w:r>
        <w:rPr>
          <w:noProof/>
        </w:rPr>
        <w:drawing>
          <wp:inline distT="0" distB="0" distL="0" distR="0" wp14:anchorId="67C71544" wp14:editId="7B64A889">
            <wp:extent cx="5486400" cy="1355271"/>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355271"/>
                    </a:xfrm>
                    <a:prstGeom prst="rect">
                      <a:avLst/>
                    </a:prstGeom>
                  </pic:spPr>
                </pic:pic>
              </a:graphicData>
            </a:graphic>
          </wp:inline>
        </w:drawing>
      </w:r>
    </w:p>
    <w:p w14:paraId="3F5EE74C" w14:textId="69307562" w:rsidR="00862522" w:rsidRDefault="00862522" w:rsidP="005C7677">
      <w:r>
        <w:rPr>
          <w:noProof/>
        </w:rPr>
        <w:drawing>
          <wp:inline distT="0" distB="0" distL="0" distR="0" wp14:anchorId="1C41A5DC" wp14:editId="7A26B907">
            <wp:extent cx="5486400" cy="1361259"/>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361259"/>
                    </a:xfrm>
                    <a:prstGeom prst="rect">
                      <a:avLst/>
                    </a:prstGeom>
                  </pic:spPr>
                </pic:pic>
              </a:graphicData>
            </a:graphic>
          </wp:inline>
        </w:drawing>
      </w:r>
    </w:p>
    <w:p w14:paraId="031410F7" w14:textId="05832917" w:rsidR="00862522" w:rsidRDefault="00862522" w:rsidP="005C7677">
      <w:r>
        <w:rPr>
          <w:noProof/>
        </w:rPr>
        <w:lastRenderedPageBreak/>
        <w:drawing>
          <wp:inline distT="0" distB="0" distL="0" distR="0" wp14:anchorId="13CC1074" wp14:editId="07F75185">
            <wp:extent cx="5486400" cy="57095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570956"/>
                    </a:xfrm>
                    <a:prstGeom prst="rect">
                      <a:avLst/>
                    </a:prstGeom>
                  </pic:spPr>
                </pic:pic>
              </a:graphicData>
            </a:graphic>
          </wp:inline>
        </w:drawing>
      </w:r>
    </w:p>
    <w:p w14:paraId="651ACD21" w14:textId="00276E2E" w:rsidR="00862522" w:rsidRDefault="00137770" w:rsidP="005C7677">
      <w:r>
        <w:t xml:space="preserve">As graph above </w:t>
      </w:r>
      <w:r w:rsidR="005A790F">
        <w:t>shows</w:t>
      </w:r>
      <w:r>
        <w:t>,</w:t>
      </w:r>
      <w:r w:rsidR="005A790F">
        <w:t xml:space="preserve"> many variables of the full model are not statistically significant with a p-value over 0.05, which means they are not useful estimators for predicting customer response.</w:t>
      </w:r>
    </w:p>
    <w:p w14:paraId="03BA80B4" w14:textId="77777777" w:rsidR="000A58C3" w:rsidRDefault="000A58C3" w:rsidP="005C7677"/>
    <w:p w14:paraId="0E4E4784" w14:textId="5E980227" w:rsidR="00FE356A" w:rsidRDefault="000A58C3" w:rsidP="005C7677">
      <w:r>
        <w:t>Full Model ROC Chart</w:t>
      </w:r>
      <w:r w:rsidR="00062C08">
        <w:rPr>
          <w:rStyle w:val="FootnoteReference"/>
        </w:rPr>
        <w:footnoteReference w:id="2"/>
      </w:r>
    </w:p>
    <w:p w14:paraId="138FDB48" w14:textId="21A33B86" w:rsidR="009B4E1B" w:rsidRDefault="00862522" w:rsidP="005C7677">
      <w:r>
        <w:rPr>
          <w:noProof/>
        </w:rPr>
        <w:drawing>
          <wp:inline distT="0" distB="0" distL="0" distR="0" wp14:anchorId="2DA91E37" wp14:editId="140D8A27">
            <wp:extent cx="4114800" cy="2541542"/>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4800" cy="2541542"/>
                    </a:xfrm>
                    <a:prstGeom prst="rect">
                      <a:avLst/>
                    </a:prstGeom>
                  </pic:spPr>
                </pic:pic>
              </a:graphicData>
            </a:graphic>
          </wp:inline>
        </w:drawing>
      </w:r>
    </w:p>
    <w:p w14:paraId="0E2F58A7" w14:textId="24E83064" w:rsidR="00384343" w:rsidRDefault="00384343" w:rsidP="005C7677"/>
    <w:p w14:paraId="7A953A9C" w14:textId="7D5F6C1E" w:rsidR="000A58C3" w:rsidRDefault="000A58C3" w:rsidP="005C7677">
      <w:r>
        <w:t>Full Model Confusion Matrix</w:t>
      </w:r>
    </w:p>
    <w:p w14:paraId="64C54796" w14:textId="4347530C" w:rsidR="00862522" w:rsidRDefault="00862522" w:rsidP="005C7677">
      <w:r>
        <w:rPr>
          <w:noProof/>
        </w:rPr>
        <w:drawing>
          <wp:inline distT="0" distB="0" distL="0" distR="0" wp14:anchorId="25351BFF" wp14:editId="66938DCF">
            <wp:extent cx="3200400" cy="1976755"/>
            <wp:effectExtent l="0" t="0" r="0" b="444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r>
        <w:rPr>
          <w:noProof/>
        </w:rPr>
        <w:drawing>
          <wp:inline distT="0" distB="0" distL="0" distR="0" wp14:anchorId="1EBD3883" wp14:editId="5B6DBFB6">
            <wp:extent cx="3200400" cy="1976755"/>
            <wp:effectExtent l="0" t="0" r="0" b="444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p>
    <w:p w14:paraId="2249CA94" w14:textId="03ED53BB" w:rsidR="00115B4C" w:rsidRDefault="00115B4C" w:rsidP="005C7677"/>
    <w:p w14:paraId="666B71A0" w14:textId="77777777" w:rsidR="00062C08" w:rsidRDefault="00062C08" w:rsidP="005C7677"/>
    <w:p w14:paraId="42B1D6BE" w14:textId="09F7119D" w:rsidR="00115B4C" w:rsidRDefault="00115B4C" w:rsidP="005C7677">
      <w:r>
        <w:lastRenderedPageBreak/>
        <w:t>Reduce</w:t>
      </w:r>
      <w:r w:rsidR="000A58C3">
        <w:t>d</w:t>
      </w:r>
      <w:r>
        <w:t xml:space="preserve"> model</w:t>
      </w:r>
    </w:p>
    <w:p w14:paraId="68991657" w14:textId="198AF137" w:rsidR="00936387" w:rsidRDefault="00936387" w:rsidP="005C7677">
      <w:r>
        <w:t>We used stepwise</w:t>
      </w:r>
      <w:r>
        <w:rPr>
          <w:rStyle w:val="FootnoteReference"/>
        </w:rPr>
        <w:footnoteReference w:id="3"/>
      </w:r>
      <w:r>
        <w:t xml:space="preserve"> function to refine the model recipe and select useful determinants for predicting customer response.</w:t>
      </w:r>
    </w:p>
    <w:p w14:paraId="74F6C080" w14:textId="3943E556" w:rsidR="000A58C3" w:rsidRDefault="00115B4C" w:rsidP="005C7677">
      <w:r>
        <w:rPr>
          <w:noProof/>
        </w:rPr>
        <w:drawing>
          <wp:inline distT="0" distB="0" distL="0" distR="0" wp14:anchorId="107D0543" wp14:editId="75A32FB3">
            <wp:extent cx="5486400" cy="40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405685"/>
                    </a:xfrm>
                    <a:prstGeom prst="rect">
                      <a:avLst/>
                    </a:prstGeom>
                  </pic:spPr>
                </pic:pic>
              </a:graphicData>
            </a:graphic>
          </wp:inline>
        </w:drawing>
      </w:r>
    </w:p>
    <w:p w14:paraId="2E57C74E" w14:textId="7FC766F3" w:rsidR="00EB4D47" w:rsidRDefault="00936387" w:rsidP="005C7677">
      <w:r>
        <w:t xml:space="preserve">After stepwise selection, we </w:t>
      </w:r>
      <w:r w:rsidR="000A58C3">
        <w:t>got our final recipe with all effective predictors and then apply them to our final model. The following images contain all the variables used in our final model, as we can see here, most of variables are statistically significant with a p-value less than 0.05. Although of them may have higher p-value than the threshold, since they are important to the model performance, we decided to keep them.</w:t>
      </w:r>
    </w:p>
    <w:p w14:paraId="32317527" w14:textId="1698D032" w:rsidR="00936387" w:rsidRDefault="00936387" w:rsidP="005C7677">
      <w:r>
        <w:rPr>
          <w:noProof/>
        </w:rPr>
        <w:drawing>
          <wp:inline distT="0" distB="0" distL="0" distR="0" wp14:anchorId="4FB7F8AE" wp14:editId="0743A42B">
            <wp:extent cx="5486400" cy="1599111"/>
            <wp:effectExtent l="0" t="0" r="0" b="127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1599111"/>
                    </a:xfrm>
                    <a:prstGeom prst="rect">
                      <a:avLst/>
                    </a:prstGeom>
                  </pic:spPr>
                </pic:pic>
              </a:graphicData>
            </a:graphic>
          </wp:inline>
        </w:drawing>
      </w:r>
    </w:p>
    <w:p w14:paraId="7F77D4F8" w14:textId="57BA10D5" w:rsidR="00936387" w:rsidRDefault="00936387" w:rsidP="005C7677">
      <w:r>
        <w:rPr>
          <w:noProof/>
        </w:rPr>
        <w:drawing>
          <wp:inline distT="0" distB="0" distL="0" distR="0" wp14:anchorId="7FE0F81D" wp14:editId="3AAC4E5D">
            <wp:extent cx="5486400" cy="1350917"/>
            <wp:effectExtent l="0" t="0" r="0" b="190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350917"/>
                    </a:xfrm>
                    <a:prstGeom prst="rect">
                      <a:avLst/>
                    </a:prstGeom>
                  </pic:spPr>
                </pic:pic>
              </a:graphicData>
            </a:graphic>
          </wp:inline>
        </w:drawing>
      </w:r>
    </w:p>
    <w:p w14:paraId="18249CDD" w14:textId="298E3EB1" w:rsidR="00936387" w:rsidRDefault="00936387" w:rsidP="005C7677">
      <w:r>
        <w:rPr>
          <w:noProof/>
        </w:rPr>
        <w:drawing>
          <wp:inline distT="0" distB="0" distL="0" distR="0" wp14:anchorId="5107DA60" wp14:editId="63E32DD5">
            <wp:extent cx="5486400" cy="690699"/>
            <wp:effectExtent l="0" t="0" r="0" b="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690699"/>
                    </a:xfrm>
                    <a:prstGeom prst="rect">
                      <a:avLst/>
                    </a:prstGeom>
                  </pic:spPr>
                </pic:pic>
              </a:graphicData>
            </a:graphic>
          </wp:inline>
        </w:drawing>
      </w:r>
    </w:p>
    <w:p w14:paraId="3FD2881F" w14:textId="0197130E" w:rsidR="00EB4D47" w:rsidRDefault="00EB4D47" w:rsidP="005C7677"/>
    <w:p w14:paraId="7C7360F7" w14:textId="77777777" w:rsidR="00062C08" w:rsidRDefault="00062C08" w:rsidP="005C7677"/>
    <w:p w14:paraId="6D5B1889" w14:textId="77777777" w:rsidR="00062C08" w:rsidRDefault="00062C08" w:rsidP="005C7677"/>
    <w:p w14:paraId="71B432B9" w14:textId="77777777" w:rsidR="00062C08" w:rsidRDefault="00062C08" w:rsidP="005C7677"/>
    <w:p w14:paraId="21A92622" w14:textId="77777777" w:rsidR="00062C08" w:rsidRDefault="00062C08" w:rsidP="005C7677"/>
    <w:p w14:paraId="1BC2BDFB" w14:textId="290AE2BD" w:rsidR="000A58C3" w:rsidRDefault="000A58C3" w:rsidP="005C7677">
      <w:r>
        <w:lastRenderedPageBreak/>
        <w:t>Final Model ROC Chart</w:t>
      </w:r>
    </w:p>
    <w:p w14:paraId="531607AD" w14:textId="01B85025" w:rsidR="000A58C3" w:rsidRDefault="006F005B" w:rsidP="005C7677">
      <w:r>
        <w:rPr>
          <w:noProof/>
        </w:rPr>
        <w:drawing>
          <wp:inline distT="0" distB="0" distL="0" distR="0" wp14:anchorId="5B0BC0B2" wp14:editId="7A1138AD">
            <wp:extent cx="4114800" cy="25415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4800" cy="2541542"/>
                    </a:xfrm>
                    <a:prstGeom prst="rect">
                      <a:avLst/>
                    </a:prstGeom>
                  </pic:spPr>
                </pic:pic>
              </a:graphicData>
            </a:graphic>
          </wp:inline>
        </w:drawing>
      </w:r>
    </w:p>
    <w:p w14:paraId="16E74255" w14:textId="40E874C6" w:rsidR="006F005B" w:rsidRDefault="006F005B" w:rsidP="005C7677"/>
    <w:p w14:paraId="30D49BC2" w14:textId="73B087F2" w:rsidR="006F005B" w:rsidRDefault="006F005B" w:rsidP="005C7677">
      <w:r>
        <w:t>Final Model Confusion Matrix</w:t>
      </w:r>
    </w:p>
    <w:p w14:paraId="565C5782" w14:textId="0912D0E6" w:rsidR="006F005B" w:rsidRDefault="006F005B" w:rsidP="005C7677">
      <w:r>
        <w:rPr>
          <w:noProof/>
        </w:rPr>
        <w:drawing>
          <wp:inline distT="0" distB="0" distL="0" distR="0" wp14:anchorId="1888313C" wp14:editId="50287BB6">
            <wp:extent cx="3200400" cy="1976755"/>
            <wp:effectExtent l="0" t="0" r="0" b="444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r>
        <w:rPr>
          <w:noProof/>
        </w:rPr>
        <w:drawing>
          <wp:inline distT="0" distB="0" distL="0" distR="0" wp14:anchorId="045E671C" wp14:editId="360934B3">
            <wp:extent cx="3200400" cy="1976755"/>
            <wp:effectExtent l="0" t="0" r="0" b="4445"/>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0400" cy="1976755"/>
                    </a:xfrm>
                    <a:prstGeom prst="rect">
                      <a:avLst/>
                    </a:prstGeom>
                  </pic:spPr>
                </pic:pic>
              </a:graphicData>
            </a:graphic>
          </wp:inline>
        </w:drawing>
      </w:r>
    </w:p>
    <w:p w14:paraId="31E4BC61" w14:textId="77777777" w:rsidR="006F005B" w:rsidRDefault="006F005B" w:rsidP="005C7677"/>
    <w:p w14:paraId="53E80EF6" w14:textId="43A57CF9" w:rsidR="000A58C3" w:rsidRDefault="000A58C3" w:rsidP="005C7677">
      <w:r>
        <w:t>Model Comparison</w:t>
      </w:r>
    </w:p>
    <w:tbl>
      <w:tblPr>
        <w:tblStyle w:val="PlainTable2"/>
        <w:tblW w:w="0" w:type="auto"/>
        <w:tblLook w:val="04A0" w:firstRow="1" w:lastRow="0" w:firstColumn="1" w:lastColumn="0" w:noHBand="0" w:noVBand="1"/>
      </w:tblPr>
      <w:tblGrid>
        <w:gridCol w:w="2070"/>
        <w:gridCol w:w="1296"/>
        <w:gridCol w:w="1715"/>
        <w:gridCol w:w="1546"/>
        <w:gridCol w:w="1732"/>
        <w:gridCol w:w="1721"/>
      </w:tblGrid>
      <w:tr w:rsidR="00EB4D47" w:rsidRPr="00EB4D47" w14:paraId="04264142" w14:textId="77777777" w:rsidTr="006F00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1B388756" w14:textId="77777777" w:rsidR="00EB4D47" w:rsidRPr="00EB4D47" w:rsidRDefault="00EB4D47">
            <w:pPr>
              <w:rPr>
                <w:rFonts w:cstheme="minorHAnsi"/>
              </w:rPr>
            </w:pPr>
            <w:r w:rsidRPr="00EB4D47">
              <w:rPr>
                <w:rFonts w:cstheme="minorHAnsi"/>
              </w:rPr>
              <w:t xml:space="preserve">Model </w:t>
            </w:r>
          </w:p>
        </w:tc>
        <w:tc>
          <w:tcPr>
            <w:tcW w:w="1296" w:type="dxa"/>
            <w:hideMark/>
          </w:tcPr>
          <w:p w14:paraId="62AC9D85" w14:textId="77777777" w:rsidR="00EB4D47" w:rsidRPr="00EB4D47" w:rsidRDefault="00EB4D47">
            <w:pPr>
              <w:cnfStyle w:val="100000000000" w:firstRow="1" w:lastRow="0" w:firstColumn="0" w:lastColumn="0" w:oddVBand="0" w:evenVBand="0" w:oddHBand="0" w:evenHBand="0" w:firstRowFirstColumn="0" w:firstRowLastColumn="0" w:lastRowFirstColumn="0" w:lastRowLastColumn="0"/>
              <w:rPr>
                <w:rFonts w:cstheme="minorHAnsi"/>
              </w:rPr>
            </w:pPr>
            <w:r w:rsidRPr="00EB4D47">
              <w:rPr>
                <w:rFonts w:cstheme="minorHAnsi"/>
              </w:rPr>
              <w:t>Partition</w:t>
            </w:r>
          </w:p>
        </w:tc>
        <w:tc>
          <w:tcPr>
            <w:tcW w:w="1715" w:type="dxa"/>
            <w:hideMark/>
          </w:tcPr>
          <w:p w14:paraId="1323E8C3" w14:textId="7128A60A" w:rsidR="00EB4D47" w:rsidRPr="00EB4D47" w:rsidRDefault="00EB4D47">
            <w:pPr>
              <w:cnfStyle w:val="100000000000" w:firstRow="1" w:lastRow="0" w:firstColumn="0" w:lastColumn="0" w:oddVBand="0" w:evenVBand="0" w:oddHBand="0" w:evenHBand="0" w:firstRowFirstColumn="0" w:firstRowLastColumn="0" w:lastRowFirstColumn="0" w:lastRowLastColumn="0"/>
              <w:rPr>
                <w:rFonts w:cstheme="minorHAnsi"/>
              </w:rPr>
            </w:pPr>
            <w:r w:rsidRPr="00EB4D47">
              <w:rPr>
                <w:rFonts w:cstheme="minorHAnsi"/>
              </w:rPr>
              <w:t>AUC</w:t>
            </w:r>
          </w:p>
        </w:tc>
        <w:tc>
          <w:tcPr>
            <w:tcW w:w="1546" w:type="dxa"/>
          </w:tcPr>
          <w:p w14:paraId="7E8C108B" w14:textId="409C06CD" w:rsidR="00EB4D47" w:rsidRPr="00EB4D47" w:rsidRDefault="00EB4D4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Accuracy</w:t>
            </w:r>
            <w:r w:rsidR="00076183">
              <w:rPr>
                <w:rStyle w:val="FootnoteReference"/>
                <w:rFonts w:cstheme="minorHAnsi"/>
              </w:rPr>
              <w:footnoteReference w:id="4"/>
            </w:r>
          </w:p>
        </w:tc>
        <w:tc>
          <w:tcPr>
            <w:tcW w:w="1732" w:type="dxa"/>
            <w:hideMark/>
          </w:tcPr>
          <w:p w14:paraId="63A53477" w14:textId="6710B225" w:rsidR="00EB4D47" w:rsidRPr="00EB4D47" w:rsidRDefault="00EB4D47">
            <w:pPr>
              <w:cnfStyle w:val="100000000000" w:firstRow="1" w:lastRow="0" w:firstColumn="0" w:lastColumn="0" w:oddVBand="0" w:evenVBand="0" w:oddHBand="0" w:evenHBand="0" w:firstRowFirstColumn="0" w:firstRowLastColumn="0" w:lastRowFirstColumn="0" w:lastRowLastColumn="0"/>
              <w:rPr>
                <w:rFonts w:cstheme="minorHAnsi"/>
              </w:rPr>
            </w:pPr>
            <w:r w:rsidRPr="00EB4D47">
              <w:rPr>
                <w:rFonts w:cstheme="minorHAnsi"/>
              </w:rPr>
              <w:t>Precision</w:t>
            </w:r>
            <w:r w:rsidR="006E6D36">
              <w:rPr>
                <w:rStyle w:val="FootnoteReference"/>
                <w:rFonts w:cstheme="minorHAnsi"/>
              </w:rPr>
              <w:footnoteReference w:id="5"/>
            </w:r>
          </w:p>
        </w:tc>
        <w:tc>
          <w:tcPr>
            <w:tcW w:w="1721" w:type="dxa"/>
            <w:hideMark/>
          </w:tcPr>
          <w:p w14:paraId="53DA98D7" w14:textId="5CA8878E" w:rsidR="00EB4D47" w:rsidRPr="00EB4D47" w:rsidRDefault="00EB4D47">
            <w:pPr>
              <w:cnfStyle w:val="100000000000" w:firstRow="1" w:lastRow="0" w:firstColumn="0" w:lastColumn="0" w:oddVBand="0" w:evenVBand="0" w:oddHBand="0" w:evenHBand="0" w:firstRowFirstColumn="0" w:firstRowLastColumn="0" w:lastRowFirstColumn="0" w:lastRowLastColumn="0"/>
              <w:rPr>
                <w:rFonts w:cstheme="minorHAnsi"/>
              </w:rPr>
            </w:pPr>
            <w:r w:rsidRPr="00EB4D47">
              <w:rPr>
                <w:rFonts w:cstheme="minorHAnsi"/>
              </w:rPr>
              <w:t>Recall</w:t>
            </w:r>
            <w:r w:rsidR="006E6D36">
              <w:rPr>
                <w:rStyle w:val="FootnoteReference"/>
                <w:rFonts w:cstheme="minorHAnsi"/>
              </w:rPr>
              <w:footnoteReference w:id="6"/>
            </w:r>
          </w:p>
        </w:tc>
      </w:tr>
      <w:tr w:rsidR="00EB4D47" w:rsidRPr="00EB4D47" w14:paraId="2CF7CEF6" w14:textId="77777777" w:rsidTr="006F0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Merge w:val="restart"/>
            <w:vAlign w:val="center"/>
            <w:hideMark/>
          </w:tcPr>
          <w:p w14:paraId="4AA22996" w14:textId="77D9601D" w:rsidR="00EB4D47" w:rsidRPr="00EB4D47" w:rsidRDefault="00EB4D47" w:rsidP="00EB4D47">
            <w:pPr>
              <w:rPr>
                <w:rFonts w:cstheme="minorHAnsi"/>
                <w:b w:val="0"/>
                <w:bCs w:val="0"/>
              </w:rPr>
            </w:pPr>
            <w:r w:rsidRPr="00EB4D47">
              <w:rPr>
                <w:rFonts w:cstheme="minorHAnsi"/>
                <w:b w:val="0"/>
                <w:bCs w:val="0"/>
              </w:rPr>
              <w:t>Logistic Full Model</w:t>
            </w:r>
          </w:p>
        </w:tc>
        <w:tc>
          <w:tcPr>
            <w:tcW w:w="1296" w:type="dxa"/>
            <w:hideMark/>
          </w:tcPr>
          <w:p w14:paraId="4A224A90" w14:textId="77777777"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rPr>
            </w:pPr>
            <w:r w:rsidRPr="00EB4D47">
              <w:rPr>
                <w:rFonts w:cstheme="minorHAnsi"/>
              </w:rPr>
              <w:t>train</w:t>
            </w:r>
          </w:p>
        </w:tc>
        <w:tc>
          <w:tcPr>
            <w:tcW w:w="1715" w:type="dxa"/>
            <w:hideMark/>
          </w:tcPr>
          <w:p w14:paraId="209365CF" w14:textId="00554A1F"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rPr>
            </w:pPr>
            <w:r w:rsidRPr="00EB4D47">
              <w:rPr>
                <w:rFonts w:cstheme="minorHAnsi"/>
              </w:rPr>
              <w:t>0.8894798</w:t>
            </w:r>
          </w:p>
        </w:tc>
        <w:tc>
          <w:tcPr>
            <w:tcW w:w="1546" w:type="dxa"/>
          </w:tcPr>
          <w:p w14:paraId="2C931CBA" w14:textId="6778A4C3"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rPr>
            </w:pPr>
            <w:r w:rsidRPr="00EB4D47">
              <w:rPr>
                <w:rFonts w:cstheme="minorHAnsi"/>
              </w:rPr>
              <w:t>0.8985969</w:t>
            </w:r>
          </w:p>
        </w:tc>
        <w:tc>
          <w:tcPr>
            <w:tcW w:w="1732" w:type="dxa"/>
            <w:hideMark/>
          </w:tcPr>
          <w:p w14:paraId="51B57477" w14:textId="5846A4B7" w:rsidR="00EB4D47" w:rsidRPr="00EB4D47" w:rsidRDefault="00810895">
            <w:pPr>
              <w:cnfStyle w:val="000000100000" w:firstRow="0" w:lastRow="0" w:firstColumn="0" w:lastColumn="0" w:oddVBand="0" w:evenVBand="0" w:oddHBand="1" w:evenHBand="0" w:firstRowFirstColumn="0" w:firstRowLastColumn="0" w:lastRowFirstColumn="0" w:lastRowLastColumn="0"/>
              <w:rPr>
                <w:rFonts w:cstheme="minorHAnsi"/>
              </w:rPr>
            </w:pPr>
            <w:r w:rsidRPr="00810895">
              <w:rPr>
                <w:rFonts w:cstheme="minorHAnsi"/>
              </w:rPr>
              <w:t>0.7612903</w:t>
            </w:r>
          </w:p>
        </w:tc>
        <w:tc>
          <w:tcPr>
            <w:tcW w:w="1721" w:type="dxa"/>
            <w:hideMark/>
          </w:tcPr>
          <w:p w14:paraId="3941D0E6" w14:textId="66129898" w:rsidR="00EB4D47" w:rsidRPr="00EB4D47" w:rsidRDefault="00810895">
            <w:pPr>
              <w:cnfStyle w:val="000000100000" w:firstRow="0" w:lastRow="0" w:firstColumn="0" w:lastColumn="0" w:oddVBand="0" w:evenVBand="0" w:oddHBand="1" w:evenHBand="0" w:firstRowFirstColumn="0" w:firstRowLastColumn="0" w:lastRowFirstColumn="0" w:lastRowLastColumn="0"/>
              <w:rPr>
                <w:rFonts w:cstheme="minorHAnsi"/>
              </w:rPr>
            </w:pPr>
            <w:r w:rsidRPr="00810895">
              <w:rPr>
                <w:rFonts w:cstheme="minorHAnsi"/>
              </w:rPr>
              <w:t>0.491666</w:t>
            </w:r>
            <w:r>
              <w:rPr>
                <w:rFonts w:cstheme="minorHAnsi"/>
              </w:rPr>
              <w:t>7</w:t>
            </w:r>
          </w:p>
        </w:tc>
      </w:tr>
      <w:tr w:rsidR="00EB4D47" w:rsidRPr="00EB4D47" w14:paraId="46B2751D" w14:textId="77777777" w:rsidTr="006F005B">
        <w:tc>
          <w:tcPr>
            <w:cnfStyle w:val="001000000000" w:firstRow="0" w:lastRow="0" w:firstColumn="1" w:lastColumn="0" w:oddVBand="0" w:evenVBand="0" w:oddHBand="0" w:evenHBand="0" w:firstRowFirstColumn="0" w:firstRowLastColumn="0" w:lastRowFirstColumn="0" w:lastRowLastColumn="0"/>
            <w:tcW w:w="2070" w:type="dxa"/>
            <w:vMerge/>
            <w:hideMark/>
          </w:tcPr>
          <w:p w14:paraId="39CB912E" w14:textId="4AE55FB1" w:rsidR="00EB4D47" w:rsidRPr="00EB4D47" w:rsidRDefault="00EB4D47">
            <w:pPr>
              <w:rPr>
                <w:rFonts w:cstheme="minorHAnsi"/>
              </w:rPr>
            </w:pPr>
          </w:p>
        </w:tc>
        <w:tc>
          <w:tcPr>
            <w:tcW w:w="1296" w:type="dxa"/>
            <w:hideMark/>
          </w:tcPr>
          <w:p w14:paraId="518D5512" w14:textId="2338982D" w:rsidR="00EB4D47" w:rsidRPr="00EB4D47" w:rsidRDefault="00EB4D47">
            <w:pPr>
              <w:cnfStyle w:val="000000000000" w:firstRow="0" w:lastRow="0" w:firstColumn="0" w:lastColumn="0" w:oddVBand="0" w:evenVBand="0" w:oddHBand="0" w:evenHBand="0" w:firstRowFirstColumn="0" w:firstRowLastColumn="0" w:lastRowFirstColumn="0" w:lastRowLastColumn="0"/>
              <w:rPr>
                <w:rFonts w:cstheme="minorHAnsi"/>
              </w:rPr>
            </w:pPr>
            <w:r w:rsidRPr="00EB4D47">
              <w:rPr>
                <w:rFonts w:cstheme="minorHAnsi"/>
              </w:rPr>
              <w:t>t</w:t>
            </w:r>
            <w:r>
              <w:rPr>
                <w:rFonts w:cstheme="minorHAnsi"/>
              </w:rPr>
              <w:t>est</w:t>
            </w:r>
          </w:p>
        </w:tc>
        <w:tc>
          <w:tcPr>
            <w:tcW w:w="1715" w:type="dxa"/>
            <w:hideMark/>
          </w:tcPr>
          <w:p w14:paraId="360578B1" w14:textId="25EB418A" w:rsidR="00EB4D47" w:rsidRPr="00EB4D47" w:rsidRDefault="00EB4D47">
            <w:pPr>
              <w:cnfStyle w:val="000000000000" w:firstRow="0" w:lastRow="0" w:firstColumn="0" w:lastColumn="0" w:oddVBand="0" w:evenVBand="0" w:oddHBand="0" w:evenHBand="0" w:firstRowFirstColumn="0" w:firstRowLastColumn="0" w:lastRowFirstColumn="0" w:lastRowLastColumn="0"/>
              <w:rPr>
                <w:rFonts w:cstheme="minorHAnsi"/>
              </w:rPr>
            </w:pPr>
            <w:r w:rsidRPr="00EB4D47">
              <w:rPr>
                <w:rFonts w:cstheme="minorHAnsi"/>
              </w:rPr>
              <w:t>0.8652344</w:t>
            </w:r>
          </w:p>
        </w:tc>
        <w:tc>
          <w:tcPr>
            <w:tcW w:w="1546" w:type="dxa"/>
          </w:tcPr>
          <w:p w14:paraId="03BB9C9F" w14:textId="5575D00B" w:rsidR="00EB4D47" w:rsidRPr="00EB4D47" w:rsidRDefault="00EB4D47">
            <w:pPr>
              <w:cnfStyle w:val="000000000000" w:firstRow="0" w:lastRow="0" w:firstColumn="0" w:lastColumn="0" w:oddVBand="0" w:evenVBand="0" w:oddHBand="0" w:evenHBand="0" w:firstRowFirstColumn="0" w:firstRowLastColumn="0" w:lastRowFirstColumn="0" w:lastRowLastColumn="0"/>
              <w:rPr>
                <w:rFonts w:cstheme="minorHAnsi"/>
              </w:rPr>
            </w:pPr>
            <w:r w:rsidRPr="00EB4D47">
              <w:rPr>
                <w:rFonts w:cstheme="minorHAnsi"/>
              </w:rPr>
              <w:t>0.8690476</w:t>
            </w:r>
          </w:p>
        </w:tc>
        <w:tc>
          <w:tcPr>
            <w:tcW w:w="1732" w:type="dxa"/>
            <w:hideMark/>
          </w:tcPr>
          <w:p w14:paraId="0AF40063" w14:textId="60FB26B8" w:rsidR="00EB4D47" w:rsidRPr="00EB4D47" w:rsidRDefault="00B46DE7">
            <w:pPr>
              <w:cnfStyle w:val="000000000000" w:firstRow="0" w:lastRow="0" w:firstColumn="0" w:lastColumn="0" w:oddVBand="0" w:evenVBand="0" w:oddHBand="0" w:evenHBand="0" w:firstRowFirstColumn="0" w:firstRowLastColumn="0" w:lastRowFirstColumn="0" w:lastRowLastColumn="0"/>
              <w:rPr>
                <w:rFonts w:cstheme="minorHAnsi"/>
              </w:rPr>
            </w:pPr>
            <w:r w:rsidRPr="00B46DE7">
              <w:rPr>
                <w:rFonts w:cstheme="minorHAnsi"/>
              </w:rPr>
              <w:t>0.554054</w:t>
            </w:r>
            <w:r>
              <w:rPr>
                <w:rFonts w:cstheme="minorHAnsi"/>
              </w:rPr>
              <w:t>1</w:t>
            </w:r>
          </w:p>
        </w:tc>
        <w:tc>
          <w:tcPr>
            <w:tcW w:w="1721" w:type="dxa"/>
            <w:hideMark/>
          </w:tcPr>
          <w:p w14:paraId="4DBF8086" w14:textId="38DC728B" w:rsidR="00EB4D47" w:rsidRPr="00EB4D47" w:rsidRDefault="00B46DE7">
            <w:pPr>
              <w:cnfStyle w:val="000000000000" w:firstRow="0" w:lastRow="0" w:firstColumn="0" w:lastColumn="0" w:oddVBand="0" w:evenVBand="0" w:oddHBand="0" w:evenHBand="0" w:firstRowFirstColumn="0" w:firstRowLastColumn="0" w:lastRowFirstColumn="0" w:lastRowLastColumn="0"/>
              <w:rPr>
                <w:rFonts w:cstheme="minorHAnsi"/>
              </w:rPr>
            </w:pPr>
            <w:r w:rsidRPr="00B46DE7">
              <w:rPr>
                <w:rFonts w:cstheme="minorHAnsi"/>
              </w:rPr>
              <w:t>0.4270833</w:t>
            </w:r>
          </w:p>
        </w:tc>
      </w:tr>
      <w:tr w:rsidR="00EB4D47" w:rsidRPr="00EB4D47" w14:paraId="1503F691" w14:textId="77777777" w:rsidTr="006F0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3977A4B" w14:textId="77777777" w:rsidR="00EB4D47" w:rsidRPr="00EB4D47" w:rsidRDefault="00EB4D47">
            <w:pPr>
              <w:rPr>
                <w:rFonts w:cstheme="minorHAnsi"/>
              </w:rPr>
            </w:pPr>
          </w:p>
        </w:tc>
        <w:tc>
          <w:tcPr>
            <w:tcW w:w="1296" w:type="dxa"/>
          </w:tcPr>
          <w:p w14:paraId="353B500F" w14:textId="77777777"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rPr>
            </w:pPr>
          </w:p>
        </w:tc>
        <w:tc>
          <w:tcPr>
            <w:tcW w:w="1715" w:type="dxa"/>
          </w:tcPr>
          <w:p w14:paraId="3F7B2DDC" w14:textId="77777777"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rPr>
            </w:pPr>
          </w:p>
        </w:tc>
        <w:tc>
          <w:tcPr>
            <w:tcW w:w="1546" w:type="dxa"/>
          </w:tcPr>
          <w:p w14:paraId="38CD1219" w14:textId="77777777"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lang w:eastAsia="ja-JP"/>
              </w:rPr>
            </w:pPr>
          </w:p>
        </w:tc>
        <w:tc>
          <w:tcPr>
            <w:tcW w:w="1732" w:type="dxa"/>
          </w:tcPr>
          <w:p w14:paraId="739B25AA" w14:textId="4F743975"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lang w:eastAsia="ja-JP"/>
              </w:rPr>
            </w:pPr>
          </w:p>
        </w:tc>
        <w:tc>
          <w:tcPr>
            <w:tcW w:w="1721" w:type="dxa"/>
          </w:tcPr>
          <w:p w14:paraId="2200D54F" w14:textId="77777777"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rPr>
            </w:pPr>
          </w:p>
        </w:tc>
      </w:tr>
      <w:tr w:rsidR="00EB4D47" w:rsidRPr="00EB4D47" w14:paraId="3F6A6DFC" w14:textId="77777777" w:rsidTr="006F005B">
        <w:tc>
          <w:tcPr>
            <w:cnfStyle w:val="001000000000" w:firstRow="0" w:lastRow="0" w:firstColumn="1" w:lastColumn="0" w:oddVBand="0" w:evenVBand="0" w:oddHBand="0" w:evenHBand="0" w:firstRowFirstColumn="0" w:firstRowLastColumn="0" w:lastRowFirstColumn="0" w:lastRowLastColumn="0"/>
            <w:tcW w:w="2070" w:type="dxa"/>
            <w:vMerge w:val="restart"/>
            <w:vAlign w:val="center"/>
            <w:hideMark/>
          </w:tcPr>
          <w:p w14:paraId="4C8B2779" w14:textId="41B46EEC" w:rsidR="00EB4D47" w:rsidRPr="00EB4D47" w:rsidRDefault="00EB4D47" w:rsidP="00EB4D47">
            <w:pPr>
              <w:rPr>
                <w:rFonts w:cstheme="minorHAnsi"/>
                <w:b w:val="0"/>
                <w:bCs w:val="0"/>
              </w:rPr>
            </w:pPr>
            <w:r w:rsidRPr="00EB4D47">
              <w:rPr>
                <w:rFonts w:cstheme="minorHAnsi"/>
                <w:b w:val="0"/>
                <w:bCs w:val="0"/>
              </w:rPr>
              <w:t>Logistic Final Model</w:t>
            </w:r>
          </w:p>
        </w:tc>
        <w:tc>
          <w:tcPr>
            <w:tcW w:w="1296" w:type="dxa"/>
            <w:hideMark/>
          </w:tcPr>
          <w:p w14:paraId="11763808" w14:textId="406F49AA" w:rsidR="00EB4D47" w:rsidRPr="00EB4D47" w:rsidRDefault="00EB4D47">
            <w:pPr>
              <w:cnfStyle w:val="000000000000" w:firstRow="0" w:lastRow="0" w:firstColumn="0" w:lastColumn="0" w:oddVBand="0" w:evenVBand="0" w:oddHBand="0" w:evenHBand="0" w:firstRowFirstColumn="0" w:firstRowLastColumn="0" w:lastRowFirstColumn="0" w:lastRowLastColumn="0"/>
              <w:rPr>
                <w:rFonts w:cstheme="minorHAnsi"/>
              </w:rPr>
            </w:pPr>
            <w:r w:rsidRPr="00EB4D47">
              <w:rPr>
                <w:rFonts w:cstheme="minorHAnsi"/>
              </w:rPr>
              <w:t>t</w:t>
            </w:r>
            <w:r>
              <w:rPr>
                <w:rFonts w:cstheme="minorHAnsi"/>
              </w:rPr>
              <w:t>rain</w:t>
            </w:r>
          </w:p>
        </w:tc>
        <w:tc>
          <w:tcPr>
            <w:tcW w:w="1715" w:type="dxa"/>
            <w:hideMark/>
          </w:tcPr>
          <w:p w14:paraId="7F505408" w14:textId="5C64A872" w:rsidR="00EB4D47" w:rsidRPr="00EB4D47" w:rsidRDefault="00B46DE7">
            <w:pPr>
              <w:cnfStyle w:val="000000000000" w:firstRow="0" w:lastRow="0" w:firstColumn="0" w:lastColumn="0" w:oddVBand="0" w:evenVBand="0" w:oddHBand="0" w:evenHBand="0" w:firstRowFirstColumn="0" w:firstRowLastColumn="0" w:lastRowFirstColumn="0" w:lastRowLastColumn="0"/>
              <w:rPr>
                <w:rFonts w:cstheme="minorHAnsi"/>
              </w:rPr>
            </w:pPr>
            <w:r w:rsidRPr="00B46DE7">
              <w:rPr>
                <w:rFonts w:cstheme="minorHAnsi"/>
              </w:rPr>
              <w:t>0.8890939</w:t>
            </w:r>
          </w:p>
        </w:tc>
        <w:tc>
          <w:tcPr>
            <w:tcW w:w="1546" w:type="dxa"/>
          </w:tcPr>
          <w:p w14:paraId="547EE49F" w14:textId="4F2F018F" w:rsidR="00EB4D47" w:rsidRPr="00EB4D47" w:rsidRDefault="00B46DE7">
            <w:pPr>
              <w:cnfStyle w:val="000000000000" w:firstRow="0" w:lastRow="0" w:firstColumn="0" w:lastColumn="0" w:oddVBand="0" w:evenVBand="0" w:oddHBand="0" w:evenHBand="0" w:firstRowFirstColumn="0" w:firstRowLastColumn="0" w:lastRowFirstColumn="0" w:lastRowLastColumn="0"/>
              <w:rPr>
                <w:rFonts w:cstheme="minorHAnsi"/>
              </w:rPr>
            </w:pPr>
            <w:r w:rsidRPr="00B46DE7">
              <w:rPr>
                <w:rFonts w:cstheme="minorHAnsi"/>
              </w:rPr>
              <w:t>0.8998724</w:t>
            </w:r>
          </w:p>
        </w:tc>
        <w:tc>
          <w:tcPr>
            <w:tcW w:w="1732" w:type="dxa"/>
            <w:hideMark/>
          </w:tcPr>
          <w:p w14:paraId="47B4C1E6" w14:textId="096709E2" w:rsidR="00EB4D47" w:rsidRPr="00EB4D47" w:rsidRDefault="00B46DE7">
            <w:pPr>
              <w:cnfStyle w:val="000000000000" w:firstRow="0" w:lastRow="0" w:firstColumn="0" w:lastColumn="0" w:oddVBand="0" w:evenVBand="0" w:oddHBand="0" w:evenHBand="0" w:firstRowFirstColumn="0" w:firstRowLastColumn="0" w:lastRowFirstColumn="0" w:lastRowLastColumn="0"/>
              <w:rPr>
                <w:rFonts w:cstheme="minorHAnsi"/>
              </w:rPr>
            </w:pPr>
            <w:r w:rsidRPr="00B46DE7">
              <w:rPr>
                <w:rFonts w:cstheme="minorHAnsi"/>
              </w:rPr>
              <w:t>0.7677419</w:t>
            </w:r>
          </w:p>
        </w:tc>
        <w:tc>
          <w:tcPr>
            <w:tcW w:w="1721" w:type="dxa"/>
            <w:hideMark/>
          </w:tcPr>
          <w:p w14:paraId="7C7F6C4B" w14:textId="04300686" w:rsidR="00EB4D47" w:rsidRPr="00EB4D47" w:rsidRDefault="00B46DE7">
            <w:pPr>
              <w:cnfStyle w:val="000000000000" w:firstRow="0" w:lastRow="0" w:firstColumn="0" w:lastColumn="0" w:oddVBand="0" w:evenVBand="0" w:oddHBand="0" w:evenHBand="0" w:firstRowFirstColumn="0" w:firstRowLastColumn="0" w:lastRowFirstColumn="0" w:lastRowLastColumn="0"/>
              <w:rPr>
                <w:rFonts w:cstheme="minorHAnsi" w:hint="eastAsia"/>
              </w:rPr>
            </w:pPr>
            <w:r w:rsidRPr="00B46DE7">
              <w:rPr>
                <w:rFonts w:cstheme="minorHAnsi"/>
              </w:rPr>
              <w:t>0.4958333</w:t>
            </w:r>
          </w:p>
        </w:tc>
      </w:tr>
      <w:tr w:rsidR="00EB4D47" w:rsidRPr="00EB4D47" w14:paraId="24A3A324" w14:textId="77777777" w:rsidTr="006F0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Merge/>
            <w:hideMark/>
          </w:tcPr>
          <w:p w14:paraId="710A3662" w14:textId="42103E5C" w:rsidR="00EB4D47" w:rsidRPr="00EB4D47" w:rsidRDefault="00EB4D47">
            <w:pPr>
              <w:rPr>
                <w:rFonts w:cstheme="minorHAnsi"/>
              </w:rPr>
            </w:pPr>
          </w:p>
        </w:tc>
        <w:tc>
          <w:tcPr>
            <w:tcW w:w="1296" w:type="dxa"/>
            <w:hideMark/>
          </w:tcPr>
          <w:p w14:paraId="2FD545A3" w14:textId="77777777" w:rsidR="00EB4D47" w:rsidRPr="00EB4D47" w:rsidRDefault="00EB4D47">
            <w:pPr>
              <w:cnfStyle w:val="000000100000" w:firstRow="0" w:lastRow="0" w:firstColumn="0" w:lastColumn="0" w:oddVBand="0" w:evenVBand="0" w:oddHBand="1" w:evenHBand="0" w:firstRowFirstColumn="0" w:firstRowLastColumn="0" w:lastRowFirstColumn="0" w:lastRowLastColumn="0"/>
              <w:rPr>
                <w:rFonts w:cstheme="minorHAnsi"/>
              </w:rPr>
            </w:pPr>
            <w:r w:rsidRPr="00EB4D47">
              <w:rPr>
                <w:rFonts w:cstheme="minorHAnsi"/>
              </w:rPr>
              <w:t>test</w:t>
            </w:r>
          </w:p>
        </w:tc>
        <w:tc>
          <w:tcPr>
            <w:tcW w:w="1715" w:type="dxa"/>
            <w:hideMark/>
          </w:tcPr>
          <w:p w14:paraId="23DD57C2" w14:textId="6EE6E3AC" w:rsidR="00EB4D47" w:rsidRPr="00EB4D47" w:rsidRDefault="00B46DE7">
            <w:pPr>
              <w:cnfStyle w:val="000000100000" w:firstRow="0" w:lastRow="0" w:firstColumn="0" w:lastColumn="0" w:oddVBand="0" w:evenVBand="0" w:oddHBand="1" w:evenHBand="0" w:firstRowFirstColumn="0" w:firstRowLastColumn="0" w:lastRowFirstColumn="0" w:lastRowLastColumn="0"/>
              <w:rPr>
                <w:rFonts w:cstheme="minorHAnsi"/>
              </w:rPr>
            </w:pPr>
            <w:r w:rsidRPr="00B46DE7">
              <w:rPr>
                <w:rFonts w:cstheme="minorHAnsi"/>
              </w:rPr>
              <w:t>0.8703704</w:t>
            </w:r>
          </w:p>
        </w:tc>
        <w:tc>
          <w:tcPr>
            <w:tcW w:w="1546" w:type="dxa"/>
          </w:tcPr>
          <w:p w14:paraId="0B2DE1B7" w14:textId="2DBEF4AF" w:rsidR="00EB4D47" w:rsidRPr="00EB4D47" w:rsidRDefault="00B46DE7">
            <w:pPr>
              <w:cnfStyle w:val="000000100000" w:firstRow="0" w:lastRow="0" w:firstColumn="0" w:lastColumn="0" w:oddVBand="0" w:evenVBand="0" w:oddHBand="1" w:evenHBand="0" w:firstRowFirstColumn="0" w:firstRowLastColumn="0" w:lastRowFirstColumn="0" w:lastRowLastColumn="0"/>
              <w:rPr>
                <w:rFonts w:cstheme="minorHAnsi"/>
              </w:rPr>
            </w:pPr>
            <w:r w:rsidRPr="00B46DE7">
              <w:rPr>
                <w:rFonts w:cstheme="minorHAnsi"/>
              </w:rPr>
              <w:t>0.8779762</w:t>
            </w:r>
          </w:p>
        </w:tc>
        <w:tc>
          <w:tcPr>
            <w:tcW w:w="1732" w:type="dxa"/>
            <w:hideMark/>
          </w:tcPr>
          <w:p w14:paraId="7D7C6346" w14:textId="57D8C3FF" w:rsidR="00EB4D47" w:rsidRPr="00EB4D47" w:rsidRDefault="00DC4968">
            <w:pPr>
              <w:cnfStyle w:val="000000100000" w:firstRow="0" w:lastRow="0" w:firstColumn="0" w:lastColumn="0" w:oddVBand="0" w:evenVBand="0" w:oddHBand="1" w:evenHBand="0" w:firstRowFirstColumn="0" w:firstRowLastColumn="0" w:lastRowFirstColumn="0" w:lastRowLastColumn="0"/>
              <w:rPr>
                <w:rFonts w:cstheme="minorHAnsi"/>
              </w:rPr>
            </w:pPr>
            <w:r w:rsidRPr="00DC4968">
              <w:rPr>
                <w:rFonts w:cstheme="minorHAnsi"/>
              </w:rPr>
              <w:t>0.5972222</w:t>
            </w:r>
          </w:p>
        </w:tc>
        <w:tc>
          <w:tcPr>
            <w:tcW w:w="1721" w:type="dxa"/>
            <w:hideMark/>
          </w:tcPr>
          <w:p w14:paraId="27F95E4E" w14:textId="798403D9" w:rsidR="00EB4D47" w:rsidRPr="00EB4D47" w:rsidRDefault="00DC4968">
            <w:pPr>
              <w:cnfStyle w:val="000000100000" w:firstRow="0" w:lastRow="0" w:firstColumn="0" w:lastColumn="0" w:oddVBand="0" w:evenVBand="0" w:oddHBand="1" w:evenHBand="0" w:firstRowFirstColumn="0" w:firstRowLastColumn="0" w:lastRowFirstColumn="0" w:lastRowLastColumn="0"/>
              <w:rPr>
                <w:rFonts w:cstheme="minorHAnsi"/>
              </w:rPr>
            </w:pPr>
            <w:r w:rsidRPr="00DC4968">
              <w:rPr>
                <w:rFonts w:cstheme="minorHAnsi"/>
              </w:rPr>
              <w:t>0.447916</w:t>
            </w:r>
            <w:r>
              <w:rPr>
                <w:rFonts w:cstheme="minorHAnsi"/>
              </w:rPr>
              <w:t>7</w:t>
            </w:r>
          </w:p>
        </w:tc>
      </w:tr>
    </w:tbl>
    <w:p w14:paraId="78FF7F82" w14:textId="7216D638" w:rsidR="00C927EC" w:rsidRDefault="00C927EC" w:rsidP="005C7677"/>
    <w:p w14:paraId="1577A7A2" w14:textId="694948BF" w:rsidR="006F005B" w:rsidRDefault="006F005B" w:rsidP="006F005B">
      <w:r>
        <w:lastRenderedPageBreak/>
        <w:t xml:space="preserve">Based on the chart above, </w:t>
      </w:r>
      <w:r>
        <w:t xml:space="preserve">the final model </w:t>
      </w:r>
      <w:r>
        <w:t xml:space="preserve">performs the best as it has the highest </w:t>
      </w:r>
      <w:r>
        <w:t>test scores for AUC, accuracy, precision and recall.</w:t>
      </w:r>
      <w:r>
        <w:t xml:space="preserve"> An AUC = 0.</w:t>
      </w:r>
      <w:r>
        <w:t>8704</w:t>
      </w:r>
      <w:r>
        <w:t xml:space="preserve"> means</w:t>
      </w:r>
      <w:r w:rsidR="00076183">
        <w:t xml:space="preserve"> that the model is 87.04% accurate in distinguishing positive and negative responses</w:t>
      </w:r>
      <w:r>
        <w:t>.</w:t>
      </w:r>
      <w:r w:rsidR="006E6D36">
        <w:t xml:space="preserve"> A</w:t>
      </w:r>
      <w:r w:rsidR="006E6D36" w:rsidRPr="006E6D36">
        <w:t>n accuracy of 0.</w:t>
      </w:r>
      <w:r w:rsidR="00076183">
        <w:t>8780</w:t>
      </w:r>
      <w:r w:rsidR="006E6D36" w:rsidRPr="006E6D36">
        <w:t xml:space="preserve"> </w:t>
      </w:r>
      <w:r w:rsidR="006E6D36">
        <w:t>demonstrates that</w:t>
      </w:r>
      <w:r w:rsidR="006E6D36" w:rsidRPr="006E6D36">
        <w:t xml:space="preserve"> we predict correctly for </w:t>
      </w:r>
      <w:r w:rsidR="00076183">
        <w:t>87.80</w:t>
      </w:r>
      <w:r w:rsidR="006E6D36" w:rsidRPr="006E6D36">
        <w:t>% of customer</w:t>
      </w:r>
      <w:r w:rsidR="00076183">
        <w:t xml:space="preserve"> responses</w:t>
      </w:r>
      <w:r w:rsidR="006E6D36" w:rsidRPr="006E6D36">
        <w:t xml:space="preserve">. </w:t>
      </w:r>
      <w:r>
        <w:t>A precision = 0.</w:t>
      </w:r>
      <w:r w:rsidR="00126276">
        <w:t>5972</w:t>
      </w:r>
      <w:r>
        <w:t xml:space="preserve"> tells that for all </w:t>
      </w:r>
      <w:r w:rsidR="006E6D36">
        <w:t xml:space="preserve">positive </w:t>
      </w:r>
      <w:r w:rsidR="00126276">
        <w:t>responses</w:t>
      </w:r>
      <w:r>
        <w:t xml:space="preserve"> cases we predicted, </w:t>
      </w:r>
      <w:r w:rsidR="00126276">
        <w:t>59.72</w:t>
      </w:r>
      <w:r>
        <w:t>% of them are correctly identified. A recall = 0.</w:t>
      </w:r>
      <w:r w:rsidR="00126276">
        <w:t>4479</w:t>
      </w:r>
      <w:r>
        <w:t xml:space="preserve"> indicates that we can correctly identify </w:t>
      </w:r>
      <w:r w:rsidR="00126276">
        <w:t>44.79</w:t>
      </w:r>
      <w:r>
        <w:t xml:space="preserve">% of all </w:t>
      </w:r>
      <w:r w:rsidR="00126276">
        <w:t>positive responses</w:t>
      </w:r>
      <w:r>
        <w:t xml:space="preserve"> that </w:t>
      </w:r>
      <w:proofErr w:type="gramStart"/>
      <w:r>
        <w:t>actually happened</w:t>
      </w:r>
      <w:proofErr w:type="gramEnd"/>
      <w:r>
        <w:t>.</w:t>
      </w:r>
    </w:p>
    <w:p w14:paraId="6E29BC80" w14:textId="40491B2C" w:rsidR="00C927EC" w:rsidRDefault="006E6D36" w:rsidP="005C7677">
      <w:r>
        <w:t xml:space="preserve">Besides, the final model is better because it is much simpler and the </w:t>
      </w:r>
      <w:r w:rsidR="00E02029">
        <w:t>gap between its training and test dataset is smaller than the full model – which means it is less overfitting than the full model.</w:t>
      </w:r>
    </w:p>
    <w:p w14:paraId="4FA44458" w14:textId="39E5AC54" w:rsidR="00E02029" w:rsidRDefault="00E02029" w:rsidP="005C7677">
      <w:r>
        <w:t xml:space="preserve">But there are also some issues with the final model since it’s precision and recall </w:t>
      </w:r>
      <w:r w:rsidR="00E3099A">
        <w:t>are</w:t>
      </w:r>
      <w:r>
        <w:t xml:space="preserve"> not considered as decent. </w:t>
      </w:r>
      <w:r w:rsidR="00E3099A">
        <w:t xml:space="preserve">This might be due to a skewed dataset where most of its records are negative responses to marketing campaigns. In order to further develop and refine the model, we highly recommend the company to collect more data on positive responses so that we could learn more about the attributes of those customers who </w:t>
      </w:r>
      <w:r w:rsidR="0066151C">
        <w:t>are actively involved in</w:t>
      </w:r>
      <w:r w:rsidR="00E3099A">
        <w:t xml:space="preserve"> marketing campaigns.</w:t>
      </w:r>
    </w:p>
    <w:p w14:paraId="024A2790" w14:textId="71DC6560" w:rsidR="00E3099A" w:rsidRDefault="00E3099A" w:rsidP="005C7677"/>
    <w:p w14:paraId="2F29F835" w14:textId="728D4FC2" w:rsidR="00E3099A" w:rsidRPr="0066151C" w:rsidRDefault="00E3099A" w:rsidP="005C7677">
      <w:pPr>
        <w:rPr>
          <w:b/>
          <w:bCs/>
        </w:rPr>
      </w:pPr>
      <w:r w:rsidRPr="0066151C">
        <w:rPr>
          <w:b/>
          <w:bCs/>
        </w:rPr>
        <w:t>Prediction Analysis</w:t>
      </w:r>
    </w:p>
    <w:p w14:paraId="3239B69F" w14:textId="18C0F74F" w:rsidR="00E3099A" w:rsidRDefault="00E3099A" w:rsidP="005C7677">
      <w:r>
        <w:t>After applying the final model to the new customer market file to predict potential responses of customers towards the next marketing campaign, in a total of 40 people</w:t>
      </w:r>
      <w:r w:rsidRPr="00E3099A">
        <w:t xml:space="preserve">, 35 </w:t>
      </w:r>
      <w:r>
        <w:t>of them</w:t>
      </w:r>
      <w:r w:rsidRPr="00E3099A">
        <w:t xml:space="preserve"> respond</w:t>
      </w:r>
      <w:r>
        <w:t xml:space="preserve"> </w:t>
      </w:r>
      <w:r w:rsidR="00162982">
        <w:t>passively</w:t>
      </w:r>
      <w:r w:rsidRPr="00E3099A">
        <w:t xml:space="preserve"> to the </w:t>
      </w:r>
      <w:r>
        <w:t xml:space="preserve">marketing </w:t>
      </w:r>
      <w:r w:rsidRPr="00E3099A">
        <w:t>campaign</w:t>
      </w:r>
      <w:r w:rsidR="00162982">
        <w:t xml:space="preserve">, while 12.5% of customers act positively. Here is the recommendation for each </w:t>
      </w:r>
      <w:r w:rsidR="00062C08">
        <w:t>customer for the next campaign</w:t>
      </w:r>
      <w:r w:rsidR="00D85F14">
        <w:t xml:space="preserve"> (predicted response 0 – no, 1 – yes)</w:t>
      </w:r>
      <w:r w:rsidR="00062C08">
        <w:t>:</w:t>
      </w:r>
    </w:p>
    <w:tbl>
      <w:tblPr>
        <w:tblStyle w:val="PlainTable4"/>
        <w:tblW w:w="0" w:type="auto"/>
        <w:tblLook w:val="04A0" w:firstRow="1" w:lastRow="0" w:firstColumn="1" w:lastColumn="0" w:noHBand="0" w:noVBand="1"/>
      </w:tblPr>
      <w:tblGrid>
        <w:gridCol w:w="2105"/>
        <w:gridCol w:w="1348"/>
        <w:gridCol w:w="2844"/>
      </w:tblGrid>
      <w:tr w:rsidR="00162982" w:rsidRPr="00162982" w14:paraId="52D2BF5C" w14:textId="4D827654" w:rsidTr="00162982">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0F4FE" w14:textId="7996B983" w:rsidR="00162982" w:rsidRPr="00162982" w:rsidRDefault="00162982" w:rsidP="00162982">
            <w:pPr>
              <w:rPr>
                <w:rFonts w:ascii="Calibri" w:eastAsia="Times New Roman" w:hAnsi="Calibri" w:cs="Calibri"/>
                <w:color w:val="000000"/>
              </w:rPr>
            </w:pPr>
            <w:r>
              <w:rPr>
                <w:rFonts w:ascii="Calibri" w:eastAsia="Times New Roman" w:hAnsi="Calibri" w:cs="Calibri"/>
                <w:color w:val="000000"/>
              </w:rPr>
              <w:t>Predict</w:t>
            </w:r>
            <w:r w:rsidR="00D85F14">
              <w:rPr>
                <w:rFonts w:ascii="Calibri" w:eastAsia="Times New Roman" w:hAnsi="Calibri" w:cs="Calibri"/>
                <w:color w:val="000000"/>
              </w:rPr>
              <w:t>ed Responses</w:t>
            </w:r>
          </w:p>
        </w:tc>
        <w:tc>
          <w:tcPr>
            <w:tcW w:w="0" w:type="auto"/>
            <w:noWrap/>
            <w:hideMark/>
          </w:tcPr>
          <w:p w14:paraId="34C3B3BA" w14:textId="225FFD37" w:rsidR="00162982" w:rsidRPr="00162982" w:rsidRDefault="00162982" w:rsidP="001629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Customer ID</w:t>
            </w:r>
          </w:p>
        </w:tc>
        <w:tc>
          <w:tcPr>
            <w:tcW w:w="0" w:type="auto"/>
          </w:tcPr>
          <w:p w14:paraId="21024943" w14:textId="29CC09EA" w:rsidR="00162982" w:rsidRPr="00162982" w:rsidRDefault="00162982" w:rsidP="001629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Recommended Classification</w:t>
            </w:r>
          </w:p>
        </w:tc>
      </w:tr>
      <w:tr w:rsidR="00D85F14" w:rsidRPr="00162982" w14:paraId="6EFBA2E2" w14:textId="6FC15386"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40FA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08D859DA"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111</w:t>
            </w:r>
          </w:p>
        </w:tc>
        <w:tc>
          <w:tcPr>
            <w:tcW w:w="0" w:type="auto"/>
          </w:tcPr>
          <w:p w14:paraId="66AE20C2" w14:textId="42AA1773"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6979B047" w14:textId="412B8DAA"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46A4BC2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38D1F390"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112</w:t>
            </w:r>
          </w:p>
        </w:tc>
        <w:tc>
          <w:tcPr>
            <w:tcW w:w="0" w:type="auto"/>
          </w:tcPr>
          <w:p w14:paraId="3EE68EC5" w14:textId="01551C74"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47D8E02F" w14:textId="2DFFF781"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7C6C933E"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6C59B099"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113</w:t>
            </w:r>
          </w:p>
        </w:tc>
        <w:tc>
          <w:tcPr>
            <w:tcW w:w="0" w:type="auto"/>
          </w:tcPr>
          <w:p w14:paraId="4FC6E4D5" w14:textId="39312F2F"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3B2A08E8" w14:textId="1C459879"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61D35A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099F3111"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114</w:t>
            </w:r>
          </w:p>
        </w:tc>
        <w:tc>
          <w:tcPr>
            <w:tcW w:w="0" w:type="auto"/>
          </w:tcPr>
          <w:p w14:paraId="34F70C4F" w14:textId="2EEBFBE3"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749F48B8" w14:textId="04A00EF1"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56A47ACE"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1</w:t>
            </w:r>
          </w:p>
        </w:tc>
        <w:tc>
          <w:tcPr>
            <w:tcW w:w="0" w:type="auto"/>
            <w:noWrap/>
            <w:hideMark/>
          </w:tcPr>
          <w:p w14:paraId="7F081875"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115</w:t>
            </w:r>
          </w:p>
        </w:tc>
        <w:tc>
          <w:tcPr>
            <w:tcW w:w="0" w:type="auto"/>
          </w:tcPr>
          <w:p w14:paraId="0B69D7AB" w14:textId="7A253A1D"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Contact</w:t>
            </w:r>
          </w:p>
        </w:tc>
      </w:tr>
      <w:tr w:rsidR="00162982" w:rsidRPr="00162982" w14:paraId="167B207C" w14:textId="768383B9"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1DB5C3BD"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6122FE1A"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116</w:t>
            </w:r>
          </w:p>
        </w:tc>
        <w:tc>
          <w:tcPr>
            <w:tcW w:w="0" w:type="auto"/>
          </w:tcPr>
          <w:p w14:paraId="2E6150C9" w14:textId="01336400"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571617A1" w14:textId="6664FD2B"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0C9A044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0BA1BE81"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117</w:t>
            </w:r>
          </w:p>
        </w:tc>
        <w:tc>
          <w:tcPr>
            <w:tcW w:w="0" w:type="auto"/>
          </w:tcPr>
          <w:p w14:paraId="4B5145C5" w14:textId="2B8FF20C"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437B5471" w14:textId="07EE66AB"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0595613F"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4EC054A0"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118</w:t>
            </w:r>
          </w:p>
        </w:tc>
        <w:tc>
          <w:tcPr>
            <w:tcW w:w="0" w:type="auto"/>
          </w:tcPr>
          <w:p w14:paraId="5FE56844" w14:textId="4C4589FB"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7DE1320A" w14:textId="7EDDD0BE"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D63567A"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16F987F3"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119</w:t>
            </w:r>
          </w:p>
        </w:tc>
        <w:tc>
          <w:tcPr>
            <w:tcW w:w="0" w:type="auto"/>
          </w:tcPr>
          <w:p w14:paraId="1E9DF346" w14:textId="22CB3C70"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6F796840" w14:textId="2C8A8DC9"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4349B5C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7DCE53FF"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120</w:t>
            </w:r>
          </w:p>
        </w:tc>
        <w:tc>
          <w:tcPr>
            <w:tcW w:w="0" w:type="auto"/>
          </w:tcPr>
          <w:p w14:paraId="5A6E2B30" w14:textId="69DA532D"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681048A2" w14:textId="4F7BC21A"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1FA160F4"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0D11344E"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121</w:t>
            </w:r>
          </w:p>
        </w:tc>
        <w:tc>
          <w:tcPr>
            <w:tcW w:w="0" w:type="auto"/>
          </w:tcPr>
          <w:p w14:paraId="59D24E57" w14:textId="77B5D1EA"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2B5094E5" w14:textId="741432D9"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53BF66D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70D80BFB"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122</w:t>
            </w:r>
          </w:p>
        </w:tc>
        <w:tc>
          <w:tcPr>
            <w:tcW w:w="0" w:type="auto"/>
          </w:tcPr>
          <w:p w14:paraId="45EFA777" w14:textId="154305C8"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56FDB726" w14:textId="15F86B28"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4D6CE0A5"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64F2F068"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123</w:t>
            </w:r>
          </w:p>
        </w:tc>
        <w:tc>
          <w:tcPr>
            <w:tcW w:w="0" w:type="auto"/>
          </w:tcPr>
          <w:p w14:paraId="763398B9" w14:textId="4741823A"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3D7CF160" w14:textId="3476DE14"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5E67FFD3"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56CE2561"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124</w:t>
            </w:r>
          </w:p>
        </w:tc>
        <w:tc>
          <w:tcPr>
            <w:tcW w:w="0" w:type="auto"/>
          </w:tcPr>
          <w:p w14:paraId="4F327C42" w14:textId="372DCA3B"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55577F45" w14:textId="5ED5C565"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7D44C25E"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51E18FD3"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125</w:t>
            </w:r>
          </w:p>
        </w:tc>
        <w:tc>
          <w:tcPr>
            <w:tcW w:w="0" w:type="auto"/>
          </w:tcPr>
          <w:p w14:paraId="4A02903A" w14:textId="72B40722"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34697A98" w14:textId="5F63E76C"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18BA704E"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43732BF0"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126</w:t>
            </w:r>
          </w:p>
        </w:tc>
        <w:tc>
          <w:tcPr>
            <w:tcW w:w="0" w:type="auto"/>
          </w:tcPr>
          <w:p w14:paraId="16B1F8B9" w14:textId="7F828B0C"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368F1054" w14:textId="449F868E"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0DBFB"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4953FFF4"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127</w:t>
            </w:r>
          </w:p>
        </w:tc>
        <w:tc>
          <w:tcPr>
            <w:tcW w:w="0" w:type="auto"/>
          </w:tcPr>
          <w:p w14:paraId="36F9DC04" w14:textId="4E1D5A8C"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07357EB6" w14:textId="2A7A448B"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29723471"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1D52A94C"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128</w:t>
            </w:r>
          </w:p>
        </w:tc>
        <w:tc>
          <w:tcPr>
            <w:tcW w:w="0" w:type="auto"/>
          </w:tcPr>
          <w:p w14:paraId="2FA46017" w14:textId="57278B31"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04BACF21" w14:textId="500712CB"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2A4AC524"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1179B253"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129</w:t>
            </w:r>
          </w:p>
        </w:tc>
        <w:tc>
          <w:tcPr>
            <w:tcW w:w="0" w:type="auto"/>
          </w:tcPr>
          <w:p w14:paraId="3A68D7AE" w14:textId="2313CAF1"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28224BCD" w14:textId="6326F132"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0DA8E894"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23EF2319"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130</w:t>
            </w:r>
          </w:p>
        </w:tc>
        <w:tc>
          <w:tcPr>
            <w:tcW w:w="0" w:type="auto"/>
          </w:tcPr>
          <w:p w14:paraId="67FFF3D6" w14:textId="495D47DB"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2767F00F" w14:textId="613A4F6D"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46C2C985"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lastRenderedPageBreak/>
              <w:t>1</w:t>
            </w:r>
          </w:p>
        </w:tc>
        <w:tc>
          <w:tcPr>
            <w:tcW w:w="0" w:type="auto"/>
            <w:noWrap/>
            <w:hideMark/>
          </w:tcPr>
          <w:p w14:paraId="39B9C92F"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131</w:t>
            </w:r>
          </w:p>
        </w:tc>
        <w:tc>
          <w:tcPr>
            <w:tcW w:w="0" w:type="auto"/>
          </w:tcPr>
          <w:p w14:paraId="1505FE03" w14:textId="4D297342"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Contact</w:t>
            </w:r>
          </w:p>
        </w:tc>
      </w:tr>
      <w:tr w:rsidR="00162982" w:rsidRPr="00162982" w14:paraId="1C434DCD" w14:textId="21EE84C5"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59713D13"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6840E2A2"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132</w:t>
            </w:r>
          </w:p>
        </w:tc>
        <w:tc>
          <w:tcPr>
            <w:tcW w:w="0" w:type="auto"/>
          </w:tcPr>
          <w:p w14:paraId="56683E93" w14:textId="4A37856A"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5E3E8CC3" w14:textId="78357267"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5D0C68FE"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1</w:t>
            </w:r>
          </w:p>
        </w:tc>
        <w:tc>
          <w:tcPr>
            <w:tcW w:w="0" w:type="auto"/>
            <w:noWrap/>
            <w:hideMark/>
          </w:tcPr>
          <w:p w14:paraId="4024C8F7"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133</w:t>
            </w:r>
          </w:p>
        </w:tc>
        <w:tc>
          <w:tcPr>
            <w:tcW w:w="0" w:type="auto"/>
          </w:tcPr>
          <w:p w14:paraId="3572D3ED" w14:textId="4C77F902"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Contact</w:t>
            </w:r>
          </w:p>
        </w:tc>
      </w:tr>
      <w:tr w:rsidR="00162982" w:rsidRPr="00162982" w14:paraId="31B3FAEB" w14:textId="11390457"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20AAF74C"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1</w:t>
            </w:r>
          </w:p>
        </w:tc>
        <w:tc>
          <w:tcPr>
            <w:tcW w:w="0" w:type="auto"/>
            <w:noWrap/>
            <w:hideMark/>
          </w:tcPr>
          <w:p w14:paraId="59DDEC02"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134</w:t>
            </w:r>
          </w:p>
        </w:tc>
        <w:tc>
          <w:tcPr>
            <w:tcW w:w="0" w:type="auto"/>
          </w:tcPr>
          <w:p w14:paraId="53683DE5" w14:textId="6F7F6BB4"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Contact</w:t>
            </w:r>
          </w:p>
        </w:tc>
      </w:tr>
      <w:tr w:rsidR="00D85F14" w:rsidRPr="00162982" w14:paraId="1116C256" w14:textId="611B4E2F"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0ADDC51"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08E9EC31"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135</w:t>
            </w:r>
          </w:p>
        </w:tc>
        <w:tc>
          <w:tcPr>
            <w:tcW w:w="0" w:type="auto"/>
          </w:tcPr>
          <w:p w14:paraId="6F9352AA" w14:textId="0653B861"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3126EA9B" w14:textId="01D72BB0"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312A090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34A821D6"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136</w:t>
            </w:r>
          </w:p>
        </w:tc>
        <w:tc>
          <w:tcPr>
            <w:tcW w:w="0" w:type="auto"/>
          </w:tcPr>
          <w:p w14:paraId="36B3B004" w14:textId="54D50893"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397FA3FC" w14:textId="26746253"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3D030A4F"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38AF55E9"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136</w:t>
            </w:r>
          </w:p>
        </w:tc>
        <w:tc>
          <w:tcPr>
            <w:tcW w:w="0" w:type="auto"/>
          </w:tcPr>
          <w:p w14:paraId="59ECBE9A" w14:textId="0BB6D71B"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2232130B" w14:textId="6A58F97A"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70C2DA4D"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7E3DC16B"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138</w:t>
            </w:r>
          </w:p>
        </w:tc>
        <w:tc>
          <w:tcPr>
            <w:tcW w:w="0" w:type="auto"/>
          </w:tcPr>
          <w:p w14:paraId="7267ADDC" w14:textId="0066E946"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1D1EA85D" w14:textId="0E85CA62"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7611597F"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12A34870"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139</w:t>
            </w:r>
          </w:p>
        </w:tc>
        <w:tc>
          <w:tcPr>
            <w:tcW w:w="0" w:type="auto"/>
          </w:tcPr>
          <w:p w14:paraId="3DB1D603" w14:textId="070FDA54"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5756CBC6" w14:textId="6A6C04B5"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3C2DA9B0"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3ED39DBA"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140</w:t>
            </w:r>
          </w:p>
        </w:tc>
        <w:tc>
          <w:tcPr>
            <w:tcW w:w="0" w:type="auto"/>
          </w:tcPr>
          <w:p w14:paraId="4CFD88DE" w14:textId="06378F54"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178F3900" w14:textId="357882D1"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37D457A7"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68336AA5"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141</w:t>
            </w:r>
          </w:p>
        </w:tc>
        <w:tc>
          <w:tcPr>
            <w:tcW w:w="0" w:type="auto"/>
          </w:tcPr>
          <w:p w14:paraId="6B3F616B" w14:textId="1C823DF5"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76F027E1" w14:textId="7989295F"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C8A6E8B"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15BFB785"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142</w:t>
            </w:r>
          </w:p>
        </w:tc>
        <w:tc>
          <w:tcPr>
            <w:tcW w:w="0" w:type="auto"/>
          </w:tcPr>
          <w:p w14:paraId="1E052A1C" w14:textId="4B8FB048"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66D18163" w14:textId="472D2CBE"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7636D646"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30C73F3B"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143</w:t>
            </w:r>
          </w:p>
        </w:tc>
        <w:tc>
          <w:tcPr>
            <w:tcW w:w="0" w:type="auto"/>
          </w:tcPr>
          <w:p w14:paraId="2B1A542F" w14:textId="626A89A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52AEDDDF" w14:textId="2C1C5CC7"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0E5DB3B2"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3BC36963"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144</w:t>
            </w:r>
          </w:p>
        </w:tc>
        <w:tc>
          <w:tcPr>
            <w:tcW w:w="0" w:type="auto"/>
          </w:tcPr>
          <w:p w14:paraId="571FFFA1" w14:textId="2C2FC128"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26B43C29" w14:textId="019EAC51"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198284DD"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3F2FC563"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145</w:t>
            </w:r>
          </w:p>
        </w:tc>
        <w:tc>
          <w:tcPr>
            <w:tcW w:w="0" w:type="auto"/>
          </w:tcPr>
          <w:p w14:paraId="3F455753" w14:textId="3F11EE2D"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2FA20321" w14:textId="6233D1F6"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B74B886"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77D7DF64"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146</w:t>
            </w:r>
          </w:p>
        </w:tc>
        <w:tc>
          <w:tcPr>
            <w:tcW w:w="0" w:type="auto"/>
          </w:tcPr>
          <w:p w14:paraId="790AA241" w14:textId="2DEB1B9A"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5DA6ED07" w14:textId="27FF9A4A"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755ECFF1"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1</w:t>
            </w:r>
          </w:p>
        </w:tc>
        <w:tc>
          <w:tcPr>
            <w:tcW w:w="0" w:type="auto"/>
            <w:noWrap/>
            <w:hideMark/>
          </w:tcPr>
          <w:p w14:paraId="515C5147"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147</w:t>
            </w:r>
          </w:p>
        </w:tc>
        <w:tc>
          <w:tcPr>
            <w:tcW w:w="0" w:type="auto"/>
          </w:tcPr>
          <w:p w14:paraId="13CEDA55" w14:textId="2C77DFDD"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Contact</w:t>
            </w:r>
          </w:p>
        </w:tc>
      </w:tr>
      <w:tr w:rsidR="00162982" w:rsidRPr="00162982" w14:paraId="76CE6740" w14:textId="019AB35E"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7E01662"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1AC79C93"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148</w:t>
            </w:r>
          </w:p>
        </w:tc>
        <w:tc>
          <w:tcPr>
            <w:tcW w:w="0" w:type="auto"/>
          </w:tcPr>
          <w:p w14:paraId="26DFD160" w14:textId="0DD3E04E"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D85F14" w:rsidRPr="00162982" w14:paraId="508876E1" w14:textId="73701A80" w:rsidTr="00162982">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75BF6C3"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4E168210" w14:textId="77777777"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149</w:t>
            </w:r>
          </w:p>
        </w:tc>
        <w:tc>
          <w:tcPr>
            <w:tcW w:w="0" w:type="auto"/>
          </w:tcPr>
          <w:p w14:paraId="2EB5A8E9" w14:textId="1450BA99" w:rsidR="00162982" w:rsidRPr="00162982" w:rsidRDefault="00162982" w:rsidP="001629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r w:rsidR="00162982" w:rsidRPr="00162982" w14:paraId="267F7C5D" w14:textId="0A1DAD04" w:rsidTr="00162982">
        <w:trPr>
          <w:trHeight w:val="295"/>
        </w:trPr>
        <w:tc>
          <w:tcPr>
            <w:cnfStyle w:val="001000000000" w:firstRow="0" w:lastRow="0" w:firstColumn="1" w:lastColumn="0" w:oddVBand="0" w:evenVBand="0" w:oddHBand="0" w:evenHBand="0" w:firstRowFirstColumn="0" w:firstRowLastColumn="0" w:lastRowFirstColumn="0" w:lastRowLastColumn="0"/>
            <w:tcW w:w="0" w:type="auto"/>
            <w:noWrap/>
            <w:hideMark/>
          </w:tcPr>
          <w:p w14:paraId="1E457221" w14:textId="77777777" w:rsidR="00162982" w:rsidRPr="00162982" w:rsidRDefault="00162982" w:rsidP="00162982">
            <w:pPr>
              <w:jc w:val="right"/>
              <w:rPr>
                <w:rFonts w:ascii="Calibri" w:eastAsia="Times New Roman" w:hAnsi="Calibri" w:cs="Calibri"/>
                <w:b w:val="0"/>
                <w:bCs w:val="0"/>
                <w:color w:val="000000"/>
              </w:rPr>
            </w:pPr>
            <w:r w:rsidRPr="00162982">
              <w:rPr>
                <w:rFonts w:ascii="Calibri" w:eastAsia="Times New Roman" w:hAnsi="Calibri" w:cs="Calibri"/>
                <w:b w:val="0"/>
                <w:bCs w:val="0"/>
                <w:color w:val="000000"/>
              </w:rPr>
              <w:t>0</w:t>
            </w:r>
          </w:p>
        </w:tc>
        <w:tc>
          <w:tcPr>
            <w:tcW w:w="0" w:type="auto"/>
            <w:noWrap/>
            <w:hideMark/>
          </w:tcPr>
          <w:p w14:paraId="69380E0A" w14:textId="77777777"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62982">
              <w:rPr>
                <w:rFonts w:ascii="Calibri" w:eastAsia="Times New Roman" w:hAnsi="Calibri" w:cs="Calibri"/>
                <w:color w:val="000000"/>
              </w:rPr>
              <w:t>150</w:t>
            </w:r>
          </w:p>
        </w:tc>
        <w:tc>
          <w:tcPr>
            <w:tcW w:w="0" w:type="auto"/>
          </w:tcPr>
          <w:p w14:paraId="2F833909" w14:textId="78134423" w:rsidR="00162982" w:rsidRPr="00162982" w:rsidRDefault="00162982" w:rsidP="001629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Do not contact</w:t>
            </w:r>
          </w:p>
        </w:tc>
      </w:tr>
    </w:tbl>
    <w:p w14:paraId="393E8D27" w14:textId="103D0B7F" w:rsidR="00162982" w:rsidRDefault="00162982" w:rsidP="005C7677"/>
    <w:p w14:paraId="10EEC435" w14:textId="71E1F788" w:rsidR="00062C08" w:rsidRPr="009B4E1B" w:rsidRDefault="00062C08" w:rsidP="005C7677">
      <w:pPr>
        <w:rPr>
          <w:rFonts w:hint="eastAsia"/>
        </w:rPr>
      </w:pPr>
      <w:r>
        <w:t>Based on our predictions, the company should contact customers with ID of 115, 131, 133, 134, 147 for the next marketing campaign as they are more likely to response actively.</w:t>
      </w:r>
    </w:p>
    <w:sectPr w:rsidR="00062C08" w:rsidRPr="009B4E1B" w:rsidSect="0003570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51C4D" w14:textId="77777777" w:rsidR="00064863" w:rsidRDefault="00064863" w:rsidP="00596E25">
      <w:pPr>
        <w:spacing w:after="0" w:line="240" w:lineRule="auto"/>
      </w:pPr>
      <w:r>
        <w:separator/>
      </w:r>
    </w:p>
  </w:endnote>
  <w:endnote w:type="continuationSeparator" w:id="0">
    <w:p w14:paraId="2020BC73" w14:textId="77777777" w:rsidR="00064863" w:rsidRDefault="00064863" w:rsidP="0059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4513" w14:textId="77777777" w:rsidR="00064863" w:rsidRDefault="00064863" w:rsidP="00596E25">
      <w:pPr>
        <w:spacing w:after="0" w:line="240" w:lineRule="auto"/>
      </w:pPr>
      <w:r>
        <w:separator/>
      </w:r>
    </w:p>
  </w:footnote>
  <w:footnote w:type="continuationSeparator" w:id="0">
    <w:p w14:paraId="080478C7" w14:textId="77777777" w:rsidR="00064863" w:rsidRDefault="00064863" w:rsidP="00596E25">
      <w:pPr>
        <w:spacing w:after="0" w:line="240" w:lineRule="auto"/>
      </w:pPr>
      <w:r>
        <w:continuationSeparator/>
      </w:r>
    </w:p>
  </w:footnote>
  <w:footnote w:id="1">
    <w:p w14:paraId="58B2DDC9" w14:textId="777E26E4" w:rsidR="00596E25" w:rsidRDefault="00596E25">
      <w:pPr>
        <w:pStyle w:val="FootnoteText"/>
      </w:pPr>
      <w:r>
        <w:rPr>
          <w:rStyle w:val="FootnoteReference"/>
        </w:rPr>
        <w:footnoteRef/>
      </w:r>
      <w:r>
        <w:t xml:space="preserve"> </w:t>
      </w:r>
      <w:proofErr w:type="spellStart"/>
      <w:proofErr w:type="gramStart"/>
      <w:r w:rsidRPr="00596E25">
        <w:rPr>
          <w:sz w:val="18"/>
          <w:szCs w:val="18"/>
        </w:rPr>
        <w:t>Nbclust</w:t>
      </w:r>
      <w:proofErr w:type="spellEnd"/>
      <w:r w:rsidRPr="00596E25">
        <w:rPr>
          <w:sz w:val="18"/>
          <w:szCs w:val="18"/>
        </w:rPr>
        <w:t>(</w:t>
      </w:r>
      <w:proofErr w:type="gramEnd"/>
      <w:r w:rsidRPr="00596E25">
        <w:rPr>
          <w:sz w:val="18"/>
          <w:szCs w:val="18"/>
        </w:rPr>
        <w:t>) is a function that compute clustering algorithm (e.g., k-means clustering) for different values of k. For instance, by varying k from 1 to 10 clusters. For each k, calculate the total within-cluster sum of square (</w:t>
      </w:r>
      <w:proofErr w:type="spellStart"/>
      <w:r w:rsidRPr="00596E25">
        <w:rPr>
          <w:sz w:val="18"/>
          <w:szCs w:val="18"/>
        </w:rPr>
        <w:t>wss</w:t>
      </w:r>
      <w:proofErr w:type="spellEnd"/>
      <w:r w:rsidRPr="00596E25">
        <w:rPr>
          <w:sz w:val="18"/>
          <w:szCs w:val="18"/>
        </w:rPr>
        <w:t xml:space="preserve">). Plot the curve of </w:t>
      </w:r>
      <w:proofErr w:type="spellStart"/>
      <w:r w:rsidRPr="00596E25">
        <w:rPr>
          <w:sz w:val="18"/>
          <w:szCs w:val="18"/>
        </w:rPr>
        <w:t>wss</w:t>
      </w:r>
      <w:proofErr w:type="spellEnd"/>
      <w:r w:rsidRPr="00596E25">
        <w:rPr>
          <w:sz w:val="18"/>
          <w:szCs w:val="18"/>
        </w:rPr>
        <w:t xml:space="preserve"> according to the number of clusters k. The location of a bend (knee) in the plot is generally considered as an indicator of the appropriate number of clusters.</w:t>
      </w:r>
    </w:p>
  </w:footnote>
  <w:footnote w:id="2">
    <w:p w14:paraId="08976C03" w14:textId="3F6B1450" w:rsidR="00062C08" w:rsidRPr="00062C08" w:rsidRDefault="00062C08" w:rsidP="00062C08">
      <w:pPr>
        <w:pStyle w:val="FootnoteText"/>
        <w:rPr>
          <w:rFonts w:hint="eastAsia"/>
          <w:sz w:val="18"/>
          <w:szCs w:val="18"/>
        </w:rPr>
      </w:pPr>
      <w:r>
        <w:rPr>
          <w:rStyle w:val="FootnoteReference"/>
        </w:rPr>
        <w:footnoteRef/>
      </w:r>
      <w:r>
        <w:t xml:space="preserve"> </w:t>
      </w:r>
      <w:r w:rsidRPr="006E6D36">
        <w:rPr>
          <w:sz w:val="18"/>
          <w:szCs w:val="18"/>
        </w:rPr>
        <w:t>An ROC curve entails how capable the model is at distinguishing between results, being true negative, false negative, true positive, or false positive. As ROC_AUC approaches 1, the model is more likely to predict a positive as positive, and a negative as negative.</w:t>
      </w:r>
    </w:p>
  </w:footnote>
  <w:footnote w:id="3">
    <w:p w14:paraId="02549337" w14:textId="3F969770" w:rsidR="00936387" w:rsidRPr="00936387" w:rsidRDefault="00936387">
      <w:pPr>
        <w:pStyle w:val="FootnoteText"/>
        <w:rPr>
          <w:rFonts w:hint="eastAsia"/>
          <w:sz w:val="18"/>
          <w:szCs w:val="18"/>
        </w:rPr>
      </w:pPr>
      <w:r w:rsidRPr="00936387">
        <w:rPr>
          <w:rStyle w:val="FootnoteReference"/>
          <w:sz w:val="18"/>
          <w:szCs w:val="18"/>
        </w:rPr>
        <w:footnoteRef/>
      </w:r>
      <w:r w:rsidRPr="00936387">
        <w:rPr>
          <w:sz w:val="18"/>
          <w:szCs w:val="18"/>
        </w:rPr>
        <w:t xml:space="preserve"> S</w:t>
      </w:r>
      <w:r w:rsidRPr="00936387">
        <w:rPr>
          <w:sz w:val="18"/>
          <w:szCs w:val="18"/>
        </w:rPr>
        <w:t>tepwise selection reduced the complexity of the model without compromising its accuracy.</w:t>
      </w:r>
      <w:r w:rsidRPr="00936387">
        <w:t xml:space="preserve"> </w:t>
      </w:r>
      <w:r w:rsidRPr="00936387">
        <w:rPr>
          <w:sz w:val="18"/>
          <w:szCs w:val="18"/>
        </w:rPr>
        <w:t>It performs model selection by AIC. It has an option called direction, which can have the following values: “both”, “forward”, “backward”</w:t>
      </w:r>
      <w:r>
        <w:rPr>
          <w:sz w:val="18"/>
          <w:szCs w:val="18"/>
        </w:rPr>
        <w:t>. Here we used “both” as direction and it will help us remove useless variables/estimators that do not improve the model performance.</w:t>
      </w:r>
    </w:p>
  </w:footnote>
  <w:footnote w:id="4">
    <w:p w14:paraId="3CBDB632" w14:textId="3589205C" w:rsidR="00076183" w:rsidRPr="00076183" w:rsidRDefault="00076183">
      <w:pPr>
        <w:pStyle w:val="FootnoteText"/>
        <w:rPr>
          <w:rFonts w:hint="eastAsia"/>
          <w:sz w:val="18"/>
          <w:szCs w:val="18"/>
        </w:rPr>
      </w:pPr>
      <w:r w:rsidRPr="00076183">
        <w:rPr>
          <w:rStyle w:val="FootnoteReference"/>
          <w:sz w:val="18"/>
          <w:szCs w:val="18"/>
        </w:rPr>
        <w:footnoteRef/>
      </w:r>
      <w:r w:rsidRPr="00076183">
        <w:rPr>
          <w:sz w:val="18"/>
          <w:szCs w:val="18"/>
        </w:rPr>
        <w:t xml:space="preserve"> </w:t>
      </w:r>
      <w:r w:rsidRPr="00076183">
        <w:rPr>
          <w:sz w:val="18"/>
          <w:szCs w:val="18"/>
        </w:rPr>
        <w:t>Accuracy is one metric for evaluating models</w:t>
      </w:r>
      <w:r>
        <w:rPr>
          <w:sz w:val="18"/>
          <w:szCs w:val="18"/>
        </w:rPr>
        <w:t>, it measures w</w:t>
      </w:r>
      <w:r w:rsidRPr="00076183">
        <w:rPr>
          <w:sz w:val="18"/>
          <w:szCs w:val="18"/>
        </w:rPr>
        <w:t>hat percentage of the total sample did we predict accurately</w:t>
      </w:r>
      <w:r>
        <w:rPr>
          <w:sz w:val="18"/>
          <w:szCs w:val="18"/>
        </w:rPr>
        <w:t>.</w:t>
      </w:r>
    </w:p>
  </w:footnote>
  <w:footnote w:id="5">
    <w:p w14:paraId="068F331A" w14:textId="2D5CD01C" w:rsidR="006E6D36" w:rsidRPr="006E6D36" w:rsidRDefault="006E6D36">
      <w:pPr>
        <w:pStyle w:val="FootnoteText"/>
        <w:rPr>
          <w:rFonts w:hint="eastAsia"/>
          <w:sz w:val="18"/>
          <w:szCs w:val="18"/>
        </w:rPr>
      </w:pPr>
      <w:r w:rsidRPr="006E6D36">
        <w:rPr>
          <w:rStyle w:val="FootnoteReference"/>
          <w:sz w:val="18"/>
          <w:szCs w:val="18"/>
        </w:rPr>
        <w:footnoteRef/>
      </w:r>
      <w:r w:rsidRPr="006E6D36">
        <w:rPr>
          <w:sz w:val="18"/>
          <w:szCs w:val="18"/>
        </w:rPr>
        <w:t xml:space="preserve"> </w:t>
      </w:r>
      <w:r w:rsidRPr="006E6D36">
        <w:rPr>
          <w:sz w:val="18"/>
          <w:szCs w:val="18"/>
        </w:rPr>
        <w:t>Precision is a percentage of true positive among all predicted positive cases</w:t>
      </w:r>
      <w:r w:rsidRPr="006E6D36">
        <w:rPr>
          <w:sz w:val="18"/>
          <w:szCs w:val="18"/>
        </w:rPr>
        <w:t>.</w:t>
      </w:r>
    </w:p>
  </w:footnote>
  <w:footnote w:id="6">
    <w:p w14:paraId="48653411" w14:textId="75767F55" w:rsidR="006E6D36" w:rsidRDefault="006E6D36">
      <w:pPr>
        <w:pStyle w:val="FootnoteText"/>
        <w:rPr>
          <w:rFonts w:hint="eastAsia"/>
        </w:rPr>
      </w:pPr>
      <w:r w:rsidRPr="006E6D36">
        <w:rPr>
          <w:rStyle w:val="FootnoteReference"/>
          <w:sz w:val="18"/>
          <w:szCs w:val="18"/>
        </w:rPr>
        <w:footnoteRef/>
      </w:r>
      <w:r w:rsidRPr="006E6D36">
        <w:rPr>
          <w:sz w:val="18"/>
          <w:szCs w:val="18"/>
        </w:rPr>
        <w:t xml:space="preserve"> R</w:t>
      </w:r>
      <w:r w:rsidRPr="006E6D36">
        <w:rPr>
          <w:sz w:val="18"/>
          <w:szCs w:val="18"/>
        </w:rPr>
        <w:t>ecall is a percentage of true positive among all actual positive cases</w:t>
      </w:r>
      <w:r w:rsidRPr="006E6D36">
        <w:rPr>
          <w:sz w:val="18"/>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7583D"/>
    <w:multiLevelType w:val="hybridMultilevel"/>
    <w:tmpl w:val="EF646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F1254F"/>
    <w:multiLevelType w:val="hybridMultilevel"/>
    <w:tmpl w:val="AA38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816019"/>
    <w:multiLevelType w:val="hybridMultilevel"/>
    <w:tmpl w:val="C8EE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EC0D9C"/>
    <w:multiLevelType w:val="hybridMultilevel"/>
    <w:tmpl w:val="832C9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F268C6"/>
    <w:multiLevelType w:val="hybridMultilevel"/>
    <w:tmpl w:val="8ABC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C5758B"/>
    <w:multiLevelType w:val="hybridMultilevel"/>
    <w:tmpl w:val="29D2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B46BB7"/>
    <w:multiLevelType w:val="hybridMultilevel"/>
    <w:tmpl w:val="1FF8E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1879754">
    <w:abstractNumId w:val="1"/>
  </w:num>
  <w:num w:numId="2" w16cid:durableId="375399645">
    <w:abstractNumId w:val="5"/>
  </w:num>
  <w:num w:numId="3" w16cid:durableId="766195919">
    <w:abstractNumId w:val="0"/>
  </w:num>
  <w:num w:numId="4" w16cid:durableId="1971860249">
    <w:abstractNumId w:val="6"/>
  </w:num>
  <w:num w:numId="5" w16cid:durableId="935018678">
    <w:abstractNumId w:val="2"/>
  </w:num>
  <w:num w:numId="6" w16cid:durableId="1384523193">
    <w:abstractNumId w:val="4"/>
  </w:num>
  <w:num w:numId="7" w16cid:durableId="1180585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73C"/>
    <w:rsid w:val="00030204"/>
    <w:rsid w:val="00035709"/>
    <w:rsid w:val="00035FFB"/>
    <w:rsid w:val="00062C08"/>
    <w:rsid w:val="00064863"/>
    <w:rsid w:val="00076183"/>
    <w:rsid w:val="00085CDF"/>
    <w:rsid w:val="000A58C3"/>
    <w:rsid w:val="00115B4C"/>
    <w:rsid w:val="00126276"/>
    <w:rsid w:val="0013481F"/>
    <w:rsid w:val="00137770"/>
    <w:rsid w:val="00160C11"/>
    <w:rsid w:val="00162982"/>
    <w:rsid w:val="001B56A3"/>
    <w:rsid w:val="001F61C7"/>
    <w:rsid w:val="00255B2F"/>
    <w:rsid w:val="00284C57"/>
    <w:rsid w:val="002933F4"/>
    <w:rsid w:val="002A0AAC"/>
    <w:rsid w:val="002A49A0"/>
    <w:rsid w:val="002C0F87"/>
    <w:rsid w:val="002C2209"/>
    <w:rsid w:val="002C795D"/>
    <w:rsid w:val="0034044A"/>
    <w:rsid w:val="00384343"/>
    <w:rsid w:val="003909EC"/>
    <w:rsid w:val="003A4FFE"/>
    <w:rsid w:val="004D61E3"/>
    <w:rsid w:val="0058673C"/>
    <w:rsid w:val="0059034F"/>
    <w:rsid w:val="00596E25"/>
    <w:rsid w:val="005A790F"/>
    <w:rsid w:val="005C7677"/>
    <w:rsid w:val="00617C2B"/>
    <w:rsid w:val="0066151C"/>
    <w:rsid w:val="006935EE"/>
    <w:rsid w:val="006D0504"/>
    <w:rsid w:val="006E6D36"/>
    <w:rsid w:val="006F005B"/>
    <w:rsid w:val="007163E7"/>
    <w:rsid w:val="007D09FD"/>
    <w:rsid w:val="007D0B4D"/>
    <w:rsid w:val="00810895"/>
    <w:rsid w:val="00862522"/>
    <w:rsid w:val="00885D41"/>
    <w:rsid w:val="008902C5"/>
    <w:rsid w:val="008D4AAF"/>
    <w:rsid w:val="008E60FC"/>
    <w:rsid w:val="00936387"/>
    <w:rsid w:val="009B4E1B"/>
    <w:rsid w:val="00AB3B64"/>
    <w:rsid w:val="00AE60B2"/>
    <w:rsid w:val="00B35B18"/>
    <w:rsid w:val="00B46DE7"/>
    <w:rsid w:val="00B624A8"/>
    <w:rsid w:val="00B95E52"/>
    <w:rsid w:val="00BE333D"/>
    <w:rsid w:val="00C060F2"/>
    <w:rsid w:val="00C61A50"/>
    <w:rsid w:val="00C927EC"/>
    <w:rsid w:val="00CC51E3"/>
    <w:rsid w:val="00CF7CF5"/>
    <w:rsid w:val="00D85F14"/>
    <w:rsid w:val="00DC4968"/>
    <w:rsid w:val="00DD2061"/>
    <w:rsid w:val="00E02029"/>
    <w:rsid w:val="00E3099A"/>
    <w:rsid w:val="00E32327"/>
    <w:rsid w:val="00E74C0F"/>
    <w:rsid w:val="00EB4D47"/>
    <w:rsid w:val="00EE00BD"/>
    <w:rsid w:val="00F45D41"/>
    <w:rsid w:val="00FB6927"/>
    <w:rsid w:val="00FD67E0"/>
    <w:rsid w:val="00FE3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642CB"/>
  <w15:chartTrackingRefBased/>
  <w15:docId w15:val="{BED99278-663F-4D1E-8ED7-F3502FCE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96E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6E25"/>
    <w:rPr>
      <w:sz w:val="20"/>
      <w:szCs w:val="20"/>
    </w:rPr>
  </w:style>
  <w:style w:type="character" w:styleId="FootnoteReference">
    <w:name w:val="footnote reference"/>
    <w:basedOn w:val="DefaultParagraphFont"/>
    <w:uiPriority w:val="99"/>
    <w:semiHidden/>
    <w:unhideWhenUsed/>
    <w:rsid w:val="00596E25"/>
    <w:rPr>
      <w:vertAlign w:val="superscript"/>
    </w:rPr>
  </w:style>
  <w:style w:type="paragraph" w:styleId="ListParagraph">
    <w:name w:val="List Paragraph"/>
    <w:basedOn w:val="Normal"/>
    <w:uiPriority w:val="34"/>
    <w:qFormat/>
    <w:rsid w:val="003909EC"/>
    <w:pPr>
      <w:ind w:left="720"/>
      <w:contextualSpacing/>
    </w:pPr>
  </w:style>
  <w:style w:type="table" w:styleId="TableWeb2">
    <w:name w:val="Table Web 2"/>
    <w:basedOn w:val="TableNormal"/>
    <w:uiPriority w:val="99"/>
    <w:semiHidden/>
    <w:unhideWhenUsed/>
    <w:rsid w:val="00EB4D47"/>
    <w:pPr>
      <w:spacing w:after="240" w:line="312" w:lineRule="auto"/>
    </w:pPr>
    <w:rPr>
      <w:rFonts w:eastAsia="SimSun"/>
      <w:color w:val="000000" w:themeColor="text1"/>
      <w:sz w:val="24"/>
      <w:szCs w:val="24"/>
      <w:lang w:eastAsia="ja-JP"/>
    </w:r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EB4D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629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629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7174">
      <w:bodyDiv w:val="1"/>
      <w:marLeft w:val="0"/>
      <w:marRight w:val="0"/>
      <w:marTop w:val="0"/>
      <w:marBottom w:val="0"/>
      <w:divBdr>
        <w:top w:val="none" w:sz="0" w:space="0" w:color="auto"/>
        <w:left w:val="none" w:sz="0" w:space="0" w:color="auto"/>
        <w:bottom w:val="none" w:sz="0" w:space="0" w:color="auto"/>
        <w:right w:val="none" w:sz="0" w:space="0" w:color="auto"/>
      </w:divBdr>
    </w:div>
    <w:div w:id="337344973">
      <w:bodyDiv w:val="1"/>
      <w:marLeft w:val="0"/>
      <w:marRight w:val="0"/>
      <w:marTop w:val="0"/>
      <w:marBottom w:val="0"/>
      <w:divBdr>
        <w:top w:val="none" w:sz="0" w:space="0" w:color="auto"/>
        <w:left w:val="none" w:sz="0" w:space="0" w:color="auto"/>
        <w:bottom w:val="none" w:sz="0" w:space="0" w:color="auto"/>
        <w:right w:val="none" w:sz="0" w:space="0" w:color="auto"/>
      </w:divBdr>
    </w:div>
    <w:div w:id="13602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43AF0-CFE9-439A-9EC1-6AFFD0656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13</Pages>
  <Words>2067</Words>
  <Characters>11785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Yi</dc:creator>
  <cp:keywords/>
  <dc:description/>
  <cp:lastModifiedBy>Ding, Yi</cp:lastModifiedBy>
  <cp:revision>98</cp:revision>
  <dcterms:created xsi:type="dcterms:W3CDTF">2022-11-14T22:00:00Z</dcterms:created>
  <dcterms:modified xsi:type="dcterms:W3CDTF">2022-11-16T03:52:00Z</dcterms:modified>
</cp:coreProperties>
</file>