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D9CA8"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关于填报2015年省级及以上大学生创新训练计划项目中期检查报告的通知</w:t>
      </w:r>
    </w:p>
    <w:p w14:paraId="758FB74A"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各项目单位：</w:t>
      </w:r>
    </w:p>
    <w:p w14:paraId="25777F35"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根据省教育厅要求，自2013年起，所有省级及以上大学生创新训练计划项目均要通过江苏省大学生创新创业训练计划平台（网址：http://jscx.njnu.edu.cn/）进行项目申报、季度检查、中期检查、结题验收、成果展示等有关工作。现将2015年立项的大学生创新训练计划项目中期检查报告填报的具体要求通知如下：</w:t>
      </w:r>
    </w:p>
    <w:p w14:paraId="7457C854"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一、做好宣传与指导</w:t>
      </w:r>
    </w:p>
    <w:p w14:paraId="66AD2192"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请各学院及时通知项目主持人与指导教师，认真做好本次中期检查报</w:t>
      </w:r>
      <w:bookmarkStart w:id="0" w:name="_GoBack"/>
      <w:bookmarkEnd w:id="0"/>
      <w:r w:rsidRPr="00A14262">
        <w:rPr>
          <w:rFonts w:ascii="Heiti SC Light" w:eastAsia="Heiti SC Light" w:hint="eastAsia"/>
          <w:sz w:val="28"/>
          <w:szCs w:val="28"/>
        </w:rPr>
        <w:t>告撰写与填报工作，督促项目指导教师加强对项目的指导力度，高质量的完成本次填报工作。</w:t>
      </w:r>
    </w:p>
    <w:p w14:paraId="1AEDBCFA"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二、阶段性审核与报送</w:t>
      </w:r>
    </w:p>
    <w:p w14:paraId="2D777B9E"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各项目单位须组织内部专家对各项目的阶段性工作进行审核，并在“附件一：江苏省高等学校大学生创新创业训练计划项目（创新类项目）中期检查报告”中“项目单位审核意见”及“季度检查结果类别”上签署具体意见。</w:t>
      </w:r>
    </w:p>
    <w:p w14:paraId="5BCE2A19"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请于12月31日之前将“附件一：江苏省高等学校大学生创新创业训练计划项目（创新类项目）中期检查报告”纸质文档交教务处实践教学科审核。</w:t>
      </w:r>
    </w:p>
    <w:p w14:paraId="0F31E8C9"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三、网上填报</w:t>
      </w:r>
    </w:p>
    <w:p w14:paraId="08BC297C"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11月初，学校已组织过所有省级及以上的项目主持人集中进行了第</w:t>
      </w:r>
      <w:r w:rsidRPr="00A14262">
        <w:rPr>
          <w:rFonts w:ascii="Heiti SC Light" w:eastAsia="Heiti SC Light" w:hint="eastAsia"/>
          <w:sz w:val="28"/>
          <w:szCs w:val="28"/>
        </w:rPr>
        <w:lastRenderedPageBreak/>
        <w:t>1次季度检查报告的在线填报，项目主持人已熟悉了在线填报的方法和流程,此次中期检查报告及以后所有材料的在线填报将不再集中进行，由各项目主持人自行网上填报。</w:t>
      </w:r>
    </w:p>
    <w:p w14:paraId="359031F2"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四、中期检查报告填写注意事项</w:t>
      </w:r>
    </w:p>
    <w:p w14:paraId="77D8D7B8"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1、请根据项目的申报书和进展情况如实填写。项目名称等各项内容须填写规范、完整、详实、表达准确。</w:t>
      </w:r>
    </w:p>
    <w:p w14:paraId="54D8A0A2"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2、“项目编号”按照附件二“三江学院大学生创新创业训练计划2015年立项项目名单”中的项目编号填写。</w:t>
      </w:r>
    </w:p>
    <w:p w14:paraId="15974B2F"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3、主要研究阶段中的起止时间格式为“2015年×月×日至2015年×月×日”。</w:t>
      </w:r>
    </w:p>
    <w:p w14:paraId="682C05DD"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4、中期检查报告中的第二项“项目中期报告”要写得具体详细，字数3000字以内；第四项“项目后期具体工作计划”要有完成的时间节点和具体内容。</w:t>
      </w:r>
    </w:p>
    <w:p w14:paraId="7BE9ED89"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5、在线填报时表格结尾处“上传成果附件”为中期检查报告电子文档和阶段性成果附件, 网上在线填报时请打包压缩上传。</w:t>
      </w:r>
    </w:p>
    <w:p w14:paraId="584AA371"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6、项目所在单位要督促项目指导教师和项目主持人必须按照要求及时完成填报工作。在项目过程中产生的费用要及时报销，避免结题时集中报销的情况发生。</w:t>
      </w:r>
    </w:p>
    <w:p w14:paraId="426D1DDC"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附件一：江苏省高等学校大学生创新创业训练计划项目（创新类项目）中期检查报告</w:t>
      </w:r>
    </w:p>
    <w:p w14:paraId="6F1F6BC4"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附件二：三江学院大学生创新创业训练计划2015年立项项目名单</w:t>
      </w:r>
    </w:p>
    <w:p w14:paraId="23763F28" w14:textId="77777777" w:rsidR="00D87A42" w:rsidRPr="00A14262" w:rsidRDefault="00D87A42" w:rsidP="00D87A42">
      <w:pPr>
        <w:rPr>
          <w:rFonts w:ascii="Heiti SC Light" w:eastAsia="Heiti SC Light" w:hint="eastAsia"/>
          <w:sz w:val="28"/>
          <w:szCs w:val="28"/>
        </w:rPr>
      </w:pPr>
    </w:p>
    <w:p w14:paraId="0A61AC3D" w14:textId="77777777" w:rsidR="00D87A42" w:rsidRPr="00A14262" w:rsidRDefault="00D87A42" w:rsidP="00D87A42">
      <w:pPr>
        <w:rPr>
          <w:rFonts w:ascii="Heiti SC Light" w:eastAsia="Heiti SC Light" w:hint="eastAsia"/>
          <w:sz w:val="28"/>
          <w:szCs w:val="28"/>
        </w:rPr>
      </w:pPr>
    </w:p>
    <w:p w14:paraId="6019574E"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教务处</w:t>
      </w:r>
    </w:p>
    <w:p w14:paraId="47373F8D" w14:textId="77777777" w:rsidR="00D87A42" w:rsidRPr="00A14262" w:rsidRDefault="00D87A42" w:rsidP="00D87A42">
      <w:pPr>
        <w:rPr>
          <w:rFonts w:ascii="Heiti SC Light" w:eastAsia="Heiti SC Light" w:hint="eastAsia"/>
          <w:sz w:val="28"/>
          <w:szCs w:val="28"/>
        </w:rPr>
      </w:pPr>
      <w:r w:rsidRPr="00A14262">
        <w:rPr>
          <w:rFonts w:ascii="Heiti SC Light" w:eastAsia="Heiti SC Light" w:hint="eastAsia"/>
          <w:sz w:val="28"/>
          <w:szCs w:val="28"/>
        </w:rPr>
        <w:t>2015年12月19日</w:t>
      </w:r>
    </w:p>
    <w:sectPr w:rsidR="00D87A42" w:rsidRPr="00A14262" w:rsidSect="00366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88"/>
    <w:family w:val="auto"/>
    <w:pitch w:val="variable"/>
    <w:sig w:usb0="8000002F"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42"/>
    <w:rsid w:val="0036642B"/>
    <w:rsid w:val="00A14262"/>
    <w:rsid w:val="00D87A42"/>
    <w:rsid w:val="00FC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6E5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150</Words>
  <Characters>860</Characters>
  <Application>Microsoft Macintosh Word</Application>
  <DocSecurity>0</DocSecurity>
  <Lines>7</Lines>
  <Paragraphs>2</Paragraphs>
  <ScaleCrop>false</ScaleCrop>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2015-12-24T07:45:00Z</dcterms:created>
  <dcterms:modified xsi:type="dcterms:W3CDTF">2015-12-24T08:12:00Z</dcterms:modified>
</cp:coreProperties>
</file>